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AEEF3"/>
  <w:body>
    <w:p w:rsidR="00DB1BE5" w:rsidRPr="008F603D" w:rsidRDefault="00603CE5" w:rsidP="00FB60AB">
      <w:pPr>
        <w:pStyle w:val="Titre"/>
        <w:rPr>
          <w:rFonts w:ascii="Bookman Old Style" w:hAnsi="Bookman Old Style" w:cs="Arial"/>
          <w:color w:val="auto"/>
          <w:sz w:val="28"/>
          <w:szCs w:val="28"/>
        </w:rPr>
      </w:pPr>
      <w:r w:rsidRPr="008F603D">
        <w:rPr>
          <w:rFonts w:ascii="Bookman Old Style" w:hAnsi="Bookman Old Style" w:cs="Arial"/>
          <w:color w:val="auto"/>
          <w:sz w:val="28"/>
          <w:szCs w:val="28"/>
        </w:rPr>
        <w:t>REPUBLIQUE ALGERIENNE DEMOCRATIQUE ET POPULAIRE</w:t>
      </w:r>
    </w:p>
    <w:p w:rsidR="00603CE5" w:rsidRPr="008F603D" w:rsidRDefault="00603CE5" w:rsidP="00FB60AB">
      <w:pPr>
        <w:pStyle w:val="Titre"/>
        <w:rPr>
          <w:rFonts w:ascii="Bookman Old Style" w:hAnsi="Bookman Old Style" w:cs="Arial"/>
          <w:color w:val="auto"/>
          <w:sz w:val="28"/>
          <w:szCs w:val="28"/>
        </w:rPr>
      </w:pPr>
    </w:p>
    <w:p w:rsidR="00D23574" w:rsidRPr="008F603D" w:rsidRDefault="00DB1BE5" w:rsidP="00FB60AB">
      <w:pPr>
        <w:pStyle w:val="Titre"/>
        <w:rPr>
          <w:rFonts w:ascii="Bookman Old Style" w:hAnsi="Bookman Old Style" w:cs="Arial"/>
          <w:color w:val="auto"/>
          <w:sz w:val="28"/>
          <w:szCs w:val="28"/>
        </w:rPr>
      </w:pPr>
      <w:r w:rsidRPr="008F603D">
        <w:rPr>
          <w:rFonts w:ascii="Bookman Old Style" w:hAnsi="Bookman Old Style" w:cs="Arial"/>
          <w:color w:val="auto"/>
          <w:sz w:val="28"/>
          <w:szCs w:val="28"/>
        </w:rPr>
        <w:t xml:space="preserve">MINISTERE DE L’ENSEIGNEMENT SUPERIEUR </w:t>
      </w:r>
    </w:p>
    <w:p w:rsidR="00DB1BE5" w:rsidRPr="008F603D" w:rsidRDefault="00DB1BE5" w:rsidP="00FB60AB">
      <w:pPr>
        <w:pStyle w:val="Titre"/>
        <w:rPr>
          <w:rFonts w:ascii="Bookman Old Style" w:hAnsi="Bookman Old Style" w:cs="Arial"/>
          <w:color w:val="auto"/>
          <w:sz w:val="28"/>
          <w:szCs w:val="28"/>
        </w:rPr>
      </w:pPr>
      <w:r w:rsidRPr="008F603D">
        <w:rPr>
          <w:rFonts w:ascii="Bookman Old Style" w:hAnsi="Bookman Old Style" w:cs="Arial"/>
          <w:color w:val="auto"/>
          <w:sz w:val="28"/>
          <w:szCs w:val="28"/>
        </w:rPr>
        <w:t>ET DE LA RECHERCHE SCIENTIFIQUE</w:t>
      </w:r>
    </w:p>
    <w:p w:rsidR="00D23574" w:rsidRPr="00364846" w:rsidRDefault="00D23574" w:rsidP="00FB60AB">
      <w:pPr>
        <w:pStyle w:val="Titre"/>
        <w:rPr>
          <w:rFonts w:ascii="Arial" w:hAnsi="Arial" w:cs="Arial"/>
          <w:color w:val="auto"/>
          <w:sz w:val="28"/>
        </w:rPr>
      </w:pPr>
    </w:p>
    <w:p w:rsidR="00DB1BE5" w:rsidRPr="00364846" w:rsidRDefault="00DB1BE5" w:rsidP="00FB60AB">
      <w:pPr>
        <w:pStyle w:val="Titre"/>
        <w:rPr>
          <w:rFonts w:ascii="Arial" w:hAnsi="Arial" w:cs="Arial"/>
          <w:color w:val="auto"/>
          <w:sz w:val="28"/>
        </w:rPr>
      </w:pPr>
    </w:p>
    <w:p w:rsidR="00DB1BE5" w:rsidRDefault="00DB1BE5" w:rsidP="00FB60AB">
      <w:pPr>
        <w:pStyle w:val="Titre"/>
        <w:rPr>
          <w:rFonts w:ascii="Arial" w:hAnsi="Arial" w:cs="Arial"/>
          <w:color w:val="auto"/>
          <w:sz w:val="28"/>
        </w:rPr>
      </w:pPr>
    </w:p>
    <w:p w:rsidR="006D7FAF" w:rsidRPr="00364846" w:rsidRDefault="006D7FAF" w:rsidP="00FB60AB">
      <w:pPr>
        <w:pStyle w:val="Titre"/>
        <w:rPr>
          <w:rFonts w:ascii="Arial" w:hAnsi="Arial" w:cs="Arial"/>
          <w:color w:val="auto"/>
          <w:sz w:val="28"/>
        </w:rPr>
      </w:pPr>
    </w:p>
    <w:p w:rsidR="00DB1BE5" w:rsidRPr="00364846" w:rsidRDefault="00DB1BE5" w:rsidP="00FB60AB">
      <w:pPr>
        <w:pStyle w:val="Titre"/>
        <w:rPr>
          <w:rFonts w:ascii="Arial" w:hAnsi="Arial" w:cs="Arial"/>
          <w:color w:val="auto"/>
          <w:sz w:val="28"/>
        </w:rPr>
      </w:pPr>
    </w:p>
    <w:p w:rsidR="00FD7386" w:rsidRDefault="00FD7386" w:rsidP="00FB60AB">
      <w:pPr>
        <w:pStyle w:val="Titre"/>
        <w:rPr>
          <w:rFonts w:ascii="Arial" w:hAnsi="Arial" w:cs="Arial"/>
          <w:smallCaps/>
          <w:color w:val="auto"/>
          <w:sz w:val="56"/>
          <w:szCs w:val="56"/>
        </w:rPr>
      </w:pPr>
    </w:p>
    <w:p w:rsidR="00FD7386" w:rsidRDefault="00FD7386" w:rsidP="00FB60AB">
      <w:pPr>
        <w:pStyle w:val="Titre"/>
        <w:rPr>
          <w:rFonts w:ascii="Arial" w:hAnsi="Arial" w:cs="Arial"/>
          <w:smallCaps/>
          <w:color w:val="auto"/>
          <w:sz w:val="56"/>
          <w:szCs w:val="56"/>
        </w:rPr>
      </w:pPr>
    </w:p>
    <w:p w:rsidR="00FD7386" w:rsidRDefault="00FD7386" w:rsidP="00FB60AB">
      <w:pPr>
        <w:pStyle w:val="Titre"/>
        <w:rPr>
          <w:rFonts w:ascii="Arial" w:hAnsi="Arial" w:cs="Arial"/>
          <w:smallCaps/>
          <w:color w:val="auto"/>
          <w:sz w:val="56"/>
          <w:szCs w:val="56"/>
        </w:rPr>
      </w:pPr>
    </w:p>
    <w:p w:rsidR="00E33AD6" w:rsidRPr="00E33AD6" w:rsidRDefault="00E33AD6" w:rsidP="00E33AD6">
      <w:pPr>
        <w:pStyle w:val="Titre"/>
        <w:rPr>
          <w:rFonts w:ascii="Bookman Old Style" w:hAnsi="Bookman Old Style" w:cs="Arial"/>
          <w:color w:val="auto"/>
          <w:sz w:val="56"/>
          <w:szCs w:val="56"/>
        </w:rPr>
      </w:pPr>
      <w:r w:rsidRPr="00E33AD6">
        <w:rPr>
          <w:rFonts w:ascii="Bookman Old Style" w:hAnsi="Bookman Old Style" w:cs="Arial"/>
          <w:color w:val="auto"/>
          <w:sz w:val="56"/>
          <w:szCs w:val="56"/>
        </w:rPr>
        <w:t>Programme Pédagogique</w:t>
      </w:r>
    </w:p>
    <w:p w:rsidR="00E33AD6" w:rsidRPr="00E33AD6" w:rsidRDefault="00E33AD6" w:rsidP="00E33AD6">
      <w:pPr>
        <w:pStyle w:val="Titre"/>
        <w:rPr>
          <w:rFonts w:ascii="Bookman Old Style" w:hAnsi="Bookman Old Style" w:cs="Arial"/>
          <w:color w:val="auto"/>
          <w:sz w:val="56"/>
          <w:szCs w:val="56"/>
        </w:rPr>
      </w:pPr>
    </w:p>
    <w:p w:rsidR="00E33AD6" w:rsidRPr="00E33AD6" w:rsidRDefault="00E33AD6" w:rsidP="00E33AD6">
      <w:pPr>
        <w:pStyle w:val="Titre"/>
        <w:rPr>
          <w:rFonts w:ascii="Bookman Old Style" w:hAnsi="Bookman Old Style" w:cs="Arial"/>
          <w:color w:val="auto"/>
          <w:sz w:val="56"/>
          <w:szCs w:val="56"/>
        </w:rPr>
      </w:pPr>
      <w:r w:rsidRPr="00E33AD6">
        <w:rPr>
          <w:rFonts w:ascii="Bookman Old Style" w:hAnsi="Bookman Old Style" w:cs="Arial"/>
          <w:color w:val="auto"/>
          <w:sz w:val="56"/>
          <w:szCs w:val="56"/>
        </w:rPr>
        <w:t>2</w:t>
      </w:r>
      <w:r w:rsidRPr="00E33AD6">
        <w:rPr>
          <w:rFonts w:ascii="Bookman Old Style" w:hAnsi="Bookman Old Style" w:cs="Arial"/>
          <w:color w:val="auto"/>
          <w:sz w:val="56"/>
          <w:szCs w:val="56"/>
          <w:vertAlign w:val="superscript"/>
        </w:rPr>
        <w:t>ème</w:t>
      </w:r>
      <w:r w:rsidRPr="00E33AD6">
        <w:rPr>
          <w:rFonts w:ascii="Bookman Old Style" w:hAnsi="Bookman Old Style" w:cs="Arial"/>
          <w:color w:val="auto"/>
          <w:sz w:val="56"/>
          <w:szCs w:val="56"/>
        </w:rPr>
        <w:t xml:space="preserve"> année</w:t>
      </w:r>
    </w:p>
    <w:p w:rsidR="00E33AD6" w:rsidRPr="00E33AD6" w:rsidRDefault="00E33AD6" w:rsidP="00E33AD6">
      <w:pPr>
        <w:pStyle w:val="Titre"/>
        <w:rPr>
          <w:rFonts w:ascii="Bookman Old Style" w:hAnsi="Bookman Old Style" w:cs="Arial"/>
          <w:color w:val="auto"/>
          <w:sz w:val="56"/>
          <w:szCs w:val="56"/>
        </w:rPr>
      </w:pPr>
    </w:p>
    <w:p w:rsidR="00E33AD6" w:rsidRPr="00E33AD6" w:rsidRDefault="00E33AD6" w:rsidP="00E33AD6">
      <w:pPr>
        <w:pStyle w:val="Sous-titre"/>
        <w:rPr>
          <w:rFonts w:ascii="Bookman Old Style" w:hAnsi="Bookman Old Style" w:cs="Arial"/>
          <w:color w:val="auto"/>
          <w:sz w:val="56"/>
          <w:szCs w:val="56"/>
        </w:rPr>
      </w:pPr>
      <w:r w:rsidRPr="00E33AD6">
        <w:rPr>
          <w:rFonts w:ascii="Bookman Old Style" w:hAnsi="Bookman Old Style" w:cs="Arial"/>
          <w:color w:val="auto"/>
          <w:sz w:val="56"/>
          <w:szCs w:val="56"/>
        </w:rPr>
        <w:t xml:space="preserve">Domaine </w:t>
      </w:r>
    </w:p>
    <w:p w:rsidR="00E33AD6" w:rsidRPr="00E33AD6" w:rsidRDefault="00E33AD6" w:rsidP="00E33AD6">
      <w:pPr>
        <w:pStyle w:val="Sous-titre"/>
        <w:rPr>
          <w:rFonts w:ascii="Bookman Old Style" w:hAnsi="Bookman Old Style" w:cs="Arial"/>
          <w:color w:val="auto"/>
          <w:sz w:val="56"/>
          <w:szCs w:val="56"/>
        </w:rPr>
      </w:pPr>
    </w:p>
    <w:p w:rsidR="00E33AD6" w:rsidRPr="00E33AD6" w:rsidRDefault="00E33AD6" w:rsidP="00E33AD6">
      <w:pPr>
        <w:pStyle w:val="Sous-titre"/>
        <w:rPr>
          <w:rFonts w:ascii="Bookman Old Style" w:hAnsi="Bookman Old Style" w:cs="Arial"/>
          <w:color w:val="auto"/>
          <w:sz w:val="56"/>
          <w:szCs w:val="56"/>
        </w:rPr>
      </w:pPr>
    </w:p>
    <w:p w:rsidR="00E33AD6" w:rsidRDefault="00E33AD6" w:rsidP="00541B2C">
      <w:pPr>
        <w:pStyle w:val="Sous-titre"/>
        <w:spacing w:line="360" w:lineRule="auto"/>
        <w:rPr>
          <w:rFonts w:ascii="Bookman Old Style" w:hAnsi="Bookman Old Style" w:cs="Arial"/>
          <w:color w:val="auto"/>
          <w:sz w:val="56"/>
          <w:szCs w:val="56"/>
        </w:rPr>
      </w:pPr>
      <w:r w:rsidRPr="00E33AD6">
        <w:rPr>
          <w:rFonts w:ascii="Bookman Old Style" w:hAnsi="Bookman Old Style" w:cs="Arial"/>
          <w:color w:val="auto"/>
          <w:sz w:val="56"/>
          <w:szCs w:val="56"/>
        </w:rPr>
        <w:t>Sciences de la Matière</w:t>
      </w:r>
    </w:p>
    <w:p w:rsidR="00541B2C" w:rsidRPr="00541B2C" w:rsidRDefault="00541B2C" w:rsidP="00541B2C">
      <w:pPr>
        <w:pStyle w:val="Sous-titre"/>
        <w:spacing w:line="360" w:lineRule="auto"/>
        <w:rPr>
          <w:rFonts w:ascii="Bookman Old Style" w:hAnsi="Bookman Old Style" w:cs="Arial"/>
          <w:color w:val="auto"/>
          <w:sz w:val="52"/>
          <w:szCs w:val="52"/>
        </w:rPr>
      </w:pPr>
      <w:r w:rsidRPr="00541B2C">
        <w:rPr>
          <w:rFonts w:ascii="Bookman Old Style" w:hAnsi="Bookman Old Style" w:cs="Arial"/>
          <w:color w:val="auto"/>
          <w:sz w:val="52"/>
          <w:szCs w:val="52"/>
        </w:rPr>
        <w:t>Filière « Chimie »</w:t>
      </w:r>
    </w:p>
    <w:p w:rsidR="00541B2C" w:rsidRPr="00E33AD6" w:rsidRDefault="00541B2C" w:rsidP="00E33AD6">
      <w:pPr>
        <w:pStyle w:val="Sous-titre"/>
        <w:rPr>
          <w:rFonts w:ascii="Bookman Old Style" w:hAnsi="Bookman Old Style" w:cs="Arial"/>
          <w:color w:val="auto"/>
          <w:sz w:val="56"/>
          <w:szCs w:val="56"/>
        </w:rPr>
      </w:pPr>
    </w:p>
    <w:p w:rsidR="00842B42" w:rsidRPr="00E33AD6" w:rsidRDefault="00842B42" w:rsidP="00FB60AB">
      <w:pPr>
        <w:pStyle w:val="Sous-titre"/>
        <w:rPr>
          <w:rFonts w:ascii="Arial" w:hAnsi="Arial" w:cs="Arial"/>
          <w:color w:val="auto"/>
          <w:sz w:val="56"/>
          <w:szCs w:val="56"/>
        </w:rPr>
      </w:pPr>
    </w:p>
    <w:p w:rsidR="00842B42" w:rsidRPr="00C52B0D" w:rsidRDefault="00842B42" w:rsidP="00FB60AB">
      <w:pPr>
        <w:pStyle w:val="Titre"/>
        <w:rPr>
          <w:rFonts w:ascii="Arial" w:hAnsi="Arial" w:cs="Arial"/>
          <w:color w:val="auto"/>
          <w:sz w:val="28"/>
        </w:rPr>
      </w:pPr>
    </w:p>
    <w:p w:rsidR="00346258" w:rsidRPr="00C52B0D" w:rsidRDefault="00346258" w:rsidP="00FB60AB">
      <w:pPr>
        <w:pStyle w:val="Titre"/>
        <w:tabs>
          <w:tab w:val="left" w:pos="2300"/>
        </w:tabs>
        <w:jc w:val="left"/>
        <w:rPr>
          <w:rFonts w:ascii="Arial" w:hAnsi="Arial" w:cs="Arial"/>
          <w:color w:val="auto"/>
          <w:sz w:val="28"/>
        </w:rPr>
      </w:pPr>
    </w:p>
    <w:p w:rsidR="00346258" w:rsidRDefault="00346258" w:rsidP="00FB60AB">
      <w:pPr>
        <w:pStyle w:val="Sous-titre"/>
        <w:rPr>
          <w:rFonts w:ascii="Arial" w:hAnsi="Arial" w:cs="Arial"/>
          <w:color w:val="auto"/>
          <w:sz w:val="32"/>
        </w:rPr>
      </w:pPr>
    </w:p>
    <w:p w:rsidR="00FD7386" w:rsidRPr="00364846" w:rsidRDefault="00FD7386" w:rsidP="00FB60AB">
      <w:pPr>
        <w:pStyle w:val="Sous-titre"/>
        <w:rPr>
          <w:rFonts w:ascii="Arial" w:hAnsi="Arial" w:cs="Arial"/>
          <w:color w:val="auto"/>
          <w:sz w:val="32"/>
        </w:rPr>
      </w:pPr>
    </w:p>
    <w:p w:rsidR="00DB1BE5" w:rsidRPr="00364846" w:rsidRDefault="00DB1BE5" w:rsidP="00FB60AB">
      <w:pPr>
        <w:pStyle w:val="Titre"/>
        <w:rPr>
          <w:rFonts w:ascii="Arial" w:hAnsi="Arial" w:cs="Arial"/>
          <w:color w:val="auto"/>
          <w:sz w:val="28"/>
        </w:rPr>
      </w:pPr>
    </w:p>
    <w:p w:rsidR="00D73FF5" w:rsidRPr="00E33AD6" w:rsidRDefault="00D73FF5" w:rsidP="00D73FF5">
      <w:pPr>
        <w:tabs>
          <w:tab w:val="left" w:pos="993"/>
        </w:tabs>
        <w:bidi/>
        <w:jc w:val="center"/>
        <w:rPr>
          <w:rFonts w:cs="Arabic Transparent"/>
          <w:b/>
          <w:bCs/>
          <w:sz w:val="48"/>
          <w:szCs w:val="48"/>
          <w:lang w:bidi="ar-DZ"/>
        </w:rPr>
      </w:pPr>
      <w:r w:rsidRPr="00E33AD6">
        <w:rPr>
          <w:rFonts w:cs="Arabic Transparent" w:hint="cs"/>
          <w:b/>
          <w:bCs/>
          <w:sz w:val="48"/>
          <w:szCs w:val="48"/>
          <w:rtl/>
          <w:lang w:bidi="ar-DZ"/>
        </w:rPr>
        <w:lastRenderedPageBreak/>
        <w:t xml:space="preserve">الجمهورية الجزائرية </w:t>
      </w:r>
      <w:r w:rsidRPr="00E33AD6">
        <w:rPr>
          <w:rFonts w:cs="Arabic Transparent"/>
          <w:b/>
          <w:bCs/>
          <w:sz w:val="48"/>
          <w:szCs w:val="48"/>
          <w:rtl/>
          <w:lang w:bidi="ar-DZ"/>
        </w:rPr>
        <w:t>الـديمقراطيـة الـشعبيــة</w:t>
      </w:r>
    </w:p>
    <w:p w:rsidR="00D73FF5" w:rsidRPr="00E33AD6" w:rsidRDefault="00D73FF5" w:rsidP="00D73FF5">
      <w:pPr>
        <w:tabs>
          <w:tab w:val="left" w:pos="993"/>
        </w:tabs>
        <w:bidi/>
        <w:jc w:val="center"/>
        <w:rPr>
          <w:rFonts w:cs="Arabic Transparent"/>
          <w:b/>
          <w:bCs/>
          <w:sz w:val="48"/>
          <w:szCs w:val="48"/>
          <w:rtl/>
          <w:lang w:bidi="ar-DZ"/>
        </w:rPr>
      </w:pPr>
    </w:p>
    <w:p w:rsidR="00D73FF5" w:rsidRPr="00E33AD6" w:rsidRDefault="00D73FF5" w:rsidP="00C52B0D">
      <w:pPr>
        <w:pStyle w:val="Titre"/>
        <w:bidi/>
        <w:rPr>
          <w:rFonts w:ascii="Times New Roman" w:hAnsi="Times New Roman" w:cs="Arabic Transparent"/>
          <w:color w:val="auto"/>
          <w:sz w:val="48"/>
          <w:szCs w:val="48"/>
        </w:rPr>
      </w:pPr>
      <w:r w:rsidRPr="00E33AD6">
        <w:rPr>
          <w:rFonts w:ascii="Times New Roman" w:hAnsi="Times New Roman" w:cs="Arabic Transparent" w:hint="cs"/>
          <w:color w:val="auto"/>
          <w:sz w:val="48"/>
          <w:szCs w:val="48"/>
          <w:rtl/>
        </w:rPr>
        <w:t xml:space="preserve">وزارة </w:t>
      </w:r>
      <w:r w:rsidRPr="00E33AD6">
        <w:rPr>
          <w:rFonts w:ascii="Times New Roman" w:hAnsi="Times New Roman" w:cs="Arabic Transparent"/>
          <w:color w:val="auto"/>
          <w:sz w:val="48"/>
          <w:szCs w:val="48"/>
          <w:rtl/>
        </w:rPr>
        <w:t>التعليــم العالــي والبحــث العلمــي</w:t>
      </w:r>
    </w:p>
    <w:p w:rsidR="00D73FF5" w:rsidRPr="00E33AD6" w:rsidRDefault="00D73FF5" w:rsidP="00D73FF5">
      <w:pPr>
        <w:bidi/>
        <w:jc w:val="both"/>
        <w:rPr>
          <w:rFonts w:cs="Arabic Transparent"/>
          <w:b/>
          <w:bCs/>
          <w:sz w:val="48"/>
          <w:szCs w:val="48"/>
          <w:rtl/>
          <w:lang w:bidi="ar-DZ"/>
        </w:rPr>
      </w:pPr>
    </w:p>
    <w:p w:rsidR="00D73FF5" w:rsidRPr="00F43107"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E33AD6" w:rsidRPr="007C0472" w:rsidRDefault="00E33AD6" w:rsidP="00E33AD6">
      <w:pPr>
        <w:bidi/>
        <w:jc w:val="center"/>
        <w:rPr>
          <w:b/>
          <w:bCs/>
          <w:color w:val="0000CC"/>
          <w:sz w:val="56"/>
          <w:szCs w:val="56"/>
          <w:rtl/>
          <w:lang w:bidi="ar-DZ"/>
        </w:rPr>
      </w:pPr>
      <w:r w:rsidRPr="007C0472">
        <w:rPr>
          <w:b/>
          <w:bCs/>
          <w:color w:val="0000CC"/>
          <w:sz w:val="56"/>
          <w:szCs w:val="56"/>
          <w:rtl/>
          <w:lang w:bidi="ar-DZ"/>
        </w:rPr>
        <w:t xml:space="preserve">برنامج </w:t>
      </w:r>
      <w:proofErr w:type="spellStart"/>
      <w:r w:rsidRPr="007C0472">
        <w:rPr>
          <w:b/>
          <w:bCs/>
          <w:color w:val="0000CC"/>
          <w:sz w:val="56"/>
          <w:szCs w:val="56"/>
          <w:rtl/>
          <w:lang w:bidi="ar-DZ"/>
        </w:rPr>
        <w:t>البيداغوجي</w:t>
      </w:r>
      <w:proofErr w:type="spellEnd"/>
    </w:p>
    <w:p w:rsidR="00E33AD6" w:rsidRPr="007C0472" w:rsidRDefault="00E33AD6" w:rsidP="00E33AD6">
      <w:pPr>
        <w:bidi/>
        <w:jc w:val="center"/>
        <w:rPr>
          <w:b/>
          <w:bCs/>
          <w:color w:val="0000CC"/>
          <w:sz w:val="56"/>
          <w:szCs w:val="56"/>
          <w:rtl/>
          <w:lang w:bidi="ar-DZ"/>
        </w:rPr>
      </w:pPr>
    </w:p>
    <w:p w:rsidR="00E33AD6" w:rsidRPr="007C0472" w:rsidRDefault="00E33AD6" w:rsidP="00E33AD6">
      <w:pPr>
        <w:bidi/>
        <w:jc w:val="center"/>
        <w:rPr>
          <w:b/>
          <w:bCs/>
          <w:color w:val="0000CC"/>
          <w:sz w:val="56"/>
          <w:szCs w:val="56"/>
          <w:rtl/>
          <w:lang w:val="en-US" w:bidi="ar-DZ"/>
        </w:rPr>
      </w:pPr>
      <w:r w:rsidRPr="007C0472">
        <w:rPr>
          <w:rFonts w:hint="cs"/>
          <w:b/>
          <w:bCs/>
          <w:color w:val="0000CC"/>
          <w:sz w:val="56"/>
          <w:szCs w:val="56"/>
          <w:rtl/>
          <w:lang w:val="en-US" w:bidi="ar-DZ"/>
        </w:rPr>
        <w:t>السنة ا</w:t>
      </w:r>
      <w:r w:rsidRPr="007C0472">
        <w:rPr>
          <w:rFonts w:hint="cs"/>
          <w:b/>
          <w:bCs/>
          <w:color w:val="0000CC"/>
          <w:sz w:val="56"/>
          <w:szCs w:val="56"/>
          <w:rtl/>
          <w:lang w:bidi="ar-DZ"/>
        </w:rPr>
        <w:t>لثــــــــانية</w:t>
      </w:r>
    </w:p>
    <w:p w:rsidR="00E33AD6" w:rsidRPr="00C52B0D" w:rsidRDefault="00E33AD6" w:rsidP="00E33AD6">
      <w:pPr>
        <w:bidi/>
        <w:jc w:val="center"/>
        <w:rPr>
          <w:b/>
          <w:bCs/>
          <w:sz w:val="56"/>
          <w:szCs w:val="56"/>
          <w:rtl/>
          <w:lang w:val="en-US" w:bidi="ar-DZ"/>
        </w:rPr>
      </w:pPr>
    </w:p>
    <w:p w:rsidR="00E33AD6" w:rsidRPr="007C0472" w:rsidRDefault="00E33AD6" w:rsidP="00E33AD6">
      <w:pPr>
        <w:bidi/>
        <w:jc w:val="center"/>
        <w:rPr>
          <w:b/>
          <w:bCs/>
          <w:color w:val="FF0000"/>
          <w:sz w:val="56"/>
          <w:szCs w:val="56"/>
          <w:rtl/>
          <w:lang w:bidi="ar-DZ"/>
        </w:rPr>
      </w:pPr>
      <w:r w:rsidRPr="007C0472">
        <w:rPr>
          <w:b/>
          <w:bCs/>
          <w:color w:val="FF0000"/>
          <w:sz w:val="56"/>
          <w:szCs w:val="56"/>
          <w:rtl/>
          <w:lang w:bidi="ar-DZ"/>
        </w:rPr>
        <w:t>ميدان</w:t>
      </w:r>
    </w:p>
    <w:p w:rsidR="00E33AD6" w:rsidRPr="007C0472" w:rsidRDefault="00E33AD6" w:rsidP="00E33AD6">
      <w:pPr>
        <w:bidi/>
        <w:jc w:val="center"/>
        <w:rPr>
          <w:b/>
          <w:bCs/>
          <w:color w:val="FF0000"/>
          <w:sz w:val="56"/>
          <w:szCs w:val="56"/>
          <w:rtl/>
          <w:lang w:bidi="ar-DZ"/>
        </w:rPr>
      </w:pPr>
    </w:p>
    <w:p w:rsidR="00E33AD6" w:rsidRPr="007C0472" w:rsidRDefault="00E33AD6" w:rsidP="00E33AD6">
      <w:pPr>
        <w:bidi/>
        <w:jc w:val="center"/>
        <w:rPr>
          <w:b/>
          <w:bCs/>
          <w:color w:val="FF0000"/>
          <w:sz w:val="56"/>
          <w:szCs w:val="56"/>
          <w:lang w:bidi="ar-DZ"/>
        </w:rPr>
      </w:pPr>
      <w:r w:rsidRPr="007C0472">
        <w:rPr>
          <w:b/>
          <w:bCs/>
          <w:color w:val="FF0000"/>
          <w:sz w:val="56"/>
          <w:szCs w:val="56"/>
          <w:rtl/>
          <w:lang w:bidi="ar-DZ"/>
        </w:rPr>
        <w:t xml:space="preserve">علوم </w:t>
      </w:r>
      <w:r w:rsidRPr="007C0472">
        <w:rPr>
          <w:rFonts w:hint="cs"/>
          <w:b/>
          <w:bCs/>
          <w:color w:val="FF0000"/>
          <w:sz w:val="56"/>
          <w:szCs w:val="56"/>
          <w:rtl/>
          <w:lang w:bidi="ar-DZ"/>
        </w:rPr>
        <w:t>المــــــــادة</w:t>
      </w:r>
    </w:p>
    <w:p w:rsidR="00D73FF5" w:rsidRPr="00E33AD6" w:rsidRDefault="00516AA5" w:rsidP="00B233FD">
      <w:pPr>
        <w:bidi/>
        <w:jc w:val="center"/>
        <w:rPr>
          <w:b/>
          <w:bCs/>
          <w:color w:val="FF0000"/>
          <w:sz w:val="56"/>
          <w:szCs w:val="56"/>
          <w:rtl/>
          <w:lang w:bidi="ar-DZ"/>
        </w:rPr>
      </w:pPr>
      <w:r w:rsidRPr="00E33AD6">
        <w:rPr>
          <w:rFonts w:hint="cs"/>
          <w:b/>
          <w:bCs/>
          <w:color w:val="FF0000"/>
          <w:sz w:val="56"/>
          <w:szCs w:val="56"/>
          <w:rtl/>
          <w:lang w:bidi="ar-DZ"/>
        </w:rPr>
        <w:t>فرع</w:t>
      </w:r>
      <w:r w:rsidR="00F7010F" w:rsidRPr="00E33AD6">
        <w:rPr>
          <w:rFonts w:hint="cs"/>
          <w:b/>
          <w:bCs/>
          <w:color w:val="FF0000"/>
          <w:sz w:val="56"/>
          <w:szCs w:val="56"/>
          <w:rtl/>
          <w:lang w:bidi="ar-DZ"/>
        </w:rPr>
        <w:t xml:space="preserve">  "</w:t>
      </w:r>
      <w:r w:rsidR="00B233FD" w:rsidRPr="00E33AD6">
        <w:rPr>
          <w:rFonts w:hint="cs"/>
          <w:b/>
          <w:bCs/>
          <w:color w:val="FF0000"/>
          <w:sz w:val="56"/>
          <w:szCs w:val="56"/>
          <w:rtl/>
          <w:lang w:bidi="ar-DZ"/>
        </w:rPr>
        <w:t>كيمي</w:t>
      </w:r>
      <w:r w:rsidRPr="00E33AD6">
        <w:rPr>
          <w:rFonts w:hint="cs"/>
          <w:b/>
          <w:bCs/>
          <w:color w:val="FF0000"/>
          <w:sz w:val="56"/>
          <w:szCs w:val="56"/>
          <w:rtl/>
          <w:lang w:bidi="ar-DZ"/>
        </w:rPr>
        <w:t>ـــــــــ</w:t>
      </w:r>
      <w:r w:rsidR="00B233FD" w:rsidRPr="00E33AD6">
        <w:rPr>
          <w:rFonts w:hint="cs"/>
          <w:b/>
          <w:bCs/>
          <w:color w:val="FF0000"/>
          <w:sz w:val="56"/>
          <w:szCs w:val="56"/>
          <w:rtl/>
          <w:lang w:bidi="ar-DZ"/>
        </w:rPr>
        <w:t>اء</w:t>
      </w:r>
      <w:r w:rsidR="00F7010F" w:rsidRPr="00E33AD6">
        <w:rPr>
          <w:rFonts w:hint="cs"/>
          <w:b/>
          <w:bCs/>
          <w:color w:val="FF0000"/>
          <w:sz w:val="56"/>
          <w:szCs w:val="56"/>
          <w:rtl/>
          <w:lang w:bidi="ar-DZ"/>
        </w:rPr>
        <w:t>"</w:t>
      </w:r>
    </w:p>
    <w:p w:rsidR="00D73FF5" w:rsidRPr="00F43107" w:rsidRDefault="00D73FF5" w:rsidP="00D73FF5">
      <w:pPr>
        <w:bidi/>
        <w:jc w:val="center"/>
        <w:rPr>
          <w:rFonts w:cs="Arabic Transparent"/>
          <w:sz w:val="28"/>
          <w:szCs w:val="28"/>
          <w:lang w:bidi="ar-DZ"/>
        </w:rPr>
      </w:pPr>
    </w:p>
    <w:p w:rsidR="00D73FF5" w:rsidRDefault="00D73FF5" w:rsidP="00D73FF5">
      <w:pPr>
        <w:pStyle w:val="Titre"/>
        <w:jc w:val="left"/>
        <w:rPr>
          <w:rFonts w:ascii="Times New Roman" w:hAnsi="Times New Roman" w:cs="Arabic Transparent"/>
          <w:color w:val="auto"/>
          <w:sz w:val="22"/>
          <w:szCs w:val="22"/>
          <w:rtl/>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Default="00D73FF5" w:rsidP="00D73FF5">
      <w:pPr>
        <w:pStyle w:val="Titre"/>
        <w:jc w:val="left"/>
        <w:rPr>
          <w:rFonts w:ascii="Times New Roman" w:hAnsi="Times New Roman" w:cs="Arabic Transparent"/>
          <w:color w:val="auto"/>
          <w:sz w:val="22"/>
          <w:szCs w:val="22"/>
          <w:rtl/>
          <w:lang w:bidi="ar-DZ"/>
        </w:rPr>
      </w:pPr>
    </w:p>
    <w:p w:rsidR="00D73FF5" w:rsidRDefault="00D73FF5" w:rsidP="00D73FF5">
      <w:pPr>
        <w:pStyle w:val="Titre"/>
        <w:jc w:val="left"/>
        <w:rPr>
          <w:rFonts w:ascii="Times New Roman" w:hAnsi="Times New Roman" w:cs="Arabic Transparent"/>
          <w:color w:val="auto"/>
          <w:sz w:val="22"/>
          <w:szCs w:val="22"/>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Pr>
      </w:pPr>
    </w:p>
    <w:p w:rsidR="00D73FF5" w:rsidRDefault="00D73FF5" w:rsidP="00D73FF5">
      <w:pPr>
        <w:pStyle w:val="Titre"/>
        <w:rPr>
          <w:rFonts w:ascii="Arial" w:hAnsi="Arial" w:cs="Arial"/>
          <w:color w:val="auto"/>
          <w:sz w:val="32"/>
          <w:szCs w:val="32"/>
          <w:rtl/>
        </w:rPr>
      </w:pPr>
    </w:p>
    <w:p w:rsidR="00E33AD6" w:rsidRPr="007C0472" w:rsidRDefault="00E33AD6" w:rsidP="00E33AD6">
      <w:pPr>
        <w:pStyle w:val="Titre"/>
        <w:rPr>
          <w:rFonts w:ascii="Arial" w:hAnsi="Arial" w:cs="Arial"/>
          <w:sz w:val="32"/>
          <w:szCs w:val="32"/>
        </w:rPr>
      </w:pPr>
      <w:r w:rsidRPr="007C0472">
        <w:rPr>
          <w:rFonts w:ascii="Arial" w:hAnsi="Arial" w:cs="Arial"/>
          <w:sz w:val="32"/>
          <w:szCs w:val="32"/>
        </w:rPr>
        <w:lastRenderedPageBreak/>
        <w:t>SOMMAIRE</w:t>
      </w:r>
    </w:p>
    <w:p w:rsidR="00E33AD6" w:rsidRPr="00D760F5" w:rsidRDefault="00E33AD6" w:rsidP="00E33AD6">
      <w:pPr>
        <w:pStyle w:val="Titre"/>
        <w:jc w:val="left"/>
        <w:rPr>
          <w:rFonts w:ascii="Arial" w:hAnsi="Arial" w:cs="Arial"/>
          <w:color w:val="auto"/>
          <w:sz w:val="24"/>
          <w:szCs w:val="24"/>
        </w:rPr>
      </w:pPr>
    </w:p>
    <w:p w:rsidR="00E33AD6" w:rsidRPr="00D760F5" w:rsidRDefault="00E33AD6" w:rsidP="00E33AD6">
      <w:pPr>
        <w:pStyle w:val="Titre"/>
        <w:jc w:val="left"/>
        <w:rPr>
          <w:rFonts w:ascii="Arial" w:hAnsi="Arial" w:cs="Arial"/>
          <w:color w:val="auto"/>
          <w:sz w:val="24"/>
          <w:szCs w:val="24"/>
        </w:rPr>
      </w:pPr>
    </w:p>
    <w:p w:rsidR="00E33AD6" w:rsidRPr="00C41A34" w:rsidRDefault="00E33AD6" w:rsidP="00E33AD6">
      <w:pPr>
        <w:rPr>
          <w:rFonts w:ascii="Arial" w:hAnsi="Arial" w:cs="Arial"/>
          <w:b/>
          <w:bCs/>
          <w:color w:val="0000CC"/>
        </w:rPr>
      </w:pPr>
      <w:r w:rsidRPr="00C41A34">
        <w:rPr>
          <w:rFonts w:ascii="Arial" w:hAnsi="Arial" w:cs="Arial"/>
          <w:b/>
          <w:bCs/>
          <w:color w:val="0000CC"/>
        </w:rPr>
        <w:t>I - Fiches d’organisation semestrielle des enseignements</w:t>
      </w:r>
      <w:r>
        <w:rPr>
          <w:rFonts w:ascii="Arial" w:hAnsi="Arial" w:cs="Arial"/>
          <w:b/>
          <w:bCs/>
          <w:color w:val="0000CC"/>
        </w:rPr>
        <w:t xml:space="preserve">  </w:t>
      </w:r>
      <w:r w:rsidRPr="00C41A34">
        <w:rPr>
          <w:rFonts w:ascii="Arial" w:hAnsi="Arial" w:cs="Arial"/>
          <w:b/>
          <w:bCs/>
          <w:color w:val="0000CC"/>
        </w:rPr>
        <w:t>-------------------------------------</w:t>
      </w:r>
    </w:p>
    <w:p w:rsidR="00E33AD6" w:rsidRPr="00C41A34" w:rsidRDefault="00E33AD6" w:rsidP="00E33AD6">
      <w:pPr>
        <w:rPr>
          <w:rFonts w:ascii="Arial" w:hAnsi="Arial" w:cs="Arial"/>
          <w:b/>
          <w:bCs/>
          <w:color w:val="0000CC"/>
        </w:rPr>
      </w:pPr>
    </w:p>
    <w:p w:rsidR="00E33AD6" w:rsidRPr="00C41A34" w:rsidRDefault="00E33AD6" w:rsidP="00E33AD6">
      <w:pPr>
        <w:ind w:firstLine="708"/>
        <w:rPr>
          <w:rFonts w:ascii="Arial" w:hAnsi="Arial" w:cs="Arial"/>
          <w:b/>
          <w:bCs/>
          <w:color w:val="0000CC"/>
        </w:rPr>
      </w:pPr>
      <w:r w:rsidRPr="00C41A34">
        <w:rPr>
          <w:rFonts w:ascii="Arial" w:hAnsi="Arial" w:cs="Arial"/>
          <w:b/>
          <w:bCs/>
          <w:color w:val="0000CC"/>
        </w:rPr>
        <w:t>1- Semestre 1</w:t>
      </w:r>
      <w:r w:rsidRPr="00C41A34">
        <w:rPr>
          <w:rFonts w:ascii="Arial" w:hAnsi="Arial" w:cs="Arial"/>
          <w:b/>
          <w:bCs/>
          <w:color w:val="0000CC"/>
        </w:rPr>
        <w:tab/>
        <w:t>------------------------------------------------------------------------------------</w:t>
      </w:r>
    </w:p>
    <w:p w:rsidR="00E33AD6" w:rsidRPr="00C41A34" w:rsidRDefault="00E33AD6" w:rsidP="00E33AD6">
      <w:pPr>
        <w:ind w:firstLine="708"/>
        <w:rPr>
          <w:rFonts w:ascii="Arial" w:hAnsi="Arial" w:cs="Arial"/>
          <w:b/>
          <w:bCs/>
          <w:color w:val="0000CC"/>
        </w:rPr>
      </w:pPr>
      <w:r w:rsidRPr="00C41A34">
        <w:rPr>
          <w:rFonts w:ascii="Arial" w:hAnsi="Arial" w:cs="Arial"/>
          <w:b/>
          <w:bCs/>
          <w:color w:val="0000CC"/>
        </w:rPr>
        <w:t>2- Semestre 2</w:t>
      </w:r>
      <w:r w:rsidRPr="00C41A34">
        <w:rPr>
          <w:rFonts w:ascii="Arial" w:hAnsi="Arial" w:cs="Arial"/>
          <w:b/>
          <w:bCs/>
          <w:color w:val="0000CC"/>
        </w:rPr>
        <w:tab/>
        <w:t>------------------------------------------------------------------------------------</w:t>
      </w:r>
    </w:p>
    <w:p w:rsidR="00E33AD6" w:rsidRPr="00C41A34" w:rsidRDefault="00E33AD6" w:rsidP="00E33AD6">
      <w:pPr>
        <w:rPr>
          <w:rFonts w:ascii="Arial" w:hAnsi="Arial" w:cs="Arial"/>
          <w:b/>
          <w:bCs/>
          <w:color w:val="0000CC"/>
        </w:rPr>
      </w:pPr>
    </w:p>
    <w:p w:rsidR="00E33AD6" w:rsidRPr="00C41A34" w:rsidRDefault="00E33AD6" w:rsidP="00E33AD6">
      <w:pPr>
        <w:rPr>
          <w:rFonts w:ascii="Arial" w:hAnsi="Arial" w:cs="Arial"/>
          <w:b/>
          <w:bCs/>
          <w:color w:val="0000CC"/>
        </w:rPr>
      </w:pPr>
      <w:r w:rsidRPr="00C41A34">
        <w:rPr>
          <w:rFonts w:ascii="Arial" w:hAnsi="Arial" w:cs="Arial"/>
          <w:b/>
          <w:bCs/>
          <w:color w:val="0000CC"/>
        </w:rPr>
        <w:t>II - Fiches d’organisation des unités d’enseignement</w:t>
      </w:r>
      <w:r>
        <w:rPr>
          <w:rFonts w:ascii="Arial" w:hAnsi="Arial" w:cs="Arial"/>
          <w:b/>
          <w:bCs/>
          <w:color w:val="0000CC"/>
        </w:rPr>
        <w:t xml:space="preserve">  -----------</w:t>
      </w:r>
      <w:r w:rsidRPr="00C41A34">
        <w:rPr>
          <w:rFonts w:ascii="Arial" w:hAnsi="Arial" w:cs="Arial"/>
          <w:b/>
          <w:bCs/>
          <w:color w:val="0000CC"/>
        </w:rPr>
        <w:t>-----------</w:t>
      </w:r>
      <w:r>
        <w:rPr>
          <w:rFonts w:ascii="Arial" w:hAnsi="Arial" w:cs="Arial"/>
          <w:b/>
          <w:bCs/>
          <w:color w:val="0000CC"/>
        </w:rPr>
        <w:t>-----</w:t>
      </w:r>
      <w:r w:rsidRPr="00C41A34">
        <w:rPr>
          <w:rFonts w:ascii="Arial" w:hAnsi="Arial" w:cs="Arial"/>
          <w:b/>
          <w:bCs/>
          <w:color w:val="0000CC"/>
        </w:rPr>
        <w:t>-----------------</w:t>
      </w:r>
    </w:p>
    <w:p w:rsidR="00E33AD6" w:rsidRPr="00C41A34" w:rsidRDefault="00E33AD6" w:rsidP="00E33AD6">
      <w:pPr>
        <w:rPr>
          <w:rFonts w:ascii="Arial" w:hAnsi="Arial" w:cs="Arial"/>
          <w:b/>
          <w:bCs/>
          <w:color w:val="0000CC"/>
        </w:rPr>
      </w:pPr>
    </w:p>
    <w:p w:rsidR="00E33AD6" w:rsidRPr="00C41A34" w:rsidRDefault="00E33AD6" w:rsidP="00E33AD6">
      <w:pPr>
        <w:rPr>
          <w:rFonts w:ascii="Arial" w:hAnsi="Arial" w:cs="Arial"/>
          <w:b/>
          <w:bCs/>
          <w:color w:val="0000CC"/>
        </w:rPr>
      </w:pPr>
      <w:r w:rsidRPr="00C41A34">
        <w:rPr>
          <w:rFonts w:ascii="Arial" w:hAnsi="Arial" w:cs="Arial"/>
          <w:b/>
          <w:bCs/>
          <w:color w:val="0000CC"/>
        </w:rPr>
        <w:t>III - Programme détaillé par matière</w:t>
      </w:r>
      <w:r w:rsidRPr="00C41A34">
        <w:rPr>
          <w:rFonts w:ascii="Arial" w:hAnsi="Arial" w:cs="Arial"/>
          <w:b/>
          <w:bCs/>
          <w:color w:val="0000CC"/>
        </w:rPr>
        <w:tab/>
        <w:t>-------------------------------------------------------------------</w:t>
      </w:r>
    </w:p>
    <w:p w:rsidR="00E33AD6" w:rsidRPr="00D760F5" w:rsidRDefault="00E33AD6" w:rsidP="00E33AD6">
      <w:pPr>
        <w:rPr>
          <w:rFonts w:ascii="Arial" w:hAnsi="Arial" w:cs="Arial"/>
        </w:rPr>
      </w:pPr>
    </w:p>
    <w:p w:rsidR="00E33AD6" w:rsidRPr="00D760F5" w:rsidRDefault="00E33AD6" w:rsidP="00E33AD6">
      <w:pPr>
        <w:rPr>
          <w:rFonts w:ascii="Arial" w:hAnsi="Arial" w:cs="Arial"/>
        </w:rPr>
      </w:pPr>
    </w:p>
    <w:p w:rsidR="00E33AD6" w:rsidRPr="00D760F5" w:rsidRDefault="00E33AD6" w:rsidP="00E33AD6">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4A1EF2" w:rsidRPr="00D760F5" w:rsidRDefault="004A1EF2" w:rsidP="00E179BF">
      <w:pPr>
        <w:jc w:val="center"/>
        <w:rPr>
          <w:rFonts w:ascii="Arial" w:hAnsi="Arial" w:cs="Arial"/>
          <w:b/>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E33AD6" w:rsidRPr="00C41A34" w:rsidRDefault="00E33AD6" w:rsidP="00E33AD6">
      <w:pPr>
        <w:jc w:val="center"/>
        <w:rPr>
          <w:rFonts w:ascii="Bookman Old Style" w:hAnsi="Bookman Old Style" w:cs="Arial"/>
          <w:b/>
          <w:color w:val="002060"/>
          <w:sz w:val="32"/>
          <w:szCs w:val="32"/>
        </w:rPr>
      </w:pPr>
      <w:r w:rsidRPr="00C41A34">
        <w:rPr>
          <w:rFonts w:ascii="Bookman Old Style" w:hAnsi="Bookman Old Style" w:cs="Arial"/>
          <w:b/>
          <w:color w:val="002060"/>
          <w:sz w:val="32"/>
          <w:szCs w:val="32"/>
        </w:rPr>
        <w:t>I – Fiche d’organisation semestrielle des enseignements</w:t>
      </w: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7A552D" w:rsidRPr="00364846" w:rsidRDefault="007A552D" w:rsidP="00FB60AB">
      <w:pPr>
        <w:rPr>
          <w:rFonts w:ascii="Arial" w:hAnsi="Arial" w:cs="Arial"/>
        </w:rPr>
      </w:pPr>
    </w:p>
    <w:p w:rsidR="0093163B" w:rsidRPr="00364846" w:rsidRDefault="0093163B" w:rsidP="00FB60AB">
      <w:pPr>
        <w:rPr>
          <w:rFonts w:ascii="Arial" w:hAnsi="Arial" w:cs="Arial"/>
        </w:rPr>
      </w:pPr>
    </w:p>
    <w:p w:rsidR="0093163B" w:rsidRPr="00364846" w:rsidRDefault="0093163B" w:rsidP="00FB60AB">
      <w:pPr>
        <w:rPr>
          <w:rFonts w:ascii="Arial" w:hAnsi="Arial" w:cs="Arial"/>
        </w:rPr>
      </w:pPr>
    </w:p>
    <w:p w:rsidR="0093163B" w:rsidRDefault="0093163B" w:rsidP="00FB60AB">
      <w:pPr>
        <w:rPr>
          <w:rFonts w:ascii="Arial" w:hAnsi="Arial" w:cs="Arial"/>
        </w:rPr>
      </w:pPr>
    </w:p>
    <w:p w:rsidR="00B40CB1" w:rsidRDefault="00B40CB1" w:rsidP="00FB60AB">
      <w:pPr>
        <w:rPr>
          <w:rFonts w:ascii="Arial" w:hAnsi="Arial" w:cs="Arial"/>
        </w:rPr>
      </w:pPr>
    </w:p>
    <w:p w:rsidR="004A1EF2" w:rsidRDefault="004A1EF2" w:rsidP="00FB60AB">
      <w:pPr>
        <w:rPr>
          <w:rFonts w:ascii="Arial" w:hAnsi="Arial" w:cs="Arial"/>
        </w:rPr>
      </w:pPr>
    </w:p>
    <w:p w:rsidR="004A1EF2" w:rsidRDefault="004A1EF2" w:rsidP="00FB60AB">
      <w:pPr>
        <w:rPr>
          <w:rFonts w:ascii="Arial" w:hAnsi="Arial" w:cs="Arial"/>
        </w:rPr>
      </w:pPr>
    </w:p>
    <w:p w:rsidR="004A1EF2" w:rsidRPr="00364846" w:rsidRDefault="004A1EF2" w:rsidP="00FB60AB">
      <w:pPr>
        <w:rPr>
          <w:rFonts w:ascii="Arial" w:hAnsi="Arial" w:cs="Arial"/>
        </w:rPr>
      </w:pPr>
    </w:p>
    <w:p w:rsidR="0093163B" w:rsidRPr="00364846" w:rsidRDefault="0093163B" w:rsidP="00FB60AB">
      <w:pPr>
        <w:rPr>
          <w:rFonts w:ascii="Arial" w:hAnsi="Arial" w:cs="Arial"/>
        </w:rPr>
      </w:pPr>
    </w:p>
    <w:p w:rsidR="00A45528" w:rsidRDefault="00A45528" w:rsidP="00FB60AB">
      <w:pPr>
        <w:rPr>
          <w:rFonts w:ascii="Arial" w:hAnsi="Arial" w:cs="Arial"/>
          <w:b/>
          <w:sz w:val="28"/>
          <w:szCs w:val="28"/>
        </w:rPr>
        <w:sectPr w:rsidR="00A45528" w:rsidSect="00346258">
          <w:footerReference w:type="even" r:id="rId7"/>
          <w:footerReference w:type="default" r:id="rId8"/>
          <w:pgSz w:w="11906" w:h="16838"/>
          <w:pgMar w:top="1134" w:right="1134" w:bottom="1134" w:left="1134" w:header="709" w:footer="709" w:gutter="0"/>
          <w:cols w:space="708"/>
          <w:titlePg/>
          <w:docGrid w:linePitch="360"/>
        </w:sectPr>
      </w:pPr>
    </w:p>
    <w:p w:rsidR="00EF79E6" w:rsidRPr="00CF53F0" w:rsidRDefault="00EF79E6" w:rsidP="00EF79E6">
      <w:pPr>
        <w:jc w:val="center"/>
        <w:rPr>
          <w:rFonts w:ascii="Bookman Old Style" w:hAnsi="Bookman Old Style" w:cs="Arial"/>
          <w:b/>
          <w:color w:val="FF0000"/>
          <w:sz w:val="32"/>
          <w:szCs w:val="32"/>
        </w:rPr>
      </w:pPr>
      <w:r w:rsidRPr="00CF53F0">
        <w:rPr>
          <w:rFonts w:ascii="Bookman Old Style" w:hAnsi="Bookman Old Style" w:cs="Arial"/>
          <w:b/>
          <w:color w:val="FF0000"/>
          <w:sz w:val="32"/>
          <w:szCs w:val="32"/>
        </w:rPr>
        <w:lastRenderedPageBreak/>
        <w:t>Filière Chimie</w:t>
      </w:r>
    </w:p>
    <w:p w:rsidR="00827C4E" w:rsidRPr="00AD6EDD" w:rsidRDefault="00827C4E" w:rsidP="00EF79E6">
      <w:pPr>
        <w:jc w:val="center"/>
        <w:rPr>
          <w:rFonts w:ascii="Bookman Old Style" w:hAnsi="Bookman Old Style" w:cs="Arial"/>
          <w:b/>
          <w:color w:val="FF0000"/>
          <w:sz w:val="28"/>
          <w:szCs w:val="28"/>
        </w:rPr>
      </w:pPr>
    </w:p>
    <w:p w:rsidR="00827C4E" w:rsidRPr="00CF53F0" w:rsidRDefault="00EF79E6" w:rsidP="00827C4E">
      <w:pPr>
        <w:numPr>
          <w:ilvl w:val="0"/>
          <w:numId w:val="43"/>
        </w:numPr>
        <w:rPr>
          <w:rFonts w:ascii="Bookman Old Style" w:hAnsi="Bookman Old Style" w:cs="Arial"/>
          <w:b/>
          <w:color w:val="0000CC"/>
          <w:sz w:val="32"/>
          <w:szCs w:val="32"/>
        </w:rPr>
      </w:pPr>
      <w:r w:rsidRPr="00CF53F0">
        <w:rPr>
          <w:rFonts w:ascii="Bookman Old Style" w:hAnsi="Bookman Old Style" w:cs="Arial"/>
          <w:b/>
          <w:color w:val="0000CC"/>
          <w:sz w:val="32"/>
          <w:szCs w:val="32"/>
        </w:rPr>
        <w:t>Semestre 3</w:t>
      </w:r>
    </w:p>
    <w:p w:rsidR="00827C4E" w:rsidRPr="00827C4E" w:rsidRDefault="00827C4E" w:rsidP="00827C4E">
      <w:pPr>
        <w:ind w:left="720"/>
        <w:rPr>
          <w:rFonts w:ascii="Bookman Old Style" w:hAnsi="Bookman Old Style" w:cs="Arial"/>
          <w:b/>
          <w:color w:val="0000CC"/>
          <w:sz w:val="28"/>
          <w:szCs w:val="28"/>
        </w:rPr>
      </w:pPr>
    </w:p>
    <w:tbl>
      <w:tblPr>
        <w:tblW w:w="147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28"/>
        <w:gridCol w:w="1276"/>
        <w:gridCol w:w="992"/>
        <w:gridCol w:w="992"/>
        <w:gridCol w:w="851"/>
        <w:gridCol w:w="1842"/>
        <w:gridCol w:w="851"/>
        <w:gridCol w:w="992"/>
        <w:gridCol w:w="1559"/>
        <w:gridCol w:w="1559"/>
      </w:tblGrid>
      <w:tr w:rsidR="00EF79E6" w:rsidRPr="009A73D9" w:rsidTr="00EF79E6">
        <w:trPr>
          <w:cantSplit/>
          <w:trHeight w:val="280"/>
        </w:trPr>
        <w:tc>
          <w:tcPr>
            <w:tcW w:w="3828" w:type="dxa"/>
            <w:vMerge w:val="restart"/>
            <w:tcBorders>
              <w:top w:val="double" w:sz="4" w:space="0" w:color="auto"/>
            </w:tcBorders>
            <w:vAlign w:val="center"/>
          </w:tcPr>
          <w:p w:rsidR="00EF79E6" w:rsidRPr="00C41A34" w:rsidRDefault="00EF79E6" w:rsidP="003A0F59">
            <w:pPr>
              <w:jc w:val="center"/>
              <w:rPr>
                <w:rFonts w:ascii="Cambria" w:hAnsi="Cambria" w:cs="Arial"/>
                <w:b/>
                <w:color w:val="0000CC"/>
              </w:rPr>
            </w:pPr>
            <w:r w:rsidRPr="00C41A34">
              <w:rPr>
                <w:rFonts w:ascii="Cambria" w:hAnsi="Cambria" w:cs="Arial"/>
                <w:b/>
                <w:color w:val="0000CC"/>
              </w:rPr>
              <w:t>Unité d’Enseignement</w:t>
            </w:r>
          </w:p>
        </w:tc>
        <w:tc>
          <w:tcPr>
            <w:tcW w:w="1276" w:type="dxa"/>
            <w:tcBorders>
              <w:top w:val="double" w:sz="4" w:space="0" w:color="auto"/>
            </w:tcBorders>
            <w:vAlign w:val="center"/>
          </w:tcPr>
          <w:p w:rsidR="00EF79E6" w:rsidRPr="00C41A34" w:rsidRDefault="00EF79E6" w:rsidP="003A0F59">
            <w:pPr>
              <w:jc w:val="center"/>
              <w:rPr>
                <w:rFonts w:ascii="Cambria" w:hAnsi="Cambria" w:cs="Arial"/>
                <w:b/>
                <w:color w:val="0000CC"/>
              </w:rPr>
            </w:pPr>
            <w:r w:rsidRPr="00C41A34">
              <w:rPr>
                <w:rFonts w:ascii="Cambria" w:hAnsi="Cambria" w:cs="Arial"/>
                <w:b/>
                <w:color w:val="0000CC"/>
              </w:rPr>
              <w:t>VHS</w:t>
            </w:r>
          </w:p>
        </w:tc>
        <w:tc>
          <w:tcPr>
            <w:tcW w:w="2835" w:type="dxa"/>
            <w:gridSpan w:val="3"/>
            <w:tcBorders>
              <w:top w:val="double" w:sz="4" w:space="0" w:color="auto"/>
            </w:tcBorders>
            <w:vAlign w:val="center"/>
          </w:tcPr>
          <w:p w:rsidR="00EF79E6" w:rsidRPr="00C41A34" w:rsidRDefault="00EF79E6" w:rsidP="003A0F59">
            <w:pPr>
              <w:jc w:val="center"/>
              <w:rPr>
                <w:rFonts w:ascii="Cambria" w:hAnsi="Cambria" w:cs="Arial"/>
                <w:b/>
                <w:color w:val="0000CC"/>
              </w:rPr>
            </w:pPr>
            <w:r w:rsidRPr="00C41A34">
              <w:rPr>
                <w:rFonts w:ascii="Cambria" w:hAnsi="Cambria" w:cs="Arial"/>
                <w:b/>
                <w:color w:val="0000CC"/>
              </w:rPr>
              <w:t>V.H hebdomadaire</w:t>
            </w:r>
          </w:p>
        </w:tc>
        <w:tc>
          <w:tcPr>
            <w:tcW w:w="1842" w:type="dxa"/>
            <w:vMerge w:val="restart"/>
            <w:tcBorders>
              <w:top w:val="double" w:sz="4" w:space="0" w:color="auto"/>
            </w:tcBorders>
            <w:vAlign w:val="center"/>
          </w:tcPr>
          <w:p w:rsidR="00EF79E6" w:rsidRPr="00C41A34" w:rsidRDefault="00EF79E6" w:rsidP="003A0F59">
            <w:pPr>
              <w:jc w:val="center"/>
              <w:rPr>
                <w:rFonts w:ascii="Cambria" w:hAnsi="Cambria" w:cs="Arial"/>
                <w:b/>
                <w:color w:val="0000CC"/>
              </w:rPr>
            </w:pPr>
            <w:r w:rsidRPr="00C41A34">
              <w:rPr>
                <w:rFonts w:ascii="Cambria" w:hAnsi="Cambria" w:cs="Arial"/>
                <w:b/>
                <w:color w:val="0000CC"/>
              </w:rPr>
              <w:t>Autre</w:t>
            </w:r>
            <w:r>
              <w:rPr>
                <w:rFonts w:ascii="Cambria" w:hAnsi="Cambria" w:cs="Arial"/>
                <w:b/>
                <w:color w:val="0000CC"/>
              </w:rPr>
              <w:t>*</w:t>
            </w:r>
          </w:p>
          <w:p w:rsidR="00EF79E6" w:rsidRPr="00C41A34" w:rsidRDefault="00EF79E6" w:rsidP="003A0F59">
            <w:pPr>
              <w:jc w:val="center"/>
              <w:rPr>
                <w:rFonts w:ascii="Cambria" w:hAnsi="Cambria" w:cs="Arial"/>
                <w:b/>
                <w:color w:val="0000CC"/>
              </w:rPr>
            </w:pPr>
            <w:r>
              <w:rPr>
                <w:rFonts w:ascii="Cambria" w:hAnsi="Cambria" w:cs="Arial"/>
                <w:b/>
                <w:bCs/>
                <w:color w:val="0000CC"/>
                <w:sz w:val="22"/>
                <w:szCs w:val="22"/>
              </w:rPr>
              <w:t>(</w:t>
            </w: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r>
              <w:rPr>
                <w:rFonts w:ascii="Cambria" w:hAnsi="Cambria" w:cs="Arial"/>
                <w:b/>
                <w:bCs/>
                <w:color w:val="0000CC"/>
                <w:sz w:val="22"/>
                <w:szCs w:val="22"/>
              </w:rPr>
              <w:t>)</w:t>
            </w:r>
          </w:p>
        </w:tc>
        <w:tc>
          <w:tcPr>
            <w:tcW w:w="851" w:type="dxa"/>
            <w:vMerge w:val="restart"/>
            <w:tcBorders>
              <w:top w:val="double" w:sz="4" w:space="0" w:color="auto"/>
            </w:tcBorders>
            <w:vAlign w:val="center"/>
          </w:tcPr>
          <w:p w:rsidR="00EF79E6" w:rsidRPr="00C41A34" w:rsidRDefault="00EF79E6" w:rsidP="003A0F59">
            <w:pPr>
              <w:jc w:val="center"/>
              <w:rPr>
                <w:rFonts w:ascii="Cambria" w:hAnsi="Cambria" w:cs="Arial"/>
                <w:b/>
                <w:color w:val="0000CC"/>
              </w:rPr>
            </w:pPr>
            <w:proofErr w:type="spellStart"/>
            <w:r w:rsidRPr="00C41A34">
              <w:rPr>
                <w:rFonts w:ascii="Cambria" w:hAnsi="Cambria" w:cs="Arial"/>
                <w:b/>
                <w:color w:val="0000CC"/>
              </w:rPr>
              <w:t>Coeff</w:t>
            </w:r>
            <w:proofErr w:type="spellEnd"/>
          </w:p>
        </w:tc>
        <w:tc>
          <w:tcPr>
            <w:tcW w:w="992" w:type="dxa"/>
            <w:vMerge w:val="restart"/>
            <w:tcBorders>
              <w:top w:val="double" w:sz="4" w:space="0" w:color="auto"/>
            </w:tcBorders>
            <w:vAlign w:val="center"/>
          </w:tcPr>
          <w:p w:rsidR="00EF79E6" w:rsidRPr="00C41A34" w:rsidRDefault="00EF79E6" w:rsidP="003A0F59">
            <w:pPr>
              <w:jc w:val="center"/>
              <w:rPr>
                <w:rFonts w:ascii="Cambria" w:hAnsi="Cambria" w:cs="Arial"/>
                <w:b/>
                <w:color w:val="0000CC"/>
              </w:rPr>
            </w:pPr>
            <w:r w:rsidRPr="00C41A34">
              <w:rPr>
                <w:rFonts w:ascii="Cambria" w:hAnsi="Cambria" w:cs="Arial"/>
                <w:b/>
                <w:color w:val="0000CC"/>
              </w:rPr>
              <w:t>Crédits</w:t>
            </w:r>
          </w:p>
        </w:tc>
        <w:tc>
          <w:tcPr>
            <w:tcW w:w="3118" w:type="dxa"/>
            <w:gridSpan w:val="2"/>
            <w:tcBorders>
              <w:top w:val="double" w:sz="4" w:space="0" w:color="auto"/>
            </w:tcBorders>
            <w:vAlign w:val="center"/>
          </w:tcPr>
          <w:p w:rsidR="00EF79E6" w:rsidRPr="00C41A34" w:rsidRDefault="00EF79E6" w:rsidP="003A0F59">
            <w:pPr>
              <w:jc w:val="center"/>
              <w:rPr>
                <w:rFonts w:ascii="Cambria" w:hAnsi="Cambria" w:cs="Arial"/>
                <w:b/>
                <w:color w:val="0000CC"/>
              </w:rPr>
            </w:pPr>
            <w:r w:rsidRPr="00C41A34">
              <w:rPr>
                <w:rFonts w:ascii="Cambria" w:hAnsi="Cambria" w:cs="Arial"/>
                <w:b/>
                <w:color w:val="0000CC"/>
              </w:rPr>
              <w:t>Mode d'évaluation</w:t>
            </w:r>
          </w:p>
        </w:tc>
      </w:tr>
      <w:tr w:rsidR="00EF79E6" w:rsidRPr="009A73D9" w:rsidTr="00A74325">
        <w:trPr>
          <w:cantSplit/>
          <w:trHeight w:val="280"/>
        </w:trPr>
        <w:tc>
          <w:tcPr>
            <w:tcW w:w="3828" w:type="dxa"/>
            <w:vMerge/>
            <w:tcBorders>
              <w:bottom w:val="double" w:sz="4" w:space="0" w:color="auto"/>
            </w:tcBorders>
            <w:vAlign w:val="center"/>
          </w:tcPr>
          <w:p w:rsidR="00EF79E6" w:rsidRPr="009A73D9" w:rsidRDefault="00EF79E6" w:rsidP="00696F78">
            <w:pPr>
              <w:jc w:val="center"/>
              <w:rPr>
                <w:rFonts w:ascii="Arial" w:hAnsi="Arial" w:cs="Arial"/>
              </w:rPr>
            </w:pPr>
          </w:p>
        </w:tc>
        <w:tc>
          <w:tcPr>
            <w:tcW w:w="1276" w:type="dxa"/>
            <w:tcBorders>
              <w:bottom w:val="double" w:sz="4" w:space="0" w:color="auto"/>
            </w:tcBorders>
            <w:vAlign w:val="center"/>
          </w:tcPr>
          <w:p w:rsidR="00EF79E6" w:rsidRPr="00AC287E" w:rsidRDefault="00EF79E6" w:rsidP="00696F78">
            <w:pPr>
              <w:jc w:val="center"/>
              <w:rPr>
                <w:rFonts w:ascii="Arial" w:hAnsi="Arial" w:cs="Arial"/>
                <w:b/>
                <w:bCs/>
                <w:sz w:val="22"/>
                <w:szCs w:val="22"/>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992" w:type="dxa"/>
            <w:tcBorders>
              <w:bottom w:val="double" w:sz="4" w:space="0" w:color="auto"/>
            </w:tcBorders>
            <w:vAlign w:val="center"/>
          </w:tcPr>
          <w:p w:rsidR="00EF79E6" w:rsidRPr="009A73D9" w:rsidRDefault="00EF79E6" w:rsidP="00696F78">
            <w:pPr>
              <w:jc w:val="center"/>
              <w:rPr>
                <w:rFonts w:ascii="Arial" w:hAnsi="Arial" w:cs="Arial"/>
                <w:b/>
              </w:rPr>
            </w:pPr>
            <w:r w:rsidRPr="00C41A34">
              <w:rPr>
                <w:rFonts w:ascii="Cambria" w:hAnsi="Cambria" w:cs="Arial"/>
                <w:b/>
                <w:color w:val="0000CC"/>
              </w:rPr>
              <w:t>C</w:t>
            </w:r>
          </w:p>
        </w:tc>
        <w:tc>
          <w:tcPr>
            <w:tcW w:w="992" w:type="dxa"/>
            <w:tcBorders>
              <w:bottom w:val="double" w:sz="4" w:space="0" w:color="auto"/>
            </w:tcBorders>
            <w:vAlign w:val="center"/>
          </w:tcPr>
          <w:p w:rsidR="00EF79E6" w:rsidRPr="009A73D9" w:rsidRDefault="00EF79E6" w:rsidP="00696F78">
            <w:pPr>
              <w:jc w:val="center"/>
              <w:rPr>
                <w:rFonts w:ascii="Arial" w:hAnsi="Arial" w:cs="Arial"/>
                <w:b/>
              </w:rPr>
            </w:pPr>
            <w:r w:rsidRPr="00C41A34">
              <w:rPr>
                <w:rFonts w:ascii="Cambria" w:hAnsi="Cambria" w:cs="Arial"/>
                <w:b/>
                <w:color w:val="0000CC"/>
              </w:rPr>
              <w:t>TD</w:t>
            </w:r>
          </w:p>
        </w:tc>
        <w:tc>
          <w:tcPr>
            <w:tcW w:w="851" w:type="dxa"/>
            <w:tcBorders>
              <w:bottom w:val="double" w:sz="4" w:space="0" w:color="auto"/>
            </w:tcBorders>
            <w:vAlign w:val="center"/>
          </w:tcPr>
          <w:p w:rsidR="00EF79E6" w:rsidRPr="009A73D9" w:rsidRDefault="00EF79E6" w:rsidP="00696F78">
            <w:pPr>
              <w:jc w:val="center"/>
              <w:rPr>
                <w:rFonts w:ascii="Arial" w:hAnsi="Arial" w:cs="Arial"/>
                <w:b/>
              </w:rPr>
            </w:pPr>
            <w:r w:rsidRPr="00C41A34">
              <w:rPr>
                <w:rFonts w:ascii="Cambria" w:hAnsi="Cambria" w:cs="Arial"/>
                <w:b/>
                <w:color w:val="0000CC"/>
              </w:rPr>
              <w:t>TP</w:t>
            </w:r>
          </w:p>
        </w:tc>
        <w:tc>
          <w:tcPr>
            <w:tcW w:w="1842" w:type="dxa"/>
            <w:vMerge/>
            <w:tcBorders>
              <w:bottom w:val="double" w:sz="4" w:space="0" w:color="auto"/>
            </w:tcBorders>
            <w:vAlign w:val="center"/>
          </w:tcPr>
          <w:p w:rsidR="00EF79E6" w:rsidRPr="009A73D9" w:rsidRDefault="00EF79E6" w:rsidP="00696F78">
            <w:pPr>
              <w:jc w:val="center"/>
              <w:rPr>
                <w:rFonts w:ascii="Arial" w:hAnsi="Arial" w:cs="Arial"/>
                <w:b/>
              </w:rPr>
            </w:pPr>
          </w:p>
        </w:tc>
        <w:tc>
          <w:tcPr>
            <w:tcW w:w="851" w:type="dxa"/>
            <w:vMerge/>
            <w:tcBorders>
              <w:bottom w:val="double" w:sz="4" w:space="0" w:color="auto"/>
            </w:tcBorders>
            <w:vAlign w:val="center"/>
          </w:tcPr>
          <w:p w:rsidR="00EF79E6" w:rsidRPr="009A73D9" w:rsidRDefault="00EF79E6" w:rsidP="00696F78">
            <w:pPr>
              <w:jc w:val="center"/>
              <w:rPr>
                <w:rFonts w:ascii="Arial" w:hAnsi="Arial" w:cs="Arial"/>
                <w:b/>
              </w:rPr>
            </w:pPr>
          </w:p>
        </w:tc>
        <w:tc>
          <w:tcPr>
            <w:tcW w:w="992" w:type="dxa"/>
            <w:vMerge/>
            <w:tcBorders>
              <w:bottom w:val="double" w:sz="4" w:space="0" w:color="auto"/>
            </w:tcBorders>
            <w:vAlign w:val="center"/>
          </w:tcPr>
          <w:p w:rsidR="00EF79E6" w:rsidRPr="009A73D9" w:rsidRDefault="00EF79E6" w:rsidP="00696F78">
            <w:pPr>
              <w:jc w:val="center"/>
              <w:rPr>
                <w:rFonts w:ascii="Arial" w:hAnsi="Arial" w:cs="Arial"/>
                <w:b/>
              </w:rPr>
            </w:pPr>
          </w:p>
        </w:tc>
        <w:tc>
          <w:tcPr>
            <w:tcW w:w="1559" w:type="dxa"/>
            <w:tcBorders>
              <w:bottom w:val="double" w:sz="4" w:space="0" w:color="auto"/>
            </w:tcBorders>
            <w:vAlign w:val="center"/>
          </w:tcPr>
          <w:p w:rsidR="00EF79E6" w:rsidRPr="009A73D9" w:rsidRDefault="00EF79E6" w:rsidP="00696F78">
            <w:pPr>
              <w:jc w:val="center"/>
              <w:rPr>
                <w:rFonts w:ascii="Arial" w:hAnsi="Arial" w:cs="Arial"/>
                <w:b/>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1559" w:type="dxa"/>
            <w:tcBorders>
              <w:bottom w:val="double" w:sz="4" w:space="0" w:color="auto"/>
            </w:tcBorders>
            <w:vAlign w:val="center"/>
          </w:tcPr>
          <w:p w:rsidR="00EF79E6" w:rsidRPr="009A73D9" w:rsidRDefault="00EF79E6" w:rsidP="00696F78">
            <w:pPr>
              <w:jc w:val="center"/>
              <w:rPr>
                <w:rFonts w:ascii="Arial" w:hAnsi="Arial" w:cs="Arial"/>
                <w:b/>
              </w:rPr>
            </w:pPr>
            <w:r w:rsidRPr="00C41A34">
              <w:rPr>
                <w:rFonts w:ascii="Cambria" w:hAnsi="Cambria" w:cs="Arial"/>
                <w:b/>
                <w:color w:val="0000CC"/>
              </w:rPr>
              <w:t>C</w:t>
            </w:r>
          </w:p>
        </w:tc>
      </w:tr>
      <w:tr w:rsidR="003B507C" w:rsidRPr="00DE444F" w:rsidTr="00A74325">
        <w:trPr>
          <w:cantSplit/>
          <w:trHeight w:val="280"/>
        </w:trPr>
        <w:tc>
          <w:tcPr>
            <w:tcW w:w="3828" w:type="dxa"/>
            <w:tcBorders>
              <w:top w:val="double" w:sz="4" w:space="0" w:color="auto"/>
            </w:tcBorders>
            <w:vAlign w:val="center"/>
          </w:tcPr>
          <w:p w:rsidR="003B507C" w:rsidRPr="00EF79E6" w:rsidRDefault="00AC287E" w:rsidP="00696F78">
            <w:pPr>
              <w:jc w:val="center"/>
              <w:rPr>
                <w:rFonts w:ascii="Cambria" w:hAnsi="Cambria" w:cs="Arial"/>
                <w:b/>
                <w:bCs/>
              </w:rPr>
            </w:pPr>
            <w:r w:rsidRPr="00EF79E6">
              <w:rPr>
                <w:rFonts w:ascii="Cambria" w:hAnsi="Cambria" w:cs="Arial"/>
                <w:b/>
                <w:bCs/>
              </w:rPr>
              <w:t>UE fondamentale</w:t>
            </w:r>
          </w:p>
        </w:tc>
        <w:tc>
          <w:tcPr>
            <w:tcW w:w="5953" w:type="dxa"/>
            <w:gridSpan w:val="5"/>
            <w:tcBorders>
              <w:top w:val="double" w:sz="4" w:space="0" w:color="auto"/>
            </w:tcBorders>
            <w:shd w:val="clear" w:color="auto" w:fill="E6E6E6"/>
            <w:vAlign w:val="center"/>
          </w:tcPr>
          <w:p w:rsidR="003B507C" w:rsidRPr="00EF79E6" w:rsidRDefault="003B507C" w:rsidP="00696F78">
            <w:pPr>
              <w:jc w:val="center"/>
              <w:rPr>
                <w:rFonts w:ascii="Cambria" w:hAnsi="Cambria" w:cs="Arial"/>
                <w:bCs/>
              </w:rPr>
            </w:pPr>
          </w:p>
        </w:tc>
        <w:tc>
          <w:tcPr>
            <w:tcW w:w="851" w:type="dxa"/>
            <w:tcBorders>
              <w:top w:val="double" w:sz="4" w:space="0" w:color="auto"/>
            </w:tcBorders>
            <w:shd w:val="clear" w:color="auto" w:fill="E6E6E6"/>
            <w:vAlign w:val="center"/>
          </w:tcPr>
          <w:p w:rsidR="003B507C" w:rsidRPr="00EF79E6" w:rsidRDefault="003B507C" w:rsidP="00696F78">
            <w:pPr>
              <w:jc w:val="center"/>
              <w:rPr>
                <w:rFonts w:ascii="Cambria" w:hAnsi="Cambria" w:cs="Arial"/>
                <w:bCs/>
              </w:rPr>
            </w:pPr>
          </w:p>
        </w:tc>
        <w:tc>
          <w:tcPr>
            <w:tcW w:w="992" w:type="dxa"/>
            <w:tcBorders>
              <w:top w:val="double" w:sz="4" w:space="0" w:color="auto"/>
            </w:tcBorders>
            <w:shd w:val="clear" w:color="auto" w:fill="E6E6E6"/>
            <w:vAlign w:val="center"/>
          </w:tcPr>
          <w:p w:rsidR="003B507C" w:rsidRPr="00EF79E6" w:rsidRDefault="003B507C" w:rsidP="00696F78">
            <w:pPr>
              <w:jc w:val="center"/>
              <w:rPr>
                <w:rFonts w:ascii="Cambria" w:hAnsi="Cambria" w:cs="Arial"/>
                <w:bCs/>
              </w:rPr>
            </w:pPr>
          </w:p>
        </w:tc>
        <w:tc>
          <w:tcPr>
            <w:tcW w:w="1559" w:type="dxa"/>
            <w:tcBorders>
              <w:top w:val="double" w:sz="4" w:space="0" w:color="auto"/>
            </w:tcBorders>
            <w:shd w:val="clear" w:color="auto" w:fill="E6E6E6"/>
            <w:vAlign w:val="center"/>
          </w:tcPr>
          <w:p w:rsidR="003B507C" w:rsidRPr="00EF79E6" w:rsidRDefault="003B507C" w:rsidP="00696F78">
            <w:pPr>
              <w:jc w:val="center"/>
              <w:rPr>
                <w:rFonts w:ascii="Cambria" w:hAnsi="Cambria" w:cs="Arial"/>
                <w:bCs/>
              </w:rPr>
            </w:pPr>
          </w:p>
        </w:tc>
        <w:tc>
          <w:tcPr>
            <w:tcW w:w="1559" w:type="dxa"/>
            <w:tcBorders>
              <w:top w:val="double" w:sz="4" w:space="0" w:color="auto"/>
            </w:tcBorders>
            <w:shd w:val="clear" w:color="auto" w:fill="E6E6E6"/>
            <w:vAlign w:val="center"/>
          </w:tcPr>
          <w:p w:rsidR="003B507C" w:rsidRPr="00EF79E6" w:rsidRDefault="003B507C" w:rsidP="00696F78">
            <w:pPr>
              <w:jc w:val="center"/>
              <w:rPr>
                <w:rFonts w:ascii="Cambria" w:hAnsi="Cambria" w:cs="Arial"/>
                <w:bCs/>
              </w:rPr>
            </w:pPr>
          </w:p>
        </w:tc>
      </w:tr>
      <w:tr w:rsidR="00FA7EB1" w:rsidRPr="00DE444F" w:rsidTr="00A74325">
        <w:trPr>
          <w:cantSplit/>
          <w:trHeight w:val="280"/>
        </w:trPr>
        <w:tc>
          <w:tcPr>
            <w:tcW w:w="3828" w:type="dxa"/>
            <w:vAlign w:val="center"/>
          </w:tcPr>
          <w:p w:rsidR="00FA7EB1" w:rsidRPr="00827C4E" w:rsidRDefault="00FA7EB1" w:rsidP="008377BF">
            <w:pPr>
              <w:rPr>
                <w:rFonts w:ascii="Cambria" w:hAnsi="Cambria" w:cs="Arial"/>
                <w:b/>
                <w:bCs/>
                <w:color w:val="0000CC"/>
              </w:rPr>
            </w:pPr>
            <w:r w:rsidRPr="00827C4E">
              <w:rPr>
                <w:rFonts w:ascii="Cambria" w:hAnsi="Cambria" w:cs="Arial"/>
                <w:b/>
                <w:bCs/>
                <w:color w:val="0000CC"/>
              </w:rPr>
              <w:t>UEF3 (O/P)</w:t>
            </w:r>
          </w:p>
        </w:tc>
        <w:tc>
          <w:tcPr>
            <w:tcW w:w="1276" w:type="dxa"/>
            <w:vAlign w:val="center"/>
          </w:tcPr>
          <w:p w:rsidR="00FA7EB1" w:rsidRPr="00EF79E6" w:rsidRDefault="00FA7EB1" w:rsidP="00696F78">
            <w:pPr>
              <w:jc w:val="center"/>
              <w:rPr>
                <w:rFonts w:ascii="Cambria" w:hAnsi="Cambria" w:cs="Arial"/>
                <w:b/>
              </w:rPr>
            </w:pPr>
            <w:r w:rsidRPr="00EF79E6">
              <w:rPr>
                <w:rFonts w:ascii="Cambria" w:hAnsi="Cambria" w:cs="Arial"/>
                <w:b/>
              </w:rPr>
              <w:t>225h00</w:t>
            </w:r>
          </w:p>
        </w:tc>
        <w:tc>
          <w:tcPr>
            <w:tcW w:w="992" w:type="dxa"/>
            <w:vAlign w:val="center"/>
          </w:tcPr>
          <w:p w:rsidR="00FA7EB1" w:rsidRPr="00EF79E6" w:rsidRDefault="00FA7EB1" w:rsidP="00696F78">
            <w:pPr>
              <w:jc w:val="center"/>
              <w:rPr>
                <w:rFonts w:ascii="Cambria" w:hAnsi="Cambria" w:cs="Arial"/>
                <w:b/>
              </w:rPr>
            </w:pPr>
            <w:r w:rsidRPr="00EF79E6">
              <w:rPr>
                <w:rFonts w:ascii="Cambria" w:hAnsi="Cambria" w:cs="Arial"/>
                <w:b/>
              </w:rPr>
              <w:t>9h00</w:t>
            </w:r>
          </w:p>
        </w:tc>
        <w:tc>
          <w:tcPr>
            <w:tcW w:w="992" w:type="dxa"/>
            <w:vAlign w:val="center"/>
          </w:tcPr>
          <w:p w:rsidR="00FA7EB1" w:rsidRPr="00EF79E6" w:rsidRDefault="00FA7EB1" w:rsidP="00696F78">
            <w:pPr>
              <w:jc w:val="center"/>
              <w:rPr>
                <w:rFonts w:ascii="Cambria" w:hAnsi="Cambria" w:cs="Arial"/>
                <w:b/>
              </w:rPr>
            </w:pPr>
            <w:r w:rsidRPr="00EF79E6">
              <w:rPr>
                <w:rFonts w:ascii="Cambria" w:hAnsi="Cambria" w:cs="Arial"/>
                <w:b/>
              </w:rPr>
              <w:t>6h00</w:t>
            </w:r>
          </w:p>
        </w:tc>
        <w:tc>
          <w:tcPr>
            <w:tcW w:w="851" w:type="dxa"/>
            <w:vAlign w:val="center"/>
          </w:tcPr>
          <w:p w:rsidR="00FA7EB1" w:rsidRPr="00EF79E6" w:rsidRDefault="00FA7EB1" w:rsidP="00696F78">
            <w:pPr>
              <w:jc w:val="center"/>
              <w:rPr>
                <w:rFonts w:ascii="Cambria" w:hAnsi="Cambria" w:cs="Arial"/>
                <w:b/>
              </w:rPr>
            </w:pPr>
          </w:p>
        </w:tc>
        <w:tc>
          <w:tcPr>
            <w:tcW w:w="1842" w:type="dxa"/>
            <w:vAlign w:val="center"/>
          </w:tcPr>
          <w:p w:rsidR="00FA7EB1" w:rsidRPr="00EF79E6" w:rsidRDefault="00FA7EB1" w:rsidP="00A74325">
            <w:pPr>
              <w:jc w:val="center"/>
              <w:rPr>
                <w:rFonts w:ascii="Cambria" w:hAnsi="Cambria" w:cs="Arial"/>
                <w:b/>
              </w:rPr>
            </w:pPr>
            <w:r w:rsidRPr="00EF79E6">
              <w:rPr>
                <w:rFonts w:ascii="Cambria" w:hAnsi="Cambria" w:cs="Arial"/>
                <w:b/>
              </w:rPr>
              <w:t>275h00</w:t>
            </w:r>
          </w:p>
        </w:tc>
        <w:tc>
          <w:tcPr>
            <w:tcW w:w="851" w:type="dxa"/>
            <w:vAlign w:val="center"/>
          </w:tcPr>
          <w:p w:rsidR="00FA7EB1" w:rsidRPr="00EF79E6" w:rsidRDefault="00FA7EB1" w:rsidP="00696F78">
            <w:pPr>
              <w:jc w:val="center"/>
              <w:rPr>
                <w:rFonts w:ascii="Cambria" w:hAnsi="Cambria" w:cs="Arial"/>
                <w:b/>
              </w:rPr>
            </w:pPr>
            <w:r w:rsidRPr="00EF79E6">
              <w:rPr>
                <w:rFonts w:ascii="Cambria" w:hAnsi="Cambria" w:cs="Arial"/>
                <w:b/>
              </w:rPr>
              <w:t>10</w:t>
            </w:r>
          </w:p>
        </w:tc>
        <w:tc>
          <w:tcPr>
            <w:tcW w:w="992" w:type="dxa"/>
            <w:vAlign w:val="center"/>
          </w:tcPr>
          <w:p w:rsidR="00FA7EB1" w:rsidRPr="00EF79E6" w:rsidRDefault="00FA7EB1" w:rsidP="00696F78">
            <w:pPr>
              <w:jc w:val="center"/>
              <w:rPr>
                <w:rFonts w:ascii="Cambria" w:hAnsi="Cambria" w:cs="Arial"/>
                <w:b/>
              </w:rPr>
            </w:pPr>
            <w:r w:rsidRPr="00EF79E6">
              <w:rPr>
                <w:rFonts w:ascii="Cambria" w:hAnsi="Cambria" w:cs="Arial"/>
                <w:b/>
              </w:rPr>
              <w:t>20</w:t>
            </w:r>
          </w:p>
        </w:tc>
        <w:tc>
          <w:tcPr>
            <w:tcW w:w="1559" w:type="dxa"/>
            <w:vAlign w:val="center"/>
          </w:tcPr>
          <w:p w:rsidR="00FA7EB1" w:rsidRPr="00EF79E6" w:rsidRDefault="00FA7EB1" w:rsidP="00941A8C">
            <w:pPr>
              <w:jc w:val="center"/>
              <w:rPr>
                <w:rFonts w:ascii="Cambria" w:hAnsi="Cambria" w:cs="Arial"/>
                <w:b/>
                <w:bCs/>
                <w:color w:val="000000"/>
              </w:rPr>
            </w:pPr>
            <w:r w:rsidRPr="00EF79E6">
              <w:rPr>
                <w:rFonts w:ascii="Cambria" w:hAnsi="Cambria" w:cs="Arial"/>
                <w:b/>
                <w:bCs/>
                <w:color w:val="000000"/>
              </w:rPr>
              <w:t>33%</w:t>
            </w:r>
          </w:p>
        </w:tc>
        <w:tc>
          <w:tcPr>
            <w:tcW w:w="1559" w:type="dxa"/>
            <w:vAlign w:val="center"/>
          </w:tcPr>
          <w:p w:rsidR="00FA7EB1" w:rsidRPr="00EF79E6" w:rsidRDefault="00FA7EB1" w:rsidP="00941A8C">
            <w:pPr>
              <w:jc w:val="center"/>
              <w:rPr>
                <w:rFonts w:ascii="Cambria" w:hAnsi="Cambria" w:cs="Arial"/>
                <w:b/>
                <w:bCs/>
                <w:color w:val="000000"/>
              </w:rPr>
            </w:pPr>
            <w:r w:rsidRPr="00EF79E6">
              <w:rPr>
                <w:rFonts w:ascii="Cambria" w:hAnsi="Cambria" w:cs="Arial"/>
                <w:b/>
                <w:bCs/>
                <w:color w:val="000000"/>
              </w:rPr>
              <w:t>67%</w:t>
            </w:r>
          </w:p>
        </w:tc>
      </w:tr>
      <w:tr w:rsidR="003B133A" w:rsidRPr="00DE444F" w:rsidTr="00A74325">
        <w:trPr>
          <w:cantSplit/>
          <w:trHeight w:val="280"/>
        </w:trPr>
        <w:tc>
          <w:tcPr>
            <w:tcW w:w="3828" w:type="dxa"/>
            <w:vAlign w:val="center"/>
          </w:tcPr>
          <w:p w:rsidR="003B133A" w:rsidRPr="00EF79E6" w:rsidRDefault="003B133A" w:rsidP="003B133A">
            <w:pPr>
              <w:rPr>
                <w:rFonts w:ascii="Cambria" w:hAnsi="Cambria" w:cs="Arial"/>
                <w:b/>
                <w:bCs/>
                <w:color w:val="FF0000"/>
              </w:rPr>
            </w:pPr>
            <w:r w:rsidRPr="00EF79E6">
              <w:rPr>
                <w:rFonts w:ascii="Cambria" w:hAnsi="Cambria" w:cs="Arial"/>
                <w:b/>
                <w:bCs/>
                <w:color w:val="FF0000"/>
              </w:rPr>
              <w:t xml:space="preserve">Chimie Minérale </w:t>
            </w:r>
          </w:p>
        </w:tc>
        <w:tc>
          <w:tcPr>
            <w:tcW w:w="1276"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67h30</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3h00</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851" w:type="dxa"/>
            <w:tcBorders>
              <w:bottom w:val="single" w:sz="4" w:space="0" w:color="auto"/>
            </w:tcBorders>
            <w:vAlign w:val="center"/>
          </w:tcPr>
          <w:p w:rsidR="003B133A" w:rsidRPr="00EF79E6" w:rsidRDefault="003B133A" w:rsidP="00696F78">
            <w:pPr>
              <w:jc w:val="center"/>
              <w:rPr>
                <w:rFonts w:ascii="Cambria" w:hAnsi="Cambria" w:cs="Arial"/>
                <w:bCs/>
              </w:rPr>
            </w:pPr>
            <w:r w:rsidRPr="00EF79E6">
              <w:rPr>
                <w:rFonts w:ascii="Cambria" w:hAnsi="Cambria" w:cs="Arial"/>
                <w:bCs/>
              </w:rPr>
              <w:t>-</w:t>
            </w:r>
          </w:p>
        </w:tc>
        <w:tc>
          <w:tcPr>
            <w:tcW w:w="184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82h30</w:t>
            </w:r>
          </w:p>
        </w:tc>
        <w:tc>
          <w:tcPr>
            <w:tcW w:w="851"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3</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6</w:t>
            </w:r>
          </w:p>
        </w:tc>
        <w:tc>
          <w:tcPr>
            <w:tcW w:w="1559"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33%</w:t>
            </w:r>
          </w:p>
        </w:tc>
        <w:tc>
          <w:tcPr>
            <w:tcW w:w="1559"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67%</w:t>
            </w:r>
          </w:p>
        </w:tc>
      </w:tr>
      <w:tr w:rsidR="003B133A" w:rsidRPr="00DE444F" w:rsidTr="00A74325">
        <w:trPr>
          <w:cantSplit/>
          <w:trHeight w:val="280"/>
        </w:trPr>
        <w:tc>
          <w:tcPr>
            <w:tcW w:w="3828" w:type="dxa"/>
            <w:vAlign w:val="center"/>
          </w:tcPr>
          <w:p w:rsidR="003B133A" w:rsidRPr="00EF79E6" w:rsidRDefault="003B133A" w:rsidP="003B133A">
            <w:pPr>
              <w:rPr>
                <w:rFonts w:ascii="Cambria" w:hAnsi="Cambria" w:cs="Arial"/>
                <w:b/>
                <w:bCs/>
                <w:color w:val="FF0000"/>
              </w:rPr>
            </w:pPr>
            <w:r w:rsidRPr="00EF79E6">
              <w:rPr>
                <w:rFonts w:ascii="Cambria" w:hAnsi="Cambria" w:cs="Arial"/>
                <w:b/>
                <w:bCs/>
                <w:color w:val="FF0000"/>
              </w:rPr>
              <w:t>Chimie Organique 1</w:t>
            </w:r>
          </w:p>
        </w:tc>
        <w:tc>
          <w:tcPr>
            <w:tcW w:w="1276"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67h30</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3h00</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851" w:type="dxa"/>
            <w:tcBorders>
              <w:bottom w:val="single" w:sz="4" w:space="0" w:color="auto"/>
            </w:tcBorders>
            <w:vAlign w:val="center"/>
          </w:tcPr>
          <w:p w:rsidR="003B133A" w:rsidRPr="00EF79E6" w:rsidRDefault="003B133A" w:rsidP="00696F78">
            <w:pPr>
              <w:jc w:val="center"/>
              <w:rPr>
                <w:rFonts w:ascii="Cambria" w:hAnsi="Cambria" w:cs="Arial"/>
                <w:bCs/>
              </w:rPr>
            </w:pPr>
            <w:r w:rsidRPr="00EF79E6">
              <w:rPr>
                <w:rFonts w:ascii="Cambria" w:hAnsi="Cambria" w:cs="Arial"/>
                <w:bCs/>
              </w:rPr>
              <w:t>-</w:t>
            </w:r>
          </w:p>
        </w:tc>
        <w:tc>
          <w:tcPr>
            <w:tcW w:w="1842" w:type="dxa"/>
            <w:tcBorders>
              <w:bottom w:val="single" w:sz="4" w:space="0" w:color="auto"/>
            </w:tcBorders>
            <w:vAlign w:val="center"/>
          </w:tcPr>
          <w:p w:rsidR="003B133A" w:rsidRPr="00EF79E6" w:rsidRDefault="003B133A" w:rsidP="00A74325">
            <w:pPr>
              <w:jc w:val="center"/>
              <w:rPr>
                <w:rFonts w:ascii="Cambria" w:hAnsi="Cambria" w:cs="Arial"/>
                <w:color w:val="000000"/>
              </w:rPr>
            </w:pPr>
            <w:r w:rsidRPr="00EF79E6">
              <w:rPr>
                <w:rFonts w:ascii="Cambria" w:hAnsi="Cambria" w:cs="Arial"/>
                <w:color w:val="000000"/>
              </w:rPr>
              <w:t>82h30</w:t>
            </w:r>
          </w:p>
        </w:tc>
        <w:tc>
          <w:tcPr>
            <w:tcW w:w="851"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3</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6</w:t>
            </w:r>
          </w:p>
        </w:tc>
        <w:tc>
          <w:tcPr>
            <w:tcW w:w="1559"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33%</w:t>
            </w:r>
          </w:p>
        </w:tc>
        <w:tc>
          <w:tcPr>
            <w:tcW w:w="1559"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67%</w:t>
            </w:r>
          </w:p>
        </w:tc>
      </w:tr>
      <w:tr w:rsidR="003B133A" w:rsidRPr="00DE444F" w:rsidTr="00A74325">
        <w:trPr>
          <w:cantSplit/>
          <w:trHeight w:val="280"/>
        </w:trPr>
        <w:tc>
          <w:tcPr>
            <w:tcW w:w="3828" w:type="dxa"/>
            <w:vAlign w:val="center"/>
          </w:tcPr>
          <w:p w:rsidR="003B133A" w:rsidRPr="00EF79E6" w:rsidRDefault="003B133A" w:rsidP="003B133A">
            <w:pPr>
              <w:rPr>
                <w:rFonts w:ascii="Cambria" w:hAnsi="Cambria" w:cs="Arial"/>
                <w:b/>
                <w:bCs/>
                <w:color w:val="FF0000"/>
              </w:rPr>
            </w:pPr>
            <w:r w:rsidRPr="00EF79E6">
              <w:rPr>
                <w:rFonts w:ascii="Cambria" w:hAnsi="Cambria" w:cs="Arial"/>
                <w:b/>
                <w:bCs/>
                <w:color w:val="FF0000"/>
              </w:rPr>
              <w:t>Mathématiques Appliquées</w:t>
            </w:r>
          </w:p>
        </w:tc>
        <w:tc>
          <w:tcPr>
            <w:tcW w:w="1276"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45h00</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851" w:type="dxa"/>
            <w:tcBorders>
              <w:bottom w:val="single" w:sz="4" w:space="0" w:color="auto"/>
            </w:tcBorders>
            <w:vAlign w:val="center"/>
          </w:tcPr>
          <w:p w:rsidR="003B133A" w:rsidRPr="00EF79E6" w:rsidRDefault="003B133A" w:rsidP="00696F78">
            <w:pPr>
              <w:jc w:val="center"/>
              <w:rPr>
                <w:rFonts w:ascii="Cambria" w:hAnsi="Cambria" w:cs="Arial"/>
                <w:bCs/>
              </w:rPr>
            </w:pPr>
            <w:r w:rsidRPr="00EF79E6">
              <w:rPr>
                <w:rFonts w:ascii="Cambria" w:hAnsi="Cambria" w:cs="Arial"/>
                <w:bCs/>
              </w:rPr>
              <w:t>-</w:t>
            </w:r>
          </w:p>
        </w:tc>
        <w:tc>
          <w:tcPr>
            <w:tcW w:w="1842" w:type="dxa"/>
            <w:tcBorders>
              <w:bottom w:val="single" w:sz="4" w:space="0" w:color="auto"/>
            </w:tcBorders>
            <w:vAlign w:val="center"/>
          </w:tcPr>
          <w:p w:rsidR="003B133A" w:rsidRPr="00EF79E6" w:rsidRDefault="003B133A" w:rsidP="00A74325">
            <w:pPr>
              <w:jc w:val="center"/>
              <w:rPr>
                <w:rFonts w:ascii="Cambria" w:hAnsi="Cambria" w:cs="Arial"/>
                <w:color w:val="000000"/>
              </w:rPr>
            </w:pPr>
            <w:r w:rsidRPr="00EF79E6">
              <w:rPr>
                <w:rFonts w:ascii="Cambria" w:hAnsi="Cambria" w:cs="Arial"/>
                <w:color w:val="000000"/>
              </w:rPr>
              <w:t>55h00</w:t>
            </w:r>
          </w:p>
        </w:tc>
        <w:tc>
          <w:tcPr>
            <w:tcW w:w="851"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2</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4</w:t>
            </w:r>
          </w:p>
        </w:tc>
        <w:tc>
          <w:tcPr>
            <w:tcW w:w="1559"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33%</w:t>
            </w:r>
          </w:p>
        </w:tc>
        <w:tc>
          <w:tcPr>
            <w:tcW w:w="1559"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67%</w:t>
            </w:r>
          </w:p>
        </w:tc>
      </w:tr>
      <w:tr w:rsidR="003B133A" w:rsidRPr="00DE444F" w:rsidTr="00A74325">
        <w:trPr>
          <w:cantSplit/>
          <w:trHeight w:val="280"/>
        </w:trPr>
        <w:tc>
          <w:tcPr>
            <w:tcW w:w="3828" w:type="dxa"/>
            <w:vAlign w:val="center"/>
          </w:tcPr>
          <w:p w:rsidR="003B133A" w:rsidRPr="00EF79E6" w:rsidRDefault="003B133A" w:rsidP="003B133A">
            <w:pPr>
              <w:tabs>
                <w:tab w:val="left" w:pos="7371"/>
              </w:tabs>
              <w:rPr>
                <w:rFonts w:ascii="Cambria" w:hAnsi="Cambria" w:cs="Arial"/>
                <w:b/>
                <w:bCs/>
                <w:color w:val="FF0000"/>
              </w:rPr>
            </w:pPr>
            <w:r w:rsidRPr="00EF79E6">
              <w:rPr>
                <w:rFonts w:ascii="Cambria" w:hAnsi="Cambria" w:cs="Arial"/>
                <w:b/>
                <w:bCs/>
                <w:color w:val="FF0000"/>
              </w:rPr>
              <w:t xml:space="preserve">Vibrations, Ondes &amp; Optique       </w:t>
            </w:r>
          </w:p>
        </w:tc>
        <w:tc>
          <w:tcPr>
            <w:tcW w:w="1276"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45h00</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851" w:type="dxa"/>
            <w:tcBorders>
              <w:bottom w:val="single" w:sz="4" w:space="0" w:color="auto"/>
            </w:tcBorders>
            <w:vAlign w:val="center"/>
          </w:tcPr>
          <w:p w:rsidR="003B133A" w:rsidRPr="00EF79E6" w:rsidRDefault="003B133A" w:rsidP="00696F78">
            <w:pPr>
              <w:jc w:val="center"/>
              <w:rPr>
                <w:rFonts w:ascii="Cambria" w:hAnsi="Cambria" w:cs="Arial"/>
                <w:bCs/>
              </w:rPr>
            </w:pPr>
            <w:r w:rsidRPr="00EF79E6">
              <w:rPr>
                <w:rFonts w:ascii="Cambria" w:hAnsi="Cambria" w:cs="Arial"/>
                <w:bCs/>
              </w:rPr>
              <w:t>-</w:t>
            </w:r>
          </w:p>
        </w:tc>
        <w:tc>
          <w:tcPr>
            <w:tcW w:w="1842" w:type="dxa"/>
            <w:tcBorders>
              <w:bottom w:val="single" w:sz="4" w:space="0" w:color="auto"/>
            </w:tcBorders>
            <w:vAlign w:val="center"/>
          </w:tcPr>
          <w:p w:rsidR="003B133A" w:rsidRPr="00EF79E6" w:rsidRDefault="003B133A" w:rsidP="00A74325">
            <w:pPr>
              <w:jc w:val="center"/>
              <w:rPr>
                <w:rFonts w:ascii="Cambria" w:hAnsi="Cambria" w:cs="Arial"/>
                <w:color w:val="000000"/>
              </w:rPr>
            </w:pPr>
            <w:r w:rsidRPr="00EF79E6">
              <w:rPr>
                <w:rFonts w:ascii="Cambria" w:hAnsi="Cambria" w:cs="Arial"/>
                <w:color w:val="000000"/>
              </w:rPr>
              <w:t>55h00</w:t>
            </w:r>
          </w:p>
        </w:tc>
        <w:tc>
          <w:tcPr>
            <w:tcW w:w="851"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2</w:t>
            </w:r>
          </w:p>
        </w:tc>
        <w:tc>
          <w:tcPr>
            <w:tcW w:w="992"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4</w:t>
            </w:r>
          </w:p>
        </w:tc>
        <w:tc>
          <w:tcPr>
            <w:tcW w:w="1559"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33%</w:t>
            </w:r>
          </w:p>
        </w:tc>
        <w:tc>
          <w:tcPr>
            <w:tcW w:w="1559" w:type="dxa"/>
            <w:tcBorders>
              <w:bottom w:val="single" w:sz="4" w:space="0" w:color="auto"/>
            </w:tcBorders>
            <w:vAlign w:val="center"/>
          </w:tcPr>
          <w:p w:rsidR="003B133A" w:rsidRPr="00EF79E6" w:rsidRDefault="003B133A">
            <w:pPr>
              <w:jc w:val="center"/>
              <w:rPr>
                <w:rFonts w:ascii="Cambria" w:hAnsi="Cambria" w:cs="Arial"/>
                <w:color w:val="000000"/>
              </w:rPr>
            </w:pPr>
            <w:r w:rsidRPr="00EF79E6">
              <w:rPr>
                <w:rFonts w:ascii="Cambria" w:hAnsi="Cambria" w:cs="Arial"/>
                <w:color w:val="000000"/>
              </w:rPr>
              <w:t>67%</w:t>
            </w:r>
          </w:p>
        </w:tc>
      </w:tr>
      <w:tr w:rsidR="00827C4E" w:rsidRPr="00DE444F" w:rsidTr="00925173">
        <w:trPr>
          <w:cantSplit/>
          <w:trHeight w:val="280"/>
        </w:trPr>
        <w:tc>
          <w:tcPr>
            <w:tcW w:w="3828" w:type="dxa"/>
            <w:vAlign w:val="center"/>
          </w:tcPr>
          <w:p w:rsidR="00827C4E" w:rsidRPr="00EF79E6" w:rsidRDefault="00827C4E" w:rsidP="00696F78">
            <w:pPr>
              <w:jc w:val="center"/>
              <w:rPr>
                <w:rFonts w:ascii="Cambria" w:hAnsi="Cambria" w:cs="Arial"/>
                <w:b/>
                <w:bCs/>
              </w:rPr>
            </w:pPr>
            <w:r w:rsidRPr="00EF79E6">
              <w:rPr>
                <w:rFonts w:ascii="Cambria" w:hAnsi="Cambria" w:cs="Arial"/>
                <w:b/>
                <w:bCs/>
              </w:rPr>
              <w:t>UE méthodologie</w:t>
            </w:r>
          </w:p>
        </w:tc>
        <w:tc>
          <w:tcPr>
            <w:tcW w:w="10914" w:type="dxa"/>
            <w:gridSpan w:val="9"/>
            <w:shd w:val="clear" w:color="auto" w:fill="E6E6E6"/>
            <w:vAlign w:val="center"/>
          </w:tcPr>
          <w:p w:rsidR="00827C4E" w:rsidRPr="00EF79E6" w:rsidRDefault="00827C4E" w:rsidP="00696F78">
            <w:pPr>
              <w:jc w:val="center"/>
              <w:rPr>
                <w:rFonts w:ascii="Cambria" w:hAnsi="Cambria" w:cs="Arial"/>
                <w:bCs/>
              </w:rPr>
            </w:pPr>
          </w:p>
        </w:tc>
      </w:tr>
      <w:tr w:rsidR="00FA7EB1" w:rsidRPr="00DE444F" w:rsidTr="00A74325">
        <w:trPr>
          <w:cantSplit/>
          <w:trHeight w:val="280"/>
        </w:trPr>
        <w:tc>
          <w:tcPr>
            <w:tcW w:w="3828" w:type="dxa"/>
            <w:vAlign w:val="center"/>
          </w:tcPr>
          <w:p w:rsidR="00FA7EB1" w:rsidRPr="00EF79E6" w:rsidRDefault="00FA7EB1" w:rsidP="008377BF">
            <w:pPr>
              <w:rPr>
                <w:rFonts w:ascii="Cambria" w:hAnsi="Cambria" w:cs="Arial"/>
                <w:b/>
                <w:bCs/>
                <w:color w:val="0000CC"/>
              </w:rPr>
            </w:pPr>
            <w:r w:rsidRPr="00EF79E6">
              <w:rPr>
                <w:rFonts w:ascii="Cambria" w:hAnsi="Cambria" w:cs="Arial"/>
                <w:b/>
                <w:bCs/>
                <w:color w:val="0000CC"/>
              </w:rPr>
              <w:t>UEM3  (O/P)</w:t>
            </w:r>
          </w:p>
        </w:tc>
        <w:tc>
          <w:tcPr>
            <w:tcW w:w="1276" w:type="dxa"/>
            <w:vAlign w:val="center"/>
          </w:tcPr>
          <w:p w:rsidR="00FA7EB1" w:rsidRPr="00EF79E6" w:rsidRDefault="00FA7EB1" w:rsidP="00696F78">
            <w:pPr>
              <w:jc w:val="center"/>
              <w:rPr>
                <w:rFonts w:ascii="Cambria" w:hAnsi="Cambria" w:cs="Arial"/>
                <w:b/>
              </w:rPr>
            </w:pPr>
            <w:r w:rsidRPr="00EF79E6">
              <w:rPr>
                <w:rFonts w:ascii="Cambria" w:hAnsi="Cambria" w:cs="Arial"/>
                <w:b/>
              </w:rPr>
              <w:t>90h00</w:t>
            </w:r>
          </w:p>
        </w:tc>
        <w:tc>
          <w:tcPr>
            <w:tcW w:w="992" w:type="dxa"/>
            <w:vAlign w:val="center"/>
          </w:tcPr>
          <w:p w:rsidR="00FA7EB1" w:rsidRPr="00EF79E6" w:rsidRDefault="00FA7EB1" w:rsidP="00696F78">
            <w:pPr>
              <w:jc w:val="center"/>
              <w:rPr>
                <w:rFonts w:ascii="Cambria" w:hAnsi="Cambria" w:cs="Arial"/>
                <w:b/>
              </w:rPr>
            </w:pPr>
            <w:r w:rsidRPr="00EF79E6">
              <w:rPr>
                <w:rFonts w:ascii="Cambria" w:hAnsi="Cambria" w:cs="Arial"/>
                <w:b/>
              </w:rPr>
              <w:t>1h30</w:t>
            </w:r>
          </w:p>
        </w:tc>
        <w:tc>
          <w:tcPr>
            <w:tcW w:w="992" w:type="dxa"/>
            <w:vAlign w:val="center"/>
          </w:tcPr>
          <w:p w:rsidR="00FA7EB1" w:rsidRPr="00EF79E6" w:rsidRDefault="00FA7EB1" w:rsidP="00696F78">
            <w:pPr>
              <w:jc w:val="center"/>
              <w:rPr>
                <w:rFonts w:ascii="Cambria" w:hAnsi="Cambria" w:cs="Arial"/>
                <w:b/>
              </w:rPr>
            </w:pPr>
          </w:p>
        </w:tc>
        <w:tc>
          <w:tcPr>
            <w:tcW w:w="851" w:type="dxa"/>
            <w:vAlign w:val="center"/>
          </w:tcPr>
          <w:p w:rsidR="00FA7EB1" w:rsidRPr="00EF79E6" w:rsidRDefault="00FA7EB1" w:rsidP="00696F78">
            <w:pPr>
              <w:jc w:val="center"/>
              <w:rPr>
                <w:rFonts w:ascii="Cambria" w:hAnsi="Cambria" w:cs="Arial"/>
                <w:b/>
              </w:rPr>
            </w:pPr>
            <w:r w:rsidRPr="00EF79E6">
              <w:rPr>
                <w:rFonts w:ascii="Cambria" w:hAnsi="Cambria" w:cs="Arial"/>
                <w:b/>
              </w:rPr>
              <w:t>4h30</w:t>
            </w:r>
          </w:p>
        </w:tc>
        <w:tc>
          <w:tcPr>
            <w:tcW w:w="1842" w:type="dxa"/>
            <w:vAlign w:val="center"/>
          </w:tcPr>
          <w:p w:rsidR="00FA7EB1" w:rsidRPr="00EF79E6" w:rsidRDefault="00FA7EB1" w:rsidP="00A74325">
            <w:pPr>
              <w:jc w:val="center"/>
              <w:rPr>
                <w:rFonts w:ascii="Cambria" w:hAnsi="Cambria" w:cs="Arial"/>
                <w:b/>
              </w:rPr>
            </w:pPr>
            <w:r w:rsidRPr="00EF79E6">
              <w:rPr>
                <w:rFonts w:ascii="Cambria" w:hAnsi="Cambria" w:cs="Arial"/>
                <w:b/>
              </w:rPr>
              <w:t>85h00</w:t>
            </w:r>
          </w:p>
        </w:tc>
        <w:tc>
          <w:tcPr>
            <w:tcW w:w="851" w:type="dxa"/>
            <w:vAlign w:val="center"/>
          </w:tcPr>
          <w:p w:rsidR="00FA7EB1" w:rsidRPr="00EF79E6" w:rsidRDefault="00FA7EB1" w:rsidP="00696F78">
            <w:pPr>
              <w:jc w:val="center"/>
              <w:rPr>
                <w:rFonts w:ascii="Cambria" w:hAnsi="Cambria" w:cs="Arial"/>
                <w:b/>
              </w:rPr>
            </w:pPr>
            <w:r w:rsidRPr="00EF79E6">
              <w:rPr>
                <w:rFonts w:ascii="Cambria" w:hAnsi="Cambria" w:cs="Arial"/>
                <w:b/>
              </w:rPr>
              <w:t>4</w:t>
            </w:r>
          </w:p>
        </w:tc>
        <w:tc>
          <w:tcPr>
            <w:tcW w:w="992" w:type="dxa"/>
            <w:vAlign w:val="center"/>
          </w:tcPr>
          <w:p w:rsidR="00FA7EB1" w:rsidRPr="00EF79E6" w:rsidRDefault="00FA7EB1" w:rsidP="00696F78">
            <w:pPr>
              <w:jc w:val="center"/>
              <w:rPr>
                <w:rFonts w:ascii="Cambria" w:hAnsi="Cambria" w:cs="Arial"/>
                <w:b/>
              </w:rPr>
            </w:pPr>
            <w:r w:rsidRPr="00EF79E6">
              <w:rPr>
                <w:rFonts w:ascii="Cambria" w:hAnsi="Cambria" w:cs="Arial"/>
                <w:b/>
              </w:rPr>
              <w:t>7</w:t>
            </w:r>
          </w:p>
        </w:tc>
        <w:tc>
          <w:tcPr>
            <w:tcW w:w="1559" w:type="dxa"/>
            <w:vAlign w:val="center"/>
          </w:tcPr>
          <w:p w:rsidR="00FA7EB1" w:rsidRPr="00EF79E6" w:rsidRDefault="00FA7EB1" w:rsidP="00941A8C">
            <w:pPr>
              <w:jc w:val="center"/>
              <w:rPr>
                <w:rFonts w:ascii="Cambria" w:hAnsi="Cambria" w:cs="Arial"/>
                <w:b/>
                <w:bCs/>
                <w:color w:val="000000"/>
              </w:rPr>
            </w:pPr>
            <w:r w:rsidRPr="00EF79E6">
              <w:rPr>
                <w:rFonts w:ascii="Cambria" w:hAnsi="Cambria" w:cs="Arial"/>
                <w:b/>
                <w:bCs/>
                <w:color w:val="000000"/>
              </w:rPr>
              <w:t>50%</w:t>
            </w:r>
          </w:p>
        </w:tc>
        <w:tc>
          <w:tcPr>
            <w:tcW w:w="1559" w:type="dxa"/>
            <w:vAlign w:val="center"/>
          </w:tcPr>
          <w:p w:rsidR="00FA7EB1" w:rsidRPr="00EF79E6" w:rsidRDefault="00FA7EB1" w:rsidP="00941A8C">
            <w:pPr>
              <w:jc w:val="center"/>
              <w:rPr>
                <w:rFonts w:ascii="Cambria" w:hAnsi="Cambria" w:cs="Arial"/>
                <w:b/>
                <w:bCs/>
                <w:color w:val="000000"/>
              </w:rPr>
            </w:pPr>
            <w:r w:rsidRPr="00EF79E6">
              <w:rPr>
                <w:rFonts w:ascii="Cambria" w:hAnsi="Cambria" w:cs="Arial"/>
                <w:b/>
                <w:bCs/>
                <w:color w:val="000000"/>
              </w:rPr>
              <w:t>50%</w:t>
            </w:r>
          </w:p>
        </w:tc>
      </w:tr>
      <w:tr w:rsidR="003B133A" w:rsidRPr="00DE444F" w:rsidTr="00A74325">
        <w:trPr>
          <w:cantSplit/>
          <w:trHeight w:val="280"/>
        </w:trPr>
        <w:tc>
          <w:tcPr>
            <w:tcW w:w="3828" w:type="dxa"/>
            <w:vAlign w:val="center"/>
          </w:tcPr>
          <w:p w:rsidR="003B133A" w:rsidRPr="00EF79E6" w:rsidRDefault="003B133A" w:rsidP="003B133A">
            <w:pPr>
              <w:rPr>
                <w:rFonts w:ascii="Cambria" w:hAnsi="Cambria" w:cs="Arial"/>
                <w:b/>
                <w:bCs/>
                <w:color w:val="FF0000"/>
              </w:rPr>
            </w:pPr>
            <w:r w:rsidRPr="00EF79E6">
              <w:rPr>
                <w:rFonts w:ascii="Cambria" w:hAnsi="Cambria" w:cs="Arial"/>
                <w:b/>
                <w:bCs/>
                <w:color w:val="FF0000"/>
              </w:rPr>
              <w:t>Travaux Pratiques de Chimie Minérale</w:t>
            </w:r>
          </w:p>
        </w:tc>
        <w:tc>
          <w:tcPr>
            <w:tcW w:w="1276"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22h30</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 </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 -</w:t>
            </w:r>
          </w:p>
        </w:tc>
        <w:tc>
          <w:tcPr>
            <w:tcW w:w="851"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1842" w:type="dxa"/>
            <w:vAlign w:val="center"/>
          </w:tcPr>
          <w:p w:rsidR="003B133A" w:rsidRPr="00EF79E6" w:rsidRDefault="003B133A" w:rsidP="00A74325">
            <w:pPr>
              <w:jc w:val="center"/>
              <w:rPr>
                <w:rFonts w:ascii="Cambria" w:hAnsi="Cambria" w:cs="Arial"/>
                <w:color w:val="000000"/>
              </w:rPr>
            </w:pPr>
            <w:r w:rsidRPr="00EF79E6">
              <w:rPr>
                <w:rFonts w:ascii="Cambria" w:hAnsi="Cambria" w:cs="Arial"/>
                <w:color w:val="000000"/>
              </w:rPr>
              <w:t>27h30</w:t>
            </w:r>
          </w:p>
        </w:tc>
        <w:tc>
          <w:tcPr>
            <w:tcW w:w="851"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2</w:t>
            </w:r>
          </w:p>
        </w:tc>
        <w:tc>
          <w:tcPr>
            <w:tcW w:w="1559"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50%</w:t>
            </w:r>
          </w:p>
        </w:tc>
        <w:tc>
          <w:tcPr>
            <w:tcW w:w="1559"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50%</w:t>
            </w:r>
          </w:p>
        </w:tc>
      </w:tr>
      <w:tr w:rsidR="003B133A" w:rsidRPr="00DE444F" w:rsidTr="00A74325">
        <w:trPr>
          <w:cantSplit/>
          <w:trHeight w:val="280"/>
        </w:trPr>
        <w:tc>
          <w:tcPr>
            <w:tcW w:w="3828" w:type="dxa"/>
            <w:vAlign w:val="center"/>
          </w:tcPr>
          <w:p w:rsidR="003B133A" w:rsidRPr="00EF79E6" w:rsidRDefault="00F740EB" w:rsidP="00F740EB">
            <w:pPr>
              <w:rPr>
                <w:rFonts w:ascii="Cambria" w:hAnsi="Cambria" w:cs="Arial"/>
                <w:b/>
                <w:bCs/>
                <w:color w:val="FF0000"/>
              </w:rPr>
            </w:pPr>
            <w:r w:rsidRPr="00EF79E6">
              <w:rPr>
                <w:rFonts w:ascii="Cambria" w:hAnsi="Cambria" w:cs="Arial"/>
                <w:b/>
                <w:bCs/>
                <w:color w:val="FF0000"/>
              </w:rPr>
              <w:t>Travaux Pratiques de</w:t>
            </w:r>
            <w:r w:rsidR="003B133A" w:rsidRPr="00EF79E6">
              <w:rPr>
                <w:rFonts w:ascii="Cambria" w:hAnsi="Cambria" w:cs="Arial"/>
                <w:b/>
                <w:bCs/>
                <w:color w:val="FF0000"/>
              </w:rPr>
              <w:t xml:space="preserve"> Chimie Organique </w:t>
            </w:r>
          </w:p>
        </w:tc>
        <w:tc>
          <w:tcPr>
            <w:tcW w:w="1276"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22h30</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 </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 -</w:t>
            </w:r>
          </w:p>
        </w:tc>
        <w:tc>
          <w:tcPr>
            <w:tcW w:w="851"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184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27h30</w:t>
            </w:r>
          </w:p>
        </w:tc>
        <w:tc>
          <w:tcPr>
            <w:tcW w:w="851"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2</w:t>
            </w:r>
          </w:p>
        </w:tc>
        <w:tc>
          <w:tcPr>
            <w:tcW w:w="1559"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50%</w:t>
            </w:r>
          </w:p>
        </w:tc>
        <w:tc>
          <w:tcPr>
            <w:tcW w:w="1559"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50%</w:t>
            </w:r>
          </w:p>
        </w:tc>
      </w:tr>
      <w:tr w:rsidR="003B133A" w:rsidRPr="00DE444F" w:rsidTr="00A74325">
        <w:trPr>
          <w:cantSplit/>
          <w:trHeight w:val="280"/>
        </w:trPr>
        <w:tc>
          <w:tcPr>
            <w:tcW w:w="3828" w:type="dxa"/>
            <w:vAlign w:val="center"/>
          </w:tcPr>
          <w:p w:rsidR="003B133A" w:rsidRPr="00EF79E6" w:rsidRDefault="003B133A" w:rsidP="003B133A">
            <w:pPr>
              <w:tabs>
                <w:tab w:val="left" w:pos="7371"/>
              </w:tabs>
              <w:rPr>
                <w:rFonts w:ascii="Cambria" w:hAnsi="Cambria" w:cs="Arial"/>
                <w:b/>
                <w:bCs/>
                <w:color w:val="FF0000"/>
              </w:rPr>
            </w:pPr>
            <w:r w:rsidRPr="00EF79E6">
              <w:rPr>
                <w:rFonts w:ascii="Cambria" w:hAnsi="Cambria" w:cs="Arial"/>
                <w:b/>
                <w:bCs/>
                <w:color w:val="FF0000"/>
              </w:rPr>
              <w:t>Méthodes Numériques et Programmation</w:t>
            </w:r>
          </w:p>
        </w:tc>
        <w:tc>
          <w:tcPr>
            <w:tcW w:w="1276"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45h00</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 -</w:t>
            </w:r>
          </w:p>
        </w:tc>
        <w:tc>
          <w:tcPr>
            <w:tcW w:w="851"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1842" w:type="dxa"/>
            <w:vAlign w:val="center"/>
          </w:tcPr>
          <w:p w:rsidR="003B133A" w:rsidRPr="00EF79E6" w:rsidRDefault="003B133A" w:rsidP="00A74325">
            <w:pPr>
              <w:jc w:val="center"/>
              <w:rPr>
                <w:rFonts w:ascii="Cambria" w:hAnsi="Cambria" w:cs="Arial"/>
                <w:color w:val="000000"/>
              </w:rPr>
            </w:pPr>
            <w:r w:rsidRPr="00EF79E6">
              <w:rPr>
                <w:rFonts w:ascii="Cambria" w:hAnsi="Cambria" w:cs="Arial"/>
                <w:color w:val="000000"/>
              </w:rPr>
              <w:t>30h00</w:t>
            </w:r>
          </w:p>
        </w:tc>
        <w:tc>
          <w:tcPr>
            <w:tcW w:w="851"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2</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3</w:t>
            </w:r>
          </w:p>
        </w:tc>
        <w:tc>
          <w:tcPr>
            <w:tcW w:w="1559"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50%</w:t>
            </w:r>
          </w:p>
        </w:tc>
        <w:tc>
          <w:tcPr>
            <w:tcW w:w="1559"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50%</w:t>
            </w:r>
          </w:p>
        </w:tc>
      </w:tr>
      <w:tr w:rsidR="00827C4E" w:rsidRPr="00DE444F" w:rsidTr="00574339">
        <w:trPr>
          <w:cantSplit/>
          <w:trHeight w:val="280"/>
        </w:trPr>
        <w:tc>
          <w:tcPr>
            <w:tcW w:w="3828" w:type="dxa"/>
            <w:vAlign w:val="center"/>
          </w:tcPr>
          <w:p w:rsidR="00827C4E" w:rsidRPr="00EF79E6" w:rsidRDefault="00827C4E" w:rsidP="00696F78">
            <w:pPr>
              <w:jc w:val="center"/>
              <w:rPr>
                <w:rFonts w:ascii="Cambria" w:hAnsi="Cambria" w:cs="Arial"/>
                <w:b/>
                <w:bCs/>
              </w:rPr>
            </w:pPr>
            <w:r w:rsidRPr="00EF79E6">
              <w:rPr>
                <w:rFonts w:ascii="Cambria" w:hAnsi="Cambria" w:cs="Arial"/>
                <w:b/>
                <w:bCs/>
              </w:rPr>
              <w:t>UE découverte</w:t>
            </w:r>
          </w:p>
        </w:tc>
        <w:tc>
          <w:tcPr>
            <w:tcW w:w="10914" w:type="dxa"/>
            <w:gridSpan w:val="9"/>
            <w:shd w:val="clear" w:color="auto" w:fill="E6E6E6"/>
            <w:vAlign w:val="center"/>
          </w:tcPr>
          <w:p w:rsidR="00827C4E" w:rsidRPr="00EF79E6" w:rsidRDefault="00827C4E" w:rsidP="00696F78">
            <w:pPr>
              <w:jc w:val="center"/>
              <w:rPr>
                <w:rFonts w:ascii="Cambria" w:hAnsi="Cambria" w:cs="Arial"/>
                <w:bCs/>
              </w:rPr>
            </w:pPr>
          </w:p>
        </w:tc>
      </w:tr>
      <w:tr w:rsidR="00E83DD1" w:rsidRPr="00DE444F" w:rsidTr="00A74325">
        <w:trPr>
          <w:cantSplit/>
          <w:trHeight w:val="280"/>
        </w:trPr>
        <w:tc>
          <w:tcPr>
            <w:tcW w:w="3828" w:type="dxa"/>
            <w:vAlign w:val="center"/>
          </w:tcPr>
          <w:p w:rsidR="00E83DD1" w:rsidRPr="00EF79E6" w:rsidRDefault="00E83DD1" w:rsidP="007B6E27">
            <w:pPr>
              <w:rPr>
                <w:rFonts w:ascii="Cambria" w:hAnsi="Cambria"/>
                <w:color w:val="0000CC"/>
              </w:rPr>
            </w:pPr>
            <w:r w:rsidRPr="00EF79E6">
              <w:rPr>
                <w:rFonts w:ascii="Cambria" w:hAnsi="Cambria" w:cs="Arial"/>
                <w:b/>
                <w:bCs/>
                <w:color w:val="0000CC"/>
              </w:rPr>
              <w:t>UED3 (O/P)</w:t>
            </w:r>
            <w:r w:rsidRPr="00EF79E6">
              <w:rPr>
                <w:rFonts w:ascii="Cambria" w:hAnsi="Cambria"/>
                <w:color w:val="0000CC"/>
              </w:rPr>
              <w:t xml:space="preserve"> </w:t>
            </w:r>
          </w:p>
        </w:tc>
        <w:tc>
          <w:tcPr>
            <w:tcW w:w="1276" w:type="dxa"/>
            <w:vAlign w:val="center"/>
          </w:tcPr>
          <w:p w:rsidR="00E83DD1" w:rsidRPr="00EF79E6" w:rsidRDefault="00E83DD1" w:rsidP="00941A8C">
            <w:pPr>
              <w:jc w:val="center"/>
              <w:rPr>
                <w:rFonts w:ascii="Cambria" w:hAnsi="Cambria" w:cs="Arial"/>
                <w:b/>
                <w:bCs/>
                <w:color w:val="000000"/>
              </w:rPr>
            </w:pPr>
            <w:r w:rsidRPr="00EF79E6">
              <w:rPr>
                <w:rFonts w:ascii="Cambria" w:hAnsi="Cambria" w:cs="Arial"/>
                <w:b/>
                <w:bCs/>
                <w:color w:val="000000"/>
              </w:rPr>
              <w:t>45h00</w:t>
            </w:r>
          </w:p>
        </w:tc>
        <w:tc>
          <w:tcPr>
            <w:tcW w:w="992" w:type="dxa"/>
            <w:vAlign w:val="center"/>
          </w:tcPr>
          <w:p w:rsidR="00E83DD1" w:rsidRPr="00EF79E6" w:rsidRDefault="00E83DD1" w:rsidP="00941A8C">
            <w:pPr>
              <w:jc w:val="center"/>
              <w:rPr>
                <w:rFonts w:ascii="Cambria" w:hAnsi="Cambria" w:cs="Arial"/>
                <w:b/>
                <w:bCs/>
                <w:color w:val="000000"/>
              </w:rPr>
            </w:pPr>
            <w:r w:rsidRPr="00EF79E6">
              <w:rPr>
                <w:rFonts w:ascii="Cambria" w:hAnsi="Cambria" w:cs="Arial"/>
                <w:b/>
                <w:bCs/>
                <w:color w:val="000000"/>
              </w:rPr>
              <w:t>1h30</w:t>
            </w:r>
          </w:p>
        </w:tc>
        <w:tc>
          <w:tcPr>
            <w:tcW w:w="992" w:type="dxa"/>
            <w:vAlign w:val="center"/>
          </w:tcPr>
          <w:p w:rsidR="00E83DD1" w:rsidRPr="00EF79E6" w:rsidRDefault="00E83DD1" w:rsidP="00941A8C">
            <w:pPr>
              <w:jc w:val="center"/>
              <w:rPr>
                <w:rFonts w:ascii="Cambria" w:hAnsi="Cambria" w:cs="Arial"/>
                <w:b/>
                <w:bCs/>
                <w:color w:val="000000"/>
              </w:rPr>
            </w:pPr>
            <w:r w:rsidRPr="00EF79E6">
              <w:rPr>
                <w:rFonts w:ascii="Cambria" w:hAnsi="Cambria" w:cs="Arial"/>
                <w:b/>
                <w:bCs/>
                <w:color w:val="000000"/>
              </w:rPr>
              <w:t>1h30</w:t>
            </w:r>
          </w:p>
        </w:tc>
        <w:tc>
          <w:tcPr>
            <w:tcW w:w="851" w:type="dxa"/>
            <w:vAlign w:val="center"/>
          </w:tcPr>
          <w:p w:rsidR="00E83DD1" w:rsidRPr="00EF79E6" w:rsidRDefault="00E83DD1" w:rsidP="00941A8C">
            <w:pPr>
              <w:jc w:val="center"/>
              <w:rPr>
                <w:rFonts w:ascii="Cambria" w:hAnsi="Cambria" w:cs="Arial"/>
                <w:b/>
                <w:bCs/>
              </w:rPr>
            </w:pPr>
          </w:p>
        </w:tc>
        <w:tc>
          <w:tcPr>
            <w:tcW w:w="1842" w:type="dxa"/>
            <w:vAlign w:val="center"/>
          </w:tcPr>
          <w:p w:rsidR="00E83DD1" w:rsidRPr="00EF79E6" w:rsidRDefault="00E83DD1" w:rsidP="00460727">
            <w:pPr>
              <w:jc w:val="center"/>
              <w:rPr>
                <w:rFonts w:ascii="Cambria" w:hAnsi="Cambria" w:cs="Arial"/>
                <w:b/>
                <w:bCs/>
                <w:color w:val="000000"/>
              </w:rPr>
            </w:pPr>
            <w:r w:rsidRPr="00EF79E6">
              <w:rPr>
                <w:rFonts w:ascii="Cambria" w:hAnsi="Cambria" w:cs="Arial"/>
                <w:b/>
                <w:bCs/>
                <w:color w:val="000000"/>
              </w:rPr>
              <w:t>5h00</w:t>
            </w:r>
          </w:p>
        </w:tc>
        <w:tc>
          <w:tcPr>
            <w:tcW w:w="851" w:type="dxa"/>
            <w:vAlign w:val="center"/>
          </w:tcPr>
          <w:p w:rsidR="00E83DD1" w:rsidRPr="00EF79E6" w:rsidRDefault="00E83DD1" w:rsidP="00941A8C">
            <w:pPr>
              <w:jc w:val="center"/>
              <w:rPr>
                <w:rFonts w:ascii="Cambria" w:hAnsi="Cambria" w:cs="Arial"/>
                <w:b/>
                <w:bCs/>
                <w:color w:val="000000"/>
              </w:rPr>
            </w:pPr>
            <w:r w:rsidRPr="00EF79E6">
              <w:rPr>
                <w:rFonts w:ascii="Cambria" w:hAnsi="Cambria" w:cs="Arial"/>
                <w:b/>
                <w:bCs/>
                <w:color w:val="000000"/>
              </w:rPr>
              <w:t>2</w:t>
            </w:r>
          </w:p>
        </w:tc>
        <w:tc>
          <w:tcPr>
            <w:tcW w:w="992" w:type="dxa"/>
            <w:vAlign w:val="center"/>
          </w:tcPr>
          <w:p w:rsidR="00E83DD1" w:rsidRPr="00EF79E6" w:rsidRDefault="00E83DD1" w:rsidP="00941A8C">
            <w:pPr>
              <w:jc w:val="center"/>
              <w:rPr>
                <w:rFonts w:ascii="Cambria" w:hAnsi="Cambria" w:cs="Arial"/>
                <w:b/>
                <w:bCs/>
                <w:color w:val="000000"/>
              </w:rPr>
            </w:pPr>
            <w:r w:rsidRPr="00EF79E6">
              <w:rPr>
                <w:rFonts w:ascii="Cambria" w:hAnsi="Cambria" w:cs="Arial"/>
                <w:b/>
                <w:bCs/>
                <w:color w:val="000000"/>
              </w:rPr>
              <w:t>2</w:t>
            </w:r>
          </w:p>
        </w:tc>
        <w:tc>
          <w:tcPr>
            <w:tcW w:w="1559" w:type="dxa"/>
            <w:vAlign w:val="center"/>
          </w:tcPr>
          <w:p w:rsidR="00E83DD1" w:rsidRPr="00EF79E6" w:rsidRDefault="00E83DD1" w:rsidP="00941A8C">
            <w:pPr>
              <w:jc w:val="center"/>
              <w:rPr>
                <w:rFonts w:ascii="Cambria" w:hAnsi="Cambria" w:cs="Arial"/>
                <w:b/>
                <w:bCs/>
                <w:color w:val="000000"/>
              </w:rPr>
            </w:pPr>
          </w:p>
        </w:tc>
        <w:tc>
          <w:tcPr>
            <w:tcW w:w="1559" w:type="dxa"/>
            <w:vAlign w:val="center"/>
          </w:tcPr>
          <w:p w:rsidR="00E83DD1" w:rsidRPr="00EF79E6" w:rsidRDefault="00E83DD1" w:rsidP="00941A8C">
            <w:pPr>
              <w:jc w:val="center"/>
              <w:rPr>
                <w:rFonts w:ascii="Cambria" w:hAnsi="Cambria" w:cs="Arial"/>
                <w:b/>
                <w:bCs/>
                <w:color w:val="000000"/>
              </w:rPr>
            </w:pPr>
            <w:r w:rsidRPr="00EF79E6">
              <w:rPr>
                <w:rFonts w:ascii="Cambria" w:hAnsi="Cambria" w:cs="Arial"/>
                <w:b/>
                <w:bCs/>
                <w:color w:val="000000"/>
              </w:rPr>
              <w:t>100%</w:t>
            </w:r>
          </w:p>
        </w:tc>
      </w:tr>
      <w:tr w:rsidR="003B133A" w:rsidRPr="00DE444F" w:rsidTr="003B133A">
        <w:trPr>
          <w:cantSplit/>
          <w:trHeight w:val="882"/>
        </w:trPr>
        <w:tc>
          <w:tcPr>
            <w:tcW w:w="3828" w:type="dxa"/>
            <w:vAlign w:val="center"/>
          </w:tcPr>
          <w:p w:rsidR="003B133A" w:rsidRPr="00EF79E6" w:rsidRDefault="003B133A">
            <w:pPr>
              <w:rPr>
                <w:rFonts w:ascii="Cambria" w:hAnsi="Cambria" w:cs="Arial"/>
                <w:b/>
                <w:bCs/>
                <w:color w:val="FF0000"/>
              </w:rPr>
            </w:pPr>
            <w:r w:rsidRPr="00EF79E6">
              <w:rPr>
                <w:rFonts w:ascii="Cambria" w:hAnsi="Cambria" w:cs="Arial"/>
                <w:b/>
                <w:bCs/>
                <w:color w:val="FF0000"/>
              </w:rPr>
              <w:t xml:space="preserve">Techniques d’Analyse </w:t>
            </w:r>
            <w:proofErr w:type="spellStart"/>
            <w:r w:rsidRPr="00EF79E6">
              <w:rPr>
                <w:rFonts w:ascii="Cambria" w:hAnsi="Cambria" w:cs="Arial"/>
                <w:b/>
                <w:bCs/>
                <w:color w:val="FF0000"/>
              </w:rPr>
              <w:t>Physico-Chimique</w:t>
            </w:r>
            <w:proofErr w:type="spellEnd"/>
            <w:r w:rsidRPr="00EF79E6">
              <w:rPr>
                <w:rFonts w:ascii="Cambria" w:hAnsi="Cambria" w:cs="Arial"/>
                <w:b/>
                <w:bCs/>
                <w:color w:val="FF0000"/>
              </w:rPr>
              <w:t xml:space="preserve"> I</w:t>
            </w:r>
          </w:p>
        </w:tc>
        <w:tc>
          <w:tcPr>
            <w:tcW w:w="1276"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45h00</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992"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1h30</w:t>
            </w:r>
          </w:p>
        </w:tc>
        <w:tc>
          <w:tcPr>
            <w:tcW w:w="851" w:type="dxa"/>
            <w:vAlign w:val="center"/>
          </w:tcPr>
          <w:p w:rsidR="003B133A" w:rsidRPr="00EF79E6" w:rsidRDefault="003B133A" w:rsidP="00696F78">
            <w:pPr>
              <w:jc w:val="center"/>
              <w:rPr>
                <w:rFonts w:ascii="Cambria" w:hAnsi="Cambria" w:cs="Arial"/>
                <w:bCs/>
              </w:rPr>
            </w:pPr>
            <w:r w:rsidRPr="00EF79E6">
              <w:rPr>
                <w:rFonts w:ascii="Cambria" w:hAnsi="Cambria" w:cs="Arial"/>
                <w:bCs/>
              </w:rPr>
              <w:t>-</w:t>
            </w:r>
          </w:p>
        </w:tc>
        <w:tc>
          <w:tcPr>
            <w:tcW w:w="1842" w:type="dxa"/>
            <w:vAlign w:val="center"/>
          </w:tcPr>
          <w:p w:rsidR="003B133A" w:rsidRPr="00EF79E6" w:rsidRDefault="003B133A" w:rsidP="00460727">
            <w:pPr>
              <w:jc w:val="center"/>
              <w:rPr>
                <w:rFonts w:ascii="Cambria" w:hAnsi="Cambria" w:cs="Arial"/>
                <w:color w:val="000000"/>
              </w:rPr>
            </w:pPr>
            <w:r w:rsidRPr="00EF79E6">
              <w:rPr>
                <w:rFonts w:ascii="Cambria" w:hAnsi="Cambria" w:cs="Arial"/>
                <w:color w:val="000000"/>
              </w:rPr>
              <w:t>5h00</w:t>
            </w:r>
          </w:p>
        </w:tc>
        <w:tc>
          <w:tcPr>
            <w:tcW w:w="851" w:type="dxa"/>
            <w:vAlign w:val="center"/>
          </w:tcPr>
          <w:p w:rsidR="003B133A" w:rsidRPr="00EF79E6" w:rsidRDefault="003B133A" w:rsidP="00941A8C">
            <w:pPr>
              <w:jc w:val="center"/>
              <w:rPr>
                <w:rFonts w:ascii="Cambria" w:hAnsi="Cambria" w:cs="Arial"/>
                <w:color w:val="000000"/>
              </w:rPr>
            </w:pPr>
            <w:r w:rsidRPr="00EF79E6">
              <w:rPr>
                <w:rFonts w:ascii="Cambria" w:hAnsi="Cambria" w:cs="Arial"/>
                <w:color w:val="000000"/>
              </w:rPr>
              <w:t>2</w:t>
            </w:r>
          </w:p>
        </w:tc>
        <w:tc>
          <w:tcPr>
            <w:tcW w:w="992" w:type="dxa"/>
            <w:vAlign w:val="center"/>
          </w:tcPr>
          <w:p w:rsidR="003B133A" w:rsidRPr="00EF79E6" w:rsidRDefault="003B133A" w:rsidP="00941A8C">
            <w:pPr>
              <w:jc w:val="center"/>
              <w:rPr>
                <w:rFonts w:ascii="Cambria" w:hAnsi="Cambria" w:cs="Arial"/>
                <w:color w:val="000000"/>
              </w:rPr>
            </w:pPr>
            <w:r w:rsidRPr="00EF79E6">
              <w:rPr>
                <w:rFonts w:ascii="Cambria" w:hAnsi="Cambria" w:cs="Arial"/>
                <w:color w:val="000000"/>
              </w:rPr>
              <w:t>2</w:t>
            </w:r>
          </w:p>
        </w:tc>
        <w:tc>
          <w:tcPr>
            <w:tcW w:w="1559"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w:t>
            </w:r>
          </w:p>
        </w:tc>
        <w:tc>
          <w:tcPr>
            <w:tcW w:w="1559" w:type="dxa"/>
            <w:vAlign w:val="center"/>
          </w:tcPr>
          <w:p w:rsidR="003B133A" w:rsidRPr="00EF79E6" w:rsidRDefault="003B133A">
            <w:pPr>
              <w:jc w:val="center"/>
              <w:rPr>
                <w:rFonts w:ascii="Cambria" w:hAnsi="Cambria" w:cs="Arial"/>
                <w:color w:val="000000"/>
              </w:rPr>
            </w:pPr>
            <w:r w:rsidRPr="00EF79E6">
              <w:rPr>
                <w:rFonts w:ascii="Cambria" w:hAnsi="Cambria" w:cs="Arial"/>
                <w:color w:val="000000"/>
              </w:rPr>
              <w:t>100%</w:t>
            </w:r>
          </w:p>
        </w:tc>
      </w:tr>
      <w:tr w:rsidR="00827C4E" w:rsidRPr="00DE444F" w:rsidTr="005141D7">
        <w:trPr>
          <w:cantSplit/>
          <w:trHeight w:val="280"/>
        </w:trPr>
        <w:tc>
          <w:tcPr>
            <w:tcW w:w="3828" w:type="dxa"/>
            <w:vAlign w:val="center"/>
          </w:tcPr>
          <w:p w:rsidR="00827C4E" w:rsidRPr="00EF79E6" w:rsidRDefault="00827C4E" w:rsidP="00696F78">
            <w:pPr>
              <w:jc w:val="center"/>
              <w:rPr>
                <w:rFonts w:ascii="Cambria" w:hAnsi="Cambria" w:cs="Arial"/>
                <w:b/>
                <w:bCs/>
              </w:rPr>
            </w:pPr>
            <w:r w:rsidRPr="00EF79E6">
              <w:rPr>
                <w:rFonts w:ascii="Cambria" w:hAnsi="Cambria" w:cs="Arial"/>
                <w:b/>
                <w:bCs/>
              </w:rPr>
              <w:t>UE transversale</w:t>
            </w:r>
          </w:p>
        </w:tc>
        <w:tc>
          <w:tcPr>
            <w:tcW w:w="10914" w:type="dxa"/>
            <w:gridSpan w:val="9"/>
            <w:shd w:val="clear" w:color="auto" w:fill="E6E6E6"/>
            <w:vAlign w:val="center"/>
          </w:tcPr>
          <w:p w:rsidR="00827C4E" w:rsidRPr="00EF79E6" w:rsidRDefault="00827C4E" w:rsidP="00696F78">
            <w:pPr>
              <w:jc w:val="center"/>
              <w:rPr>
                <w:rFonts w:ascii="Cambria" w:hAnsi="Cambria" w:cs="Arial"/>
                <w:bCs/>
              </w:rPr>
            </w:pPr>
          </w:p>
        </w:tc>
      </w:tr>
      <w:tr w:rsidR="00E83DD1" w:rsidRPr="00DE444F" w:rsidTr="00A74325">
        <w:trPr>
          <w:cantSplit/>
          <w:trHeight w:val="280"/>
        </w:trPr>
        <w:tc>
          <w:tcPr>
            <w:tcW w:w="3828" w:type="dxa"/>
            <w:vAlign w:val="center"/>
          </w:tcPr>
          <w:p w:rsidR="00E83DD1" w:rsidRPr="00EF79E6" w:rsidRDefault="00E83DD1" w:rsidP="00210CEB">
            <w:pPr>
              <w:rPr>
                <w:rFonts w:ascii="Cambria" w:hAnsi="Cambria" w:cs="Arial"/>
                <w:b/>
                <w:bCs/>
                <w:color w:val="0000CC"/>
              </w:rPr>
            </w:pPr>
            <w:r w:rsidRPr="00EF79E6">
              <w:rPr>
                <w:rFonts w:ascii="Cambria" w:hAnsi="Cambria" w:cs="Arial"/>
                <w:b/>
                <w:bCs/>
                <w:color w:val="0000CC"/>
              </w:rPr>
              <w:t>UET</w:t>
            </w:r>
            <w:r w:rsidR="00EF79E6" w:rsidRPr="00EF79E6">
              <w:rPr>
                <w:rFonts w:ascii="Cambria" w:hAnsi="Cambria" w:cs="Arial"/>
                <w:b/>
                <w:bCs/>
                <w:color w:val="0000CC"/>
              </w:rPr>
              <w:t>3</w:t>
            </w:r>
            <w:r w:rsidRPr="00EF79E6">
              <w:rPr>
                <w:rFonts w:ascii="Cambria" w:hAnsi="Cambria" w:cs="Arial"/>
                <w:b/>
                <w:bCs/>
                <w:color w:val="0000CC"/>
              </w:rPr>
              <w:t xml:space="preserve"> (O/P)</w:t>
            </w:r>
          </w:p>
        </w:tc>
        <w:tc>
          <w:tcPr>
            <w:tcW w:w="1276" w:type="dxa"/>
            <w:vAlign w:val="center"/>
          </w:tcPr>
          <w:p w:rsidR="00E83DD1" w:rsidRPr="00EF79E6" w:rsidRDefault="00E83DD1" w:rsidP="00941A8C">
            <w:pPr>
              <w:jc w:val="center"/>
              <w:rPr>
                <w:rFonts w:ascii="Cambria" w:hAnsi="Cambria" w:cs="Arial"/>
                <w:b/>
              </w:rPr>
            </w:pPr>
            <w:r w:rsidRPr="00EF79E6">
              <w:rPr>
                <w:rFonts w:ascii="Cambria" w:hAnsi="Cambria" w:cs="Arial"/>
                <w:b/>
              </w:rPr>
              <w:t>15h00</w:t>
            </w:r>
          </w:p>
        </w:tc>
        <w:tc>
          <w:tcPr>
            <w:tcW w:w="992" w:type="dxa"/>
            <w:vAlign w:val="center"/>
          </w:tcPr>
          <w:p w:rsidR="00E83DD1" w:rsidRPr="00EF79E6" w:rsidRDefault="00E83DD1" w:rsidP="00941A8C">
            <w:pPr>
              <w:jc w:val="center"/>
              <w:rPr>
                <w:rFonts w:ascii="Cambria" w:hAnsi="Cambria" w:cs="Arial"/>
                <w:b/>
              </w:rPr>
            </w:pPr>
            <w:r w:rsidRPr="00EF79E6">
              <w:rPr>
                <w:rFonts w:ascii="Cambria" w:hAnsi="Cambria" w:cs="Arial"/>
                <w:b/>
              </w:rPr>
              <w:t>1h00</w:t>
            </w:r>
          </w:p>
        </w:tc>
        <w:tc>
          <w:tcPr>
            <w:tcW w:w="992" w:type="dxa"/>
            <w:vAlign w:val="center"/>
          </w:tcPr>
          <w:p w:rsidR="00E83DD1" w:rsidRPr="00EF79E6" w:rsidRDefault="00E83DD1" w:rsidP="00941A8C">
            <w:pPr>
              <w:jc w:val="center"/>
              <w:rPr>
                <w:rFonts w:ascii="Cambria" w:hAnsi="Cambria" w:cs="Arial"/>
                <w:b/>
              </w:rPr>
            </w:pPr>
          </w:p>
        </w:tc>
        <w:tc>
          <w:tcPr>
            <w:tcW w:w="851" w:type="dxa"/>
            <w:vAlign w:val="center"/>
          </w:tcPr>
          <w:p w:rsidR="00E83DD1" w:rsidRPr="00EF79E6" w:rsidRDefault="00E83DD1" w:rsidP="00941A8C">
            <w:pPr>
              <w:jc w:val="center"/>
              <w:rPr>
                <w:rFonts w:ascii="Cambria" w:hAnsi="Cambria" w:cs="Arial"/>
                <w:b/>
              </w:rPr>
            </w:pPr>
          </w:p>
        </w:tc>
        <w:tc>
          <w:tcPr>
            <w:tcW w:w="1842" w:type="dxa"/>
            <w:vAlign w:val="center"/>
          </w:tcPr>
          <w:p w:rsidR="00E83DD1" w:rsidRPr="00EF79E6" w:rsidRDefault="00E83DD1" w:rsidP="00ED1226">
            <w:pPr>
              <w:jc w:val="center"/>
              <w:rPr>
                <w:rFonts w:ascii="Cambria" w:hAnsi="Cambria" w:cs="Arial"/>
                <w:b/>
              </w:rPr>
            </w:pPr>
            <w:r w:rsidRPr="00EF79E6">
              <w:rPr>
                <w:rFonts w:ascii="Cambria" w:hAnsi="Cambria" w:cs="Arial"/>
                <w:b/>
              </w:rPr>
              <w:t>10h00</w:t>
            </w:r>
          </w:p>
        </w:tc>
        <w:tc>
          <w:tcPr>
            <w:tcW w:w="851" w:type="dxa"/>
            <w:vAlign w:val="center"/>
          </w:tcPr>
          <w:p w:rsidR="00E83DD1" w:rsidRPr="00EF79E6" w:rsidRDefault="00E83DD1" w:rsidP="00941A8C">
            <w:pPr>
              <w:jc w:val="center"/>
              <w:rPr>
                <w:rFonts w:ascii="Cambria" w:hAnsi="Cambria" w:cs="Arial"/>
                <w:b/>
                <w:color w:val="000000"/>
              </w:rPr>
            </w:pPr>
            <w:r w:rsidRPr="00EF79E6">
              <w:rPr>
                <w:rFonts w:ascii="Cambria" w:hAnsi="Cambria" w:cs="Arial"/>
                <w:b/>
                <w:color w:val="000000"/>
              </w:rPr>
              <w:t>1</w:t>
            </w:r>
          </w:p>
        </w:tc>
        <w:tc>
          <w:tcPr>
            <w:tcW w:w="992" w:type="dxa"/>
            <w:vAlign w:val="center"/>
          </w:tcPr>
          <w:p w:rsidR="00E83DD1" w:rsidRPr="00EF79E6" w:rsidRDefault="00E83DD1" w:rsidP="00941A8C">
            <w:pPr>
              <w:jc w:val="center"/>
              <w:rPr>
                <w:rFonts w:ascii="Cambria" w:hAnsi="Cambria" w:cs="Arial"/>
                <w:b/>
                <w:color w:val="000000"/>
              </w:rPr>
            </w:pPr>
            <w:r w:rsidRPr="00EF79E6">
              <w:rPr>
                <w:rFonts w:ascii="Cambria" w:hAnsi="Cambria" w:cs="Arial"/>
                <w:b/>
                <w:color w:val="000000"/>
              </w:rPr>
              <w:t>1</w:t>
            </w:r>
          </w:p>
        </w:tc>
        <w:tc>
          <w:tcPr>
            <w:tcW w:w="1559" w:type="dxa"/>
            <w:vAlign w:val="center"/>
          </w:tcPr>
          <w:p w:rsidR="00E83DD1" w:rsidRPr="00EF79E6" w:rsidRDefault="00E83DD1" w:rsidP="00941A8C">
            <w:pPr>
              <w:jc w:val="center"/>
              <w:rPr>
                <w:rFonts w:ascii="Cambria" w:hAnsi="Cambria" w:cs="Arial"/>
                <w:b/>
              </w:rPr>
            </w:pPr>
          </w:p>
        </w:tc>
        <w:tc>
          <w:tcPr>
            <w:tcW w:w="1559" w:type="dxa"/>
            <w:vAlign w:val="center"/>
          </w:tcPr>
          <w:p w:rsidR="00E83DD1" w:rsidRPr="00EF79E6" w:rsidRDefault="00FA7EB1" w:rsidP="00696F78">
            <w:pPr>
              <w:jc w:val="center"/>
              <w:rPr>
                <w:rFonts w:ascii="Cambria" w:hAnsi="Cambria" w:cs="Arial"/>
                <w:bCs/>
              </w:rPr>
            </w:pPr>
            <w:r w:rsidRPr="00EF79E6">
              <w:rPr>
                <w:rFonts w:ascii="Cambria" w:hAnsi="Cambria" w:cs="Arial"/>
                <w:b/>
                <w:bCs/>
                <w:color w:val="000000"/>
              </w:rPr>
              <w:t>100%</w:t>
            </w:r>
          </w:p>
        </w:tc>
      </w:tr>
      <w:tr w:rsidR="00210CEB" w:rsidRPr="00DE444F" w:rsidTr="00A74325">
        <w:trPr>
          <w:cantSplit/>
          <w:trHeight w:val="280"/>
        </w:trPr>
        <w:tc>
          <w:tcPr>
            <w:tcW w:w="3828" w:type="dxa"/>
            <w:vAlign w:val="center"/>
          </w:tcPr>
          <w:p w:rsidR="00210CEB" w:rsidRPr="00EF79E6" w:rsidRDefault="00210CEB" w:rsidP="00696F78">
            <w:pPr>
              <w:rPr>
                <w:rFonts w:ascii="Cambria" w:hAnsi="Cambria" w:cs="Arial"/>
                <w:b/>
                <w:bCs/>
                <w:color w:val="FF0000"/>
              </w:rPr>
            </w:pPr>
            <w:r w:rsidRPr="00EF79E6">
              <w:rPr>
                <w:rFonts w:ascii="Cambria" w:hAnsi="Cambria" w:cs="Arial"/>
                <w:b/>
                <w:bCs/>
                <w:color w:val="FF0000"/>
              </w:rPr>
              <w:t>Langues étrangères 3</w:t>
            </w:r>
          </w:p>
        </w:tc>
        <w:tc>
          <w:tcPr>
            <w:tcW w:w="1276" w:type="dxa"/>
            <w:vAlign w:val="center"/>
          </w:tcPr>
          <w:p w:rsidR="00210CEB" w:rsidRPr="00EF79E6" w:rsidRDefault="00210CEB" w:rsidP="00696F78">
            <w:pPr>
              <w:jc w:val="center"/>
              <w:rPr>
                <w:rFonts w:ascii="Cambria" w:hAnsi="Cambria" w:cs="Arial"/>
                <w:bCs/>
              </w:rPr>
            </w:pPr>
            <w:r w:rsidRPr="00EF79E6">
              <w:rPr>
                <w:rFonts w:ascii="Cambria" w:hAnsi="Cambria" w:cs="Arial"/>
                <w:bCs/>
              </w:rPr>
              <w:t>15h00</w:t>
            </w:r>
          </w:p>
        </w:tc>
        <w:tc>
          <w:tcPr>
            <w:tcW w:w="992" w:type="dxa"/>
            <w:vAlign w:val="center"/>
          </w:tcPr>
          <w:p w:rsidR="00210CEB" w:rsidRPr="00EF79E6" w:rsidRDefault="00210CEB" w:rsidP="00696F78">
            <w:pPr>
              <w:jc w:val="center"/>
              <w:rPr>
                <w:rFonts w:ascii="Cambria" w:hAnsi="Cambria" w:cs="Arial"/>
                <w:bCs/>
              </w:rPr>
            </w:pPr>
            <w:r w:rsidRPr="00EF79E6">
              <w:rPr>
                <w:rFonts w:ascii="Cambria" w:hAnsi="Cambria" w:cs="Arial"/>
                <w:bCs/>
              </w:rPr>
              <w:t>1h00</w:t>
            </w:r>
          </w:p>
        </w:tc>
        <w:tc>
          <w:tcPr>
            <w:tcW w:w="992" w:type="dxa"/>
            <w:vAlign w:val="center"/>
          </w:tcPr>
          <w:p w:rsidR="00210CEB" w:rsidRPr="00EF79E6" w:rsidRDefault="00210CEB" w:rsidP="00696F78">
            <w:pPr>
              <w:jc w:val="center"/>
              <w:rPr>
                <w:rFonts w:ascii="Cambria" w:hAnsi="Cambria" w:cs="Arial"/>
                <w:bCs/>
              </w:rPr>
            </w:pPr>
            <w:r w:rsidRPr="00EF79E6">
              <w:rPr>
                <w:rFonts w:ascii="Cambria" w:hAnsi="Cambria" w:cs="Arial"/>
                <w:bCs/>
              </w:rPr>
              <w:t>-</w:t>
            </w:r>
          </w:p>
        </w:tc>
        <w:tc>
          <w:tcPr>
            <w:tcW w:w="851" w:type="dxa"/>
            <w:vAlign w:val="center"/>
          </w:tcPr>
          <w:p w:rsidR="00210CEB" w:rsidRPr="00EF79E6" w:rsidRDefault="00210CEB" w:rsidP="00696F78">
            <w:pPr>
              <w:jc w:val="center"/>
              <w:rPr>
                <w:rFonts w:ascii="Cambria" w:hAnsi="Cambria" w:cs="Arial"/>
                <w:bCs/>
              </w:rPr>
            </w:pPr>
            <w:r w:rsidRPr="00EF79E6">
              <w:rPr>
                <w:rFonts w:ascii="Cambria" w:hAnsi="Cambria" w:cs="Arial"/>
                <w:bCs/>
              </w:rPr>
              <w:t>-</w:t>
            </w:r>
          </w:p>
        </w:tc>
        <w:tc>
          <w:tcPr>
            <w:tcW w:w="1842" w:type="dxa"/>
            <w:vAlign w:val="center"/>
          </w:tcPr>
          <w:p w:rsidR="00210CEB" w:rsidRPr="00EF79E6" w:rsidRDefault="00210CEB" w:rsidP="00ED1226">
            <w:pPr>
              <w:jc w:val="center"/>
              <w:rPr>
                <w:rFonts w:ascii="Cambria" w:hAnsi="Cambria" w:cs="Arial"/>
                <w:bCs/>
              </w:rPr>
            </w:pPr>
            <w:r w:rsidRPr="00EF79E6">
              <w:rPr>
                <w:rFonts w:ascii="Cambria" w:hAnsi="Cambria" w:cs="Arial"/>
                <w:bCs/>
              </w:rPr>
              <w:t>10h00</w:t>
            </w:r>
          </w:p>
        </w:tc>
        <w:tc>
          <w:tcPr>
            <w:tcW w:w="851" w:type="dxa"/>
            <w:vAlign w:val="center"/>
          </w:tcPr>
          <w:p w:rsidR="00210CEB" w:rsidRPr="00EF79E6" w:rsidRDefault="00210CEB">
            <w:pPr>
              <w:jc w:val="center"/>
              <w:rPr>
                <w:rFonts w:ascii="Cambria" w:hAnsi="Cambria" w:cs="Arial"/>
                <w:color w:val="000000"/>
              </w:rPr>
            </w:pPr>
            <w:r w:rsidRPr="00EF79E6">
              <w:rPr>
                <w:rFonts w:ascii="Cambria" w:hAnsi="Cambria" w:cs="Arial"/>
                <w:color w:val="000000"/>
              </w:rPr>
              <w:t>1</w:t>
            </w:r>
          </w:p>
        </w:tc>
        <w:tc>
          <w:tcPr>
            <w:tcW w:w="992" w:type="dxa"/>
            <w:vAlign w:val="center"/>
          </w:tcPr>
          <w:p w:rsidR="00210CEB" w:rsidRPr="00EF79E6" w:rsidRDefault="00210CEB">
            <w:pPr>
              <w:jc w:val="center"/>
              <w:rPr>
                <w:rFonts w:ascii="Cambria" w:hAnsi="Cambria" w:cs="Arial"/>
                <w:color w:val="000000"/>
              </w:rPr>
            </w:pPr>
            <w:r w:rsidRPr="00EF79E6">
              <w:rPr>
                <w:rFonts w:ascii="Cambria" w:hAnsi="Cambria" w:cs="Arial"/>
                <w:color w:val="000000"/>
              </w:rPr>
              <w:t>1</w:t>
            </w:r>
          </w:p>
        </w:tc>
        <w:tc>
          <w:tcPr>
            <w:tcW w:w="1559" w:type="dxa"/>
            <w:vAlign w:val="center"/>
          </w:tcPr>
          <w:p w:rsidR="00210CEB" w:rsidRPr="00EF79E6" w:rsidRDefault="00210CEB" w:rsidP="00696F78">
            <w:pPr>
              <w:jc w:val="center"/>
              <w:rPr>
                <w:rFonts w:ascii="Cambria" w:hAnsi="Cambria" w:cs="Arial"/>
                <w:bCs/>
              </w:rPr>
            </w:pPr>
            <w:r w:rsidRPr="00EF79E6">
              <w:rPr>
                <w:rFonts w:ascii="Cambria" w:hAnsi="Cambria" w:cs="Arial"/>
                <w:bCs/>
              </w:rPr>
              <w:t>-</w:t>
            </w:r>
          </w:p>
        </w:tc>
        <w:tc>
          <w:tcPr>
            <w:tcW w:w="1559" w:type="dxa"/>
            <w:vAlign w:val="center"/>
          </w:tcPr>
          <w:p w:rsidR="00210CEB" w:rsidRPr="00EF79E6" w:rsidRDefault="00210CEB" w:rsidP="00696F78">
            <w:pPr>
              <w:jc w:val="center"/>
              <w:rPr>
                <w:rFonts w:ascii="Cambria" w:hAnsi="Cambria" w:cs="Arial"/>
                <w:bCs/>
              </w:rPr>
            </w:pPr>
            <w:r w:rsidRPr="00EF79E6">
              <w:rPr>
                <w:rFonts w:ascii="Cambria" w:hAnsi="Cambria" w:cs="Arial"/>
                <w:color w:val="000000"/>
              </w:rPr>
              <w:t>100%</w:t>
            </w:r>
          </w:p>
        </w:tc>
      </w:tr>
      <w:tr w:rsidR="00210CEB" w:rsidRPr="00DE444F" w:rsidTr="00A74325">
        <w:trPr>
          <w:cantSplit/>
          <w:trHeight w:val="280"/>
        </w:trPr>
        <w:tc>
          <w:tcPr>
            <w:tcW w:w="3828" w:type="dxa"/>
            <w:tcBorders>
              <w:bottom w:val="double" w:sz="4" w:space="0" w:color="auto"/>
            </w:tcBorders>
            <w:vAlign w:val="center"/>
          </w:tcPr>
          <w:p w:rsidR="00210CEB" w:rsidRPr="00EF79E6" w:rsidRDefault="00210CEB" w:rsidP="00EF79E6">
            <w:pPr>
              <w:jc w:val="center"/>
              <w:rPr>
                <w:rFonts w:ascii="Cambria" w:hAnsi="Cambria" w:cs="Arial"/>
                <w:b/>
                <w:bCs/>
                <w:color w:val="0000CC"/>
              </w:rPr>
            </w:pPr>
            <w:r w:rsidRPr="00EF79E6">
              <w:rPr>
                <w:rFonts w:ascii="Cambria" w:hAnsi="Cambria" w:cs="Arial"/>
                <w:b/>
                <w:bCs/>
                <w:color w:val="0000CC"/>
              </w:rPr>
              <w:t xml:space="preserve">Total Semestre </w:t>
            </w:r>
            <w:r w:rsidR="00EF79E6">
              <w:rPr>
                <w:rFonts w:ascii="Cambria" w:hAnsi="Cambria" w:cs="Arial"/>
                <w:b/>
                <w:bCs/>
                <w:color w:val="0000CC"/>
              </w:rPr>
              <w:t>3</w:t>
            </w:r>
          </w:p>
        </w:tc>
        <w:tc>
          <w:tcPr>
            <w:tcW w:w="1276" w:type="dxa"/>
            <w:tcBorders>
              <w:bottom w:val="double" w:sz="4" w:space="0" w:color="auto"/>
            </w:tcBorders>
            <w:vAlign w:val="center"/>
          </w:tcPr>
          <w:p w:rsidR="00210CEB" w:rsidRPr="00EF79E6" w:rsidRDefault="00210CEB">
            <w:pPr>
              <w:jc w:val="center"/>
              <w:rPr>
                <w:rFonts w:ascii="Cambria" w:hAnsi="Cambria" w:cs="Arial"/>
                <w:b/>
                <w:bCs/>
                <w:color w:val="FF0000"/>
              </w:rPr>
            </w:pPr>
            <w:r w:rsidRPr="00EF79E6">
              <w:rPr>
                <w:rFonts w:ascii="Cambria" w:hAnsi="Cambria" w:cs="Arial"/>
                <w:b/>
                <w:bCs/>
                <w:color w:val="FF0000"/>
              </w:rPr>
              <w:t>375h00</w:t>
            </w:r>
          </w:p>
        </w:tc>
        <w:tc>
          <w:tcPr>
            <w:tcW w:w="992" w:type="dxa"/>
            <w:tcBorders>
              <w:bottom w:val="double" w:sz="4" w:space="0" w:color="auto"/>
            </w:tcBorders>
            <w:vAlign w:val="center"/>
          </w:tcPr>
          <w:p w:rsidR="00210CEB" w:rsidRPr="00EF79E6" w:rsidRDefault="00210CEB">
            <w:pPr>
              <w:jc w:val="center"/>
              <w:rPr>
                <w:rFonts w:ascii="Cambria" w:hAnsi="Cambria" w:cs="Arial"/>
                <w:b/>
                <w:bCs/>
                <w:color w:val="FF0000"/>
              </w:rPr>
            </w:pPr>
            <w:r w:rsidRPr="00EF79E6">
              <w:rPr>
                <w:rFonts w:ascii="Cambria" w:hAnsi="Cambria" w:cs="Arial"/>
                <w:b/>
                <w:bCs/>
                <w:color w:val="FF0000"/>
              </w:rPr>
              <w:t>13h00</w:t>
            </w:r>
          </w:p>
        </w:tc>
        <w:tc>
          <w:tcPr>
            <w:tcW w:w="992" w:type="dxa"/>
            <w:tcBorders>
              <w:bottom w:val="double" w:sz="4" w:space="0" w:color="auto"/>
            </w:tcBorders>
            <w:vAlign w:val="center"/>
          </w:tcPr>
          <w:p w:rsidR="00210CEB" w:rsidRPr="00EF79E6" w:rsidRDefault="00210CEB">
            <w:pPr>
              <w:jc w:val="center"/>
              <w:rPr>
                <w:rFonts w:ascii="Cambria" w:hAnsi="Cambria" w:cs="Arial"/>
                <w:b/>
                <w:bCs/>
                <w:color w:val="FF0000"/>
              </w:rPr>
            </w:pPr>
            <w:r w:rsidRPr="00EF79E6">
              <w:rPr>
                <w:rFonts w:ascii="Cambria" w:hAnsi="Cambria" w:cs="Arial"/>
                <w:b/>
                <w:bCs/>
                <w:color w:val="FF0000"/>
              </w:rPr>
              <w:t>7h30</w:t>
            </w:r>
          </w:p>
        </w:tc>
        <w:tc>
          <w:tcPr>
            <w:tcW w:w="851" w:type="dxa"/>
            <w:tcBorders>
              <w:bottom w:val="double" w:sz="4" w:space="0" w:color="auto"/>
            </w:tcBorders>
            <w:vAlign w:val="center"/>
          </w:tcPr>
          <w:p w:rsidR="00210CEB" w:rsidRPr="00EF79E6" w:rsidRDefault="00210CEB">
            <w:pPr>
              <w:jc w:val="center"/>
              <w:rPr>
                <w:rFonts w:ascii="Cambria" w:hAnsi="Cambria" w:cs="Arial"/>
                <w:b/>
                <w:bCs/>
                <w:color w:val="FF0000"/>
              </w:rPr>
            </w:pPr>
            <w:r w:rsidRPr="00EF79E6">
              <w:rPr>
                <w:rFonts w:ascii="Cambria" w:hAnsi="Cambria" w:cs="Arial"/>
                <w:b/>
                <w:bCs/>
                <w:color w:val="FF0000"/>
              </w:rPr>
              <w:t>4h30</w:t>
            </w:r>
          </w:p>
        </w:tc>
        <w:tc>
          <w:tcPr>
            <w:tcW w:w="1842" w:type="dxa"/>
            <w:tcBorders>
              <w:bottom w:val="double" w:sz="4" w:space="0" w:color="auto"/>
            </w:tcBorders>
            <w:vAlign w:val="center"/>
          </w:tcPr>
          <w:p w:rsidR="00210CEB" w:rsidRPr="00EF79E6" w:rsidRDefault="00210CEB" w:rsidP="00696F78">
            <w:pPr>
              <w:jc w:val="center"/>
              <w:rPr>
                <w:rFonts w:ascii="Cambria" w:hAnsi="Cambria" w:cs="Arial"/>
                <w:bCs/>
                <w:color w:val="FF0000"/>
              </w:rPr>
            </w:pPr>
            <w:r w:rsidRPr="00EF79E6">
              <w:rPr>
                <w:rFonts w:ascii="Cambria" w:hAnsi="Cambria" w:cs="Arial"/>
                <w:b/>
                <w:bCs/>
                <w:color w:val="FF0000"/>
              </w:rPr>
              <w:t>375h00</w:t>
            </w:r>
          </w:p>
        </w:tc>
        <w:tc>
          <w:tcPr>
            <w:tcW w:w="851" w:type="dxa"/>
            <w:tcBorders>
              <w:bottom w:val="double" w:sz="4" w:space="0" w:color="auto"/>
            </w:tcBorders>
            <w:vAlign w:val="center"/>
          </w:tcPr>
          <w:p w:rsidR="00210CEB" w:rsidRPr="00EF79E6" w:rsidRDefault="00210CEB" w:rsidP="00696F78">
            <w:pPr>
              <w:jc w:val="center"/>
              <w:rPr>
                <w:rFonts w:ascii="Cambria" w:hAnsi="Cambria" w:cs="Arial"/>
                <w:b/>
                <w:color w:val="FF0000"/>
              </w:rPr>
            </w:pPr>
            <w:r w:rsidRPr="00EF79E6">
              <w:rPr>
                <w:rFonts w:ascii="Cambria" w:hAnsi="Cambria" w:cs="Arial"/>
                <w:b/>
                <w:color w:val="FF0000"/>
              </w:rPr>
              <w:t>17</w:t>
            </w:r>
          </w:p>
        </w:tc>
        <w:tc>
          <w:tcPr>
            <w:tcW w:w="992" w:type="dxa"/>
            <w:tcBorders>
              <w:bottom w:val="double" w:sz="4" w:space="0" w:color="auto"/>
            </w:tcBorders>
            <w:vAlign w:val="center"/>
          </w:tcPr>
          <w:p w:rsidR="00210CEB" w:rsidRPr="00EF79E6" w:rsidRDefault="00210CEB" w:rsidP="00696F78">
            <w:pPr>
              <w:jc w:val="center"/>
              <w:rPr>
                <w:rFonts w:ascii="Cambria" w:hAnsi="Cambria" w:cs="Arial"/>
                <w:b/>
                <w:color w:val="FF0000"/>
              </w:rPr>
            </w:pPr>
            <w:r w:rsidRPr="00EF79E6">
              <w:rPr>
                <w:rFonts w:ascii="Cambria" w:hAnsi="Cambria" w:cs="Arial"/>
                <w:b/>
                <w:color w:val="FF0000"/>
              </w:rPr>
              <w:t>30</w:t>
            </w:r>
          </w:p>
        </w:tc>
        <w:tc>
          <w:tcPr>
            <w:tcW w:w="1559" w:type="dxa"/>
            <w:tcBorders>
              <w:bottom w:val="double" w:sz="4" w:space="0" w:color="auto"/>
            </w:tcBorders>
            <w:vAlign w:val="center"/>
          </w:tcPr>
          <w:p w:rsidR="00210CEB" w:rsidRPr="00EF79E6" w:rsidRDefault="00210CEB" w:rsidP="00696F78">
            <w:pPr>
              <w:jc w:val="center"/>
              <w:rPr>
                <w:rFonts w:ascii="Cambria" w:hAnsi="Cambria" w:cs="Arial"/>
                <w:bCs/>
              </w:rPr>
            </w:pPr>
          </w:p>
        </w:tc>
        <w:tc>
          <w:tcPr>
            <w:tcW w:w="1559" w:type="dxa"/>
            <w:tcBorders>
              <w:bottom w:val="double" w:sz="4" w:space="0" w:color="auto"/>
            </w:tcBorders>
            <w:vAlign w:val="center"/>
          </w:tcPr>
          <w:p w:rsidR="00210CEB" w:rsidRPr="00EF79E6" w:rsidRDefault="00210CEB" w:rsidP="00696F78">
            <w:pPr>
              <w:jc w:val="center"/>
              <w:rPr>
                <w:rFonts w:ascii="Cambria" w:hAnsi="Cambria" w:cs="Arial"/>
                <w:bCs/>
              </w:rPr>
            </w:pPr>
          </w:p>
        </w:tc>
      </w:tr>
    </w:tbl>
    <w:p w:rsidR="00827C4E" w:rsidRPr="00827C4E" w:rsidRDefault="00827C4E" w:rsidP="00827C4E">
      <w:pPr>
        <w:rPr>
          <w:rFonts w:ascii="Bookman Old Style" w:hAnsi="Bookman Old Style" w:cs="Arial"/>
          <w:b/>
          <w:i/>
          <w:iCs/>
          <w:color w:val="0000CC"/>
          <w:sz w:val="22"/>
          <w:szCs w:val="22"/>
        </w:rPr>
      </w:pPr>
      <w:r w:rsidRPr="00827C4E">
        <w:rPr>
          <w:rFonts w:ascii="Bookman Old Style" w:hAnsi="Bookman Old Style" w:cs="Arial"/>
          <w:b/>
          <w:i/>
          <w:iCs/>
          <w:color w:val="0000CC"/>
          <w:sz w:val="22"/>
          <w:szCs w:val="22"/>
        </w:rPr>
        <w:t>*Autre = Travail complémentaire en consultation semestrielle (travail personnel de l’étudiant)</w:t>
      </w:r>
    </w:p>
    <w:p w:rsidR="00963532" w:rsidRDefault="00963532" w:rsidP="00B40CB1">
      <w:pPr>
        <w:rPr>
          <w:rFonts w:ascii="Arial" w:hAnsi="Arial" w:cs="Arial"/>
          <w:b/>
          <w:sz w:val="28"/>
          <w:szCs w:val="28"/>
        </w:rPr>
      </w:pPr>
    </w:p>
    <w:p w:rsidR="00827C4E" w:rsidRPr="00CF53F0" w:rsidRDefault="00827C4E" w:rsidP="00827C4E">
      <w:pPr>
        <w:jc w:val="center"/>
        <w:rPr>
          <w:rFonts w:ascii="Bookman Old Style" w:hAnsi="Bookman Old Style" w:cs="Arial"/>
          <w:b/>
          <w:color w:val="FF0000"/>
          <w:sz w:val="32"/>
          <w:szCs w:val="32"/>
        </w:rPr>
      </w:pPr>
      <w:r w:rsidRPr="00CF53F0">
        <w:rPr>
          <w:rFonts w:ascii="Bookman Old Style" w:hAnsi="Bookman Old Style" w:cs="Arial"/>
          <w:b/>
          <w:color w:val="FF0000"/>
          <w:sz w:val="32"/>
          <w:szCs w:val="32"/>
        </w:rPr>
        <w:lastRenderedPageBreak/>
        <w:t>Filière Chimie</w:t>
      </w:r>
    </w:p>
    <w:p w:rsidR="00827C4E" w:rsidRPr="00AD6EDD" w:rsidRDefault="00827C4E" w:rsidP="00827C4E">
      <w:pPr>
        <w:jc w:val="center"/>
        <w:rPr>
          <w:rFonts w:ascii="Bookman Old Style" w:hAnsi="Bookman Old Style" w:cs="Arial"/>
          <w:b/>
          <w:color w:val="FF0000"/>
          <w:sz w:val="28"/>
          <w:szCs w:val="28"/>
        </w:rPr>
      </w:pPr>
    </w:p>
    <w:p w:rsidR="00827C4E" w:rsidRPr="00CF53F0" w:rsidRDefault="00827C4E" w:rsidP="00827C4E">
      <w:pPr>
        <w:numPr>
          <w:ilvl w:val="0"/>
          <w:numId w:val="43"/>
        </w:numPr>
        <w:rPr>
          <w:rFonts w:ascii="Bookman Old Style" w:hAnsi="Bookman Old Style" w:cs="Arial"/>
          <w:b/>
          <w:color w:val="0000CC"/>
          <w:sz w:val="32"/>
          <w:szCs w:val="32"/>
        </w:rPr>
      </w:pPr>
      <w:r w:rsidRPr="00CF53F0">
        <w:rPr>
          <w:rFonts w:ascii="Bookman Old Style" w:hAnsi="Bookman Old Style" w:cs="Arial"/>
          <w:b/>
          <w:color w:val="0000CC"/>
          <w:sz w:val="32"/>
          <w:szCs w:val="32"/>
        </w:rPr>
        <w:t>Semestre 4</w:t>
      </w:r>
    </w:p>
    <w:p w:rsidR="00963532" w:rsidRPr="001460BD" w:rsidRDefault="00963532" w:rsidP="00B40CB1">
      <w:pPr>
        <w:rPr>
          <w:rFonts w:ascii="Arial" w:hAnsi="Arial" w:cs="Arial"/>
          <w:b/>
          <w:sz w:val="28"/>
          <w:szCs w:val="28"/>
        </w:rPr>
      </w:pPr>
    </w:p>
    <w:tbl>
      <w:tblPr>
        <w:tblW w:w="147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403"/>
        <w:gridCol w:w="1559"/>
        <w:gridCol w:w="1134"/>
        <w:gridCol w:w="992"/>
        <w:gridCol w:w="851"/>
        <w:gridCol w:w="1842"/>
        <w:gridCol w:w="851"/>
        <w:gridCol w:w="992"/>
        <w:gridCol w:w="1559"/>
        <w:gridCol w:w="1559"/>
      </w:tblGrid>
      <w:tr w:rsidR="00CF53F0" w:rsidRPr="009A73D9" w:rsidTr="00CF53F0">
        <w:trPr>
          <w:cantSplit/>
          <w:trHeight w:val="280"/>
        </w:trPr>
        <w:tc>
          <w:tcPr>
            <w:tcW w:w="3403" w:type="dxa"/>
            <w:vMerge w:val="restart"/>
            <w:tcBorders>
              <w:top w:val="double" w:sz="4" w:space="0" w:color="auto"/>
            </w:tcBorders>
            <w:vAlign w:val="center"/>
          </w:tcPr>
          <w:p w:rsidR="00CF53F0" w:rsidRPr="00C41A34" w:rsidRDefault="00CF53F0" w:rsidP="003A0F59">
            <w:pPr>
              <w:jc w:val="center"/>
              <w:rPr>
                <w:rFonts w:ascii="Cambria" w:hAnsi="Cambria" w:cs="Arial"/>
                <w:b/>
                <w:color w:val="0000CC"/>
              </w:rPr>
            </w:pPr>
            <w:r w:rsidRPr="00C41A34">
              <w:rPr>
                <w:rFonts w:ascii="Cambria" w:hAnsi="Cambria" w:cs="Arial"/>
                <w:b/>
                <w:color w:val="0000CC"/>
              </w:rPr>
              <w:t>Unité d’Enseignement</w:t>
            </w:r>
          </w:p>
        </w:tc>
        <w:tc>
          <w:tcPr>
            <w:tcW w:w="1559" w:type="dxa"/>
            <w:tcBorders>
              <w:top w:val="double" w:sz="4" w:space="0" w:color="auto"/>
            </w:tcBorders>
            <w:vAlign w:val="center"/>
          </w:tcPr>
          <w:p w:rsidR="00CF53F0" w:rsidRPr="00C41A34" w:rsidRDefault="00CF53F0" w:rsidP="003A0F59">
            <w:pPr>
              <w:jc w:val="center"/>
              <w:rPr>
                <w:rFonts w:ascii="Cambria" w:hAnsi="Cambria" w:cs="Arial"/>
                <w:b/>
                <w:color w:val="0000CC"/>
              </w:rPr>
            </w:pPr>
            <w:r w:rsidRPr="00C41A34">
              <w:rPr>
                <w:rFonts w:ascii="Cambria" w:hAnsi="Cambria" w:cs="Arial"/>
                <w:b/>
                <w:color w:val="0000CC"/>
              </w:rPr>
              <w:t>VHS</w:t>
            </w:r>
          </w:p>
        </w:tc>
        <w:tc>
          <w:tcPr>
            <w:tcW w:w="2977" w:type="dxa"/>
            <w:gridSpan w:val="3"/>
            <w:tcBorders>
              <w:top w:val="double" w:sz="4" w:space="0" w:color="auto"/>
            </w:tcBorders>
            <w:vAlign w:val="center"/>
          </w:tcPr>
          <w:p w:rsidR="00CF53F0" w:rsidRPr="00C41A34" w:rsidRDefault="00CF53F0" w:rsidP="003A0F59">
            <w:pPr>
              <w:jc w:val="center"/>
              <w:rPr>
                <w:rFonts w:ascii="Cambria" w:hAnsi="Cambria" w:cs="Arial"/>
                <w:b/>
                <w:color w:val="0000CC"/>
              </w:rPr>
            </w:pPr>
            <w:r w:rsidRPr="00C41A34">
              <w:rPr>
                <w:rFonts w:ascii="Cambria" w:hAnsi="Cambria" w:cs="Arial"/>
                <w:b/>
                <w:color w:val="0000CC"/>
              </w:rPr>
              <w:t>V.H hebdomadaire</w:t>
            </w:r>
          </w:p>
        </w:tc>
        <w:tc>
          <w:tcPr>
            <w:tcW w:w="1842" w:type="dxa"/>
            <w:vMerge w:val="restart"/>
            <w:tcBorders>
              <w:top w:val="double" w:sz="4" w:space="0" w:color="auto"/>
            </w:tcBorders>
            <w:vAlign w:val="center"/>
          </w:tcPr>
          <w:p w:rsidR="00CF53F0" w:rsidRPr="00C41A34" w:rsidRDefault="00CF53F0" w:rsidP="003A0F59">
            <w:pPr>
              <w:jc w:val="center"/>
              <w:rPr>
                <w:rFonts w:ascii="Cambria" w:hAnsi="Cambria" w:cs="Arial"/>
                <w:b/>
                <w:color w:val="0000CC"/>
              </w:rPr>
            </w:pPr>
            <w:r w:rsidRPr="00C41A34">
              <w:rPr>
                <w:rFonts w:ascii="Cambria" w:hAnsi="Cambria" w:cs="Arial"/>
                <w:b/>
                <w:color w:val="0000CC"/>
              </w:rPr>
              <w:t>Autre</w:t>
            </w:r>
            <w:r>
              <w:rPr>
                <w:rFonts w:ascii="Cambria" w:hAnsi="Cambria" w:cs="Arial"/>
                <w:b/>
                <w:color w:val="0000CC"/>
              </w:rPr>
              <w:t>*</w:t>
            </w:r>
          </w:p>
          <w:p w:rsidR="00CF53F0" w:rsidRPr="00C41A34" w:rsidRDefault="00CF53F0" w:rsidP="003A0F59">
            <w:pPr>
              <w:jc w:val="center"/>
              <w:rPr>
                <w:rFonts w:ascii="Cambria" w:hAnsi="Cambria" w:cs="Arial"/>
                <w:b/>
                <w:color w:val="0000CC"/>
              </w:rPr>
            </w:pPr>
            <w:r>
              <w:rPr>
                <w:rFonts w:ascii="Cambria" w:hAnsi="Cambria" w:cs="Arial"/>
                <w:b/>
                <w:bCs/>
                <w:color w:val="0000CC"/>
                <w:sz w:val="22"/>
                <w:szCs w:val="22"/>
              </w:rPr>
              <w:t>(</w:t>
            </w: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r>
              <w:rPr>
                <w:rFonts w:ascii="Cambria" w:hAnsi="Cambria" w:cs="Arial"/>
                <w:b/>
                <w:bCs/>
                <w:color w:val="0000CC"/>
                <w:sz w:val="22"/>
                <w:szCs w:val="22"/>
              </w:rPr>
              <w:t>)</w:t>
            </w:r>
          </w:p>
        </w:tc>
        <w:tc>
          <w:tcPr>
            <w:tcW w:w="851" w:type="dxa"/>
            <w:vMerge w:val="restart"/>
            <w:tcBorders>
              <w:top w:val="double" w:sz="4" w:space="0" w:color="auto"/>
            </w:tcBorders>
            <w:vAlign w:val="center"/>
          </w:tcPr>
          <w:p w:rsidR="00CF53F0" w:rsidRPr="00C41A34" w:rsidRDefault="00CF53F0" w:rsidP="003A0F59">
            <w:pPr>
              <w:jc w:val="center"/>
              <w:rPr>
                <w:rFonts w:ascii="Cambria" w:hAnsi="Cambria" w:cs="Arial"/>
                <w:b/>
                <w:color w:val="0000CC"/>
              </w:rPr>
            </w:pPr>
            <w:proofErr w:type="spellStart"/>
            <w:r w:rsidRPr="00C41A34">
              <w:rPr>
                <w:rFonts w:ascii="Cambria" w:hAnsi="Cambria" w:cs="Arial"/>
                <w:b/>
                <w:color w:val="0000CC"/>
              </w:rPr>
              <w:t>Coeff</w:t>
            </w:r>
            <w:proofErr w:type="spellEnd"/>
          </w:p>
        </w:tc>
        <w:tc>
          <w:tcPr>
            <w:tcW w:w="992" w:type="dxa"/>
            <w:vMerge w:val="restart"/>
            <w:tcBorders>
              <w:top w:val="double" w:sz="4" w:space="0" w:color="auto"/>
            </w:tcBorders>
            <w:vAlign w:val="center"/>
          </w:tcPr>
          <w:p w:rsidR="00CF53F0" w:rsidRPr="00C41A34" w:rsidRDefault="00CF53F0" w:rsidP="003A0F59">
            <w:pPr>
              <w:jc w:val="center"/>
              <w:rPr>
                <w:rFonts w:ascii="Cambria" w:hAnsi="Cambria" w:cs="Arial"/>
                <w:b/>
                <w:color w:val="0000CC"/>
              </w:rPr>
            </w:pPr>
            <w:r w:rsidRPr="00C41A34">
              <w:rPr>
                <w:rFonts w:ascii="Cambria" w:hAnsi="Cambria" w:cs="Arial"/>
                <w:b/>
                <w:color w:val="0000CC"/>
              </w:rPr>
              <w:t>Crédits</w:t>
            </w:r>
          </w:p>
        </w:tc>
        <w:tc>
          <w:tcPr>
            <w:tcW w:w="3118" w:type="dxa"/>
            <w:gridSpan w:val="2"/>
            <w:tcBorders>
              <w:top w:val="double" w:sz="4" w:space="0" w:color="auto"/>
            </w:tcBorders>
            <w:vAlign w:val="center"/>
          </w:tcPr>
          <w:p w:rsidR="00CF53F0" w:rsidRPr="00C41A34" w:rsidRDefault="00CF53F0" w:rsidP="003A0F59">
            <w:pPr>
              <w:jc w:val="center"/>
              <w:rPr>
                <w:rFonts w:ascii="Cambria" w:hAnsi="Cambria" w:cs="Arial"/>
                <w:b/>
                <w:color w:val="0000CC"/>
              </w:rPr>
            </w:pPr>
            <w:r w:rsidRPr="00C41A34">
              <w:rPr>
                <w:rFonts w:ascii="Cambria" w:hAnsi="Cambria" w:cs="Arial"/>
                <w:b/>
                <w:color w:val="0000CC"/>
              </w:rPr>
              <w:t>Mode d'évaluation</w:t>
            </w:r>
          </w:p>
        </w:tc>
      </w:tr>
      <w:tr w:rsidR="00CF53F0" w:rsidRPr="009A73D9" w:rsidTr="00FE3073">
        <w:trPr>
          <w:cantSplit/>
          <w:trHeight w:val="280"/>
        </w:trPr>
        <w:tc>
          <w:tcPr>
            <w:tcW w:w="3403" w:type="dxa"/>
            <w:vMerge/>
            <w:tcBorders>
              <w:bottom w:val="double" w:sz="4" w:space="0" w:color="auto"/>
            </w:tcBorders>
            <w:vAlign w:val="center"/>
          </w:tcPr>
          <w:p w:rsidR="00CF53F0" w:rsidRPr="009A73D9" w:rsidRDefault="00CF53F0" w:rsidP="00696F78">
            <w:pPr>
              <w:jc w:val="center"/>
              <w:rPr>
                <w:rFonts w:ascii="Arial" w:hAnsi="Arial" w:cs="Arial"/>
              </w:rPr>
            </w:pPr>
          </w:p>
        </w:tc>
        <w:tc>
          <w:tcPr>
            <w:tcW w:w="1559" w:type="dxa"/>
            <w:tcBorders>
              <w:bottom w:val="double" w:sz="4" w:space="0" w:color="auto"/>
            </w:tcBorders>
            <w:vAlign w:val="center"/>
          </w:tcPr>
          <w:p w:rsidR="00CF53F0" w:rsidRPr="009A73D9" w:rsidRDefault="00CF53F0" w:rsidP="00696F78">
            <w:pPr>
              <w:jc w:val="center"/>
              <w:rPr>
                <w:rFonts w:ascii="Arial" w:hAnsi="Arial" w:cs="Arial"/>
                <w:b/>
                <w:bCs/>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1134" w:type="dxa"/>
            <w:tcBorders>
              <w:bottom w:val="double" w:sz="4" w:space="0" w:color="auto"/>
            </w:tcBorders>
            <w:vAlign w:val="center"/>
          </w:tcPr>
          <w:p w:rsidR="00CF53F0" w:rsidRPr="009A73D9" w:rsidRDefault="00CF53F0" w:rsidP="00696F78">
            <w:pPr>
              <w:jc w:val="center"/>
              <w:rPr>
                <w:rFonts w:ascii="Arial" w:hAnsi="Arial" w:cs="Arial"/>
                <w:b/>
              </w:rPr>
            </w:pPr>
            <w:r w:rsidRPr="00C41A34">
              <w:rPr>
                <w:rFonts w:ascii="Cambria" w:hAnsi="Cambria" w:cs="Arial"/>
                <w:b/>
                <w:color w:val="0000CC"/>
              </w:rPr>
              <w:t>C</w:t>
            </w:r>
          </w:p>
        </w:tc>
        <w:tc>
          <w:tcPr>
            <w:tcW w:w="992" w:type="dxa"/>
            <w:tcBorders>
              <w:bottom w:val="double" w:sz="4" w:space="0" w:color="auto"/>
            </w:tcBorders>
            <w:vAlign w:val="center"/>
          </w:tcPr>
          <w:p w:rsidR="00CF53F0" w:rsidRPr="009A73D9" w:rsidRDefault="00CF53F0" w:rsidP="00696F78">
            <w:pPr>
              <w:jc w:val="center"/>
              <w:rPr>
                <w:rFonts w:ascii="Arial" w:hAnsi="Arial" w:cs="Arial"/>
                <w:b/>
              </w:rPr>
            </w:pPr>
            <w:r w:rsidRPr="00C41A34">
              <w:rPr>
                <w:rFonts w:ascii="Cambria" w:hAnsi="Cambria" w:cs="Arial"/>
                <w:b/>
                <w:color w:val="0000CC"/>
              </w:rPr>
              <w:t>TD</w:t>
            </w:r>
          </w:p>
        </w:tc>
        <w:tc>
          <w:tcPr>
            <w:tcW w:w="851" w:type="dxa"/>
            <w:tcBorders>
              <w:bottom w:val="double" w:sz="4" w:space="0" w:color="auto"/>
            </w:tcBorders>
            <w:vAlign w:val="center"/>
          </w:tcPr>
          <w:p w:rsidR="00CF53F0" w:rsidRPr="009A73D9" w:rsidRDefault="00CF53F0" w:rsidP="00696F78">
            <w:pPr>
              <w:jc w:val="center"/>
              <w:rPr>
                <w:rFonts w:ascii="Arial" w:hAnsi="Arial" w:cs="Arial"/>
                <w:b/>
              </w:rPr>
            </w:pPr>
            <w:r w:rsidRPr="00C41A34">
              <w:rPr>
                <w:rFonts w:ascii="Cambria" w:hAnsi="Cambria" w:cs="Arial"/>
                <w:b/>
                <w:color w:val="0000CC"/>
              </w:rPr>
              <w:t>TP</w:t>
            </w:r>
          </w:p>
        </w:tc>
        <w:tc>
          <w:tcPr>
            <w:tcW w:w="1842" w:type="dxa"/>
            <w:vMerge/>
            <w:tcBorders>
              <w:bottom w:val="double" w:sz="4" w:space="0" w:color="auto"/>
            </w:tcBorders>
            <w:vAlign w:val="center"/>
          </w:tcPr>
          <w:p w:rsidR="00CF53F0" w:rsidRPr="009A73D9" w:rsidRDefault="00CF53F0" w:rsidP="00696F78">
            <w:pPr>
              <w:jc w:val="center"/>
              <w:rPr>
                <w:rFonts w:ascii="Arial" w:hAnsi="Arial" w:cs="Arial"/>
                <w:b/>
              </w:rPr>
            </w:pPr>
          </w:p>
        </w:tc>
        <w:tc>
          <w:tcPr>
            <w:tcW w:w="851" w:type="dxa"/>
            <w:vMerge/>
            <w:tcBorders>
              <w:bottom w:val="double" w:sz="4" w:space="0" w:color="auto"/>
            </w:tcBorders>
            <w:vAlign w:val="center"/>
          </w:tcPr>
          <w:p w:rsidR="00CF53F0" w:rsidRPr="009A73D9" w:rsidRDefault="00CF53F0" w:rsidP="00696F78">
            <w:pPr>
              <w:jc w:val="center"/>
              <w:rPr>
                <w:rFonts w:ascii="Arial" w:hAnsi="Arial" w:cs="Arial"/>
                <w:b/>
              </w:rPr>
            </w:pPr>
          </w:p>
        </w:tc>
        <w:tc>
          <w:tcPr>
            <w:tcW w:w="992" w:type="dxa"/>
            <w:vMerge/>
            <w:tcBorders>
              <w:bottom w:val="double" w:sz="4" w:space="0" w:color="auto"/>
            </w:tcBorders>
            <w:vAlign w:val="center"/>
          </w:tcPr>
          <w:p w:rsidR="00CF53F0" w:rsidRPr="009A73D9" w:rsidRDefault="00CF53F0" w:rsidP="00696F78">
            <w:pPr>
              <w:jc w:val="center"/>
              <w:rPr>
                <w:rFonts w:ascii="Arial" w:hAnsi="Arial" w:cs="Arial"/>
                <w:b/>
              </w:rPr>
            </w:pPr>
          </w:p>
        </w:tc>
        <w:tc>
          <w:tcPr>
            <w:tcW w:w="1559" w:type="dxa"/>
            <w:tcBorders>
              <w:bottom w:val="double" w:sz="4" w:space="0" w:color="auto"/>
            </w:tcBorders>
            <w:vAlign w:val="center"/>
          </w:tcPr>
          <w:p w:rsidR="00CF53F0" w:rsidRPr="009A73D9" w:rsidRDefault="00CF53F0" w:rsidP="00696F78">
            <w:pPr>
              <w:jc w:val="center"/>
              <w:rPr>
                <w:rFonts w:ascii="Arial" w:hAnsi="Arial" w:cs="Arial"/>
                <w:b/>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1559" w:type="dxa"/>
            <w:tcBorders>
              <w:bottom w:val="double" w:sz="4" w:space="0" w:color="auto"/>
            </w:tcBorders>
            <w:vAlign w:val="center"/>
          </w:tcPr>
          <w:p w:rsidR="00CF53F0" w:rsidRPr="009A73D9" w:rsidRDefault="00CF53F0" w:rsidP="00696F78">
            <w:pPr>
              <w:jc w:val="center"/>
              <w:rPr>
                <w:rFonts w:ascii="Arial" w:hAnsi="Arial" w:cs="Arial"/>
                <w:b/>
              </w:rPr>
            </w:pPr>
            <w:r w:rsidRPr="00C41A34">
              <w:rPr>
                <w:rFonts w:ascii="Cambria" w:hAnsi="Cambria" w:cs="Arial"/>
                <w:b/>
                <w:color w:val="0000CC"/>
              </w:rPr>
              <w:t>C</w:t>
            </w:r>
          </w:p>
        </w:tc>
      </w:tr>
      <w:tr w:rsidR="00CF53F0" w:rsidRPr="00DE444F" w:rsidTr="008E0589">
        <w:trPr>
          <w:cantSplit/>
          <w:trHeight w:val="280"/>
        </w:trPr>
        <w:tc>
          <w:tcPr>
            <w:tcW w:w="3403" w:type="dxa"/>
            <w:tcBorders>
              <w:top w:val="double" w:sz="4" w:space="0" w:color="auto"/>
            </w:tcBorders>
            <w:vAlign w:val="center"/>
          </w:tcPr>
          <w:p w:rsidR="00CF53F0" w:rsidRPr="00CF53F0" w:rsidRDefault="00CF53F0" w:rsidP="00696F78">
            <w:pPr>
              <w:jc w:val="center"/>
              <w:rPr>
                <w:rFonts w:ascii="Cambria" w:hAnsi="Cambria" w:cs="Arial"/>
                <w:b/>
                <w:bCs/>
              </w:rPr>
            </w:pPr>
            <w:r w:rsidRPr="00CF53F0">
              <w:rPr>
                <w:rFonts w:ascii="Cambria" w:hAnsi="Cambria" w:cs="Arial"/>
                <w:b/>
                <w:bCs/>
              </w:rPr>
              <w:t>UE fondamentale</w:t>
            </w:r>
          </w:p>
        </w:tc>
        <w:tc>
          <w:tcPr>
            <w:tcW w:w="11339" w:type="dxa"/>
            <w:gridSpan w:val="9"/>
            <w:tcBorders>
              <w:top w:val="double" w:sz="4" w:space="0" w:color="auto"/>
            </w:tcBorders>
            <w:shd w:val="clear" w:color="auto" w:fill="E6E6E6"/>
            <w:vAlign w:val="center"/>
          </w:tcPr>
          <w:p w:rsidR="00CF53F0" w:rsidRPr="00CF53F0" w:rsidRDefault="00CF53F0" w:rsidP="00696F78">
            <w:pPr>
              <w:jc w:val="center"/>
              <w:rPr>
                <w:rFonts w:ascii="Cambria" w:hAnsi="Cambria" w:cs="Arial"/>
                <w:bCs/>
              </w:rPr>
            </w:pPr>
          </w:p>
        </w:tc>
      </w:tr>
      <w:tr w:rsidR="00CF53F0" w:rsidRPr="00DE444F" w:rsidTr="00FE3073">
        <w:trPr>
          <w:cantSplit/>
          <w:trHeight w:val="280"/>
        </w:trPr>
        <w:tc>
          <w:tcPr>
            <w:tcW w:w="3403" w:type="dxa"/>
            <w:vAlign w:val="center"/>
          </w:tcPr>
          <w:p w:rsidR="00CF53F0" w:rsidRPr="00CF53F0" w:rsidRDefault="00CF53F0" w:rsidP="00F879C7">
            <w:pPr>
              <w:rPr>
                <w:rFonts w:ascii="Cambria" w:hAnsi="Cambria" w:cs="Arial"/>
                <w:b/>
                <w:bCs/>
                <w:color w:val="0000CC"/>
              </w:rPr>
            </w:pPr>
            <w:r w:rsidRPr="00CF53F0">
              <w:rPr>
                <w:rFonts w:ascii="Cambria" w:hAnsi="Cambria" w:cs="Arial"/>
                <w:b/>
                <w:bCs/>
                <w:color w:val="0000CC"/>
              </w:rPr>
              <w:t>UEF4 (O/P)</w:t>
            </w:r>
          </w:p>
        </w:tc>
        <w:tc>
          <w:tcPr>
            <w:tcW w:w="1559" w:type="dxa"/>
            <w:vAlign w:val="center"/>
          </w:tcPr>
          <w:p w:rsidR="00CF53F0" w:rsidRPr="00CF53F0" w:rsidRDefault="00CF53F0" w:rsidP="00445340">
            <w:pPr>
              <w:jc w:val="center"/>
              <w:rPr>
                <w:rFonts w:ascii="Cambria" w:hAnsi="Cambria" w:cs="Arial"/>
                <w:b/>
              </w:rPr>
            </w:pPr>
            <w:r w:rsidRPr="00CF53F0">
              <w:rPr>
                <w:rFonts w:ascii="Cambria" w:hAnsi="Cambria" w:cs="Arial"/>
                <w:b/>
              </w:rPr>
              <w:t>202h30</w:t>
            </w:r>
          </w:p>
        </w:tc>
        <w:tc>
          <w:tcPr>
            <w:tcW w:w="1134" w:type="dxa"/>
            <w:vAlign w:val="center"/>
          </w:tcPr>
          <w:p w:rsidR="00CF53F0" w:rsidRPr="00CF53F0" w:rsidRDefault="00CF53F0" w:rsidP="00696F78">
            <w:pPr>
              <w:jc w:val="center"/>
              <w:rPr>
                <w:rFonts w:ascii="Cambria" w:hAnsi="Cambria" w:cs="Arial"/>
                <w:b/>
              </w:rPr>
            </w:pPr>
            <w:r w:rsidRPr="00CF53F0">
              <w:rPr>
                <w:rFonts w:ascii="Cambria" w:hAnsi="Cambria" w:cs="Arial"/>
                <w:b/>
              </w:rPr>
              <w:t>7h30</w:t>
            </w:r>
          </w:p>
        </w:tc>
        <w:tc>
          <w:tcPr>
            <w:tcW w:w="992" w:type="dxa"/>
            <w:vAlign w:val="center"/>
          </w:tcPr>
          <w:p w:rsidR="00CF53F0" w:rsidRPr="00CF53F0" w:rsidRDefault="00CF53F0" w:rsidP="00696F78">
            <w:pPr>
              <w:jc w:val="center"/>
              <w:rPr>
                <w:rFonts w:ascii="Cambria" w:hAnsi="Cambria" w:cs="Arial"/>
                <w:b/>
              </w:rPr>
            </w:pPr>
            <w:r w:rsidRPr="00CF53F0">
              <w:rPr>
                <w:rFonts w:ascii="Cambria" w:hAnsi="Cambria" w:cs="Arial"/>
                <w:b/>
              </w:rPr>
              <w:t>6h00</w:t>
            </w:r>
          </w:p>
        </w:tc>
        <w:tc>
          <w:tcPr>
            <w:tcW w:w="851" w:type="dxa"/>
            <w:vAlign w:val="center"/>
          </w:tcPr>
          <w:p w:rsidR="00CF53F0" w:rsidRPr="00CF53F0" w:rsidRDefault="00CF53F0" w:rsidP="00696F78">
            <w:pPr>
              <w:jc w:val="center"/>
              <w:rPr>
                <w:rFonts w:ascii="Cambria" w:hAnsi="Cambria" w:cs="Arial"/>
                <w:b/>
              </w:rPr>
            </w:pPr>
          </w:p>
        </w:tc>
        <w:tc>
          <w:tcPr>
            <w:tcW w:w="1842" w:type="dxa"/>
            <w:vAlign w:val="center"/>
          </w:tcPr>
          <w:p w:rsidR="00CF53F0" w:rsidRPr="00CF53F0" w:rsidRDefault="00CF53F0" w:rsidP="00696F78">
            <w:pPr>
              <w:jc w:val="center"/>
              <w:rPr>
                <w:rFonts w:ascii="Cambria" w:hAnsi="Cambria" w:cs="Arial"/>
                <w:b/>
              </w:rPr>
            </w:pPr>
            <w:r w:rsidRPr="00CF53F0">
              <w:rPr>
                <w:rFonts w:ascii="Cambria" w:hAnsi="Cambria" w:cs="Arial"/>
                <w:b/>
              </w:rPr>
              <w:t>247.30</w:t>
            </w:r>
          </w:p>
        </w:tc>
        <w:tc>
          <w:tcPr>
            <w:tcW w:w="851" w:type="dxa"/>
            <w:vAlign w:val="center"/>
          </w:tcPr>
          <w:p w:rsidR="00CF53F0" w:rsidRPr="00CF53F0" w:rsidRDefault="00CF53F0" w:rsidP="00696F78">
            <w:pPr>
              <w:jc w:val="center"/>
              <w:rPr>
                <w:rFonts w:ascii="Cambria" w:hAnsi="Cambria" w:cs="Arial"/>
                <w:b/>
              </w:rPr>
            </w:pPr>
            <w:r w:rsidRPr="00CF53F0">
              <w:rPr>
                <w:rFonts w:ascii="Cambria" w:hAnsi="Cambria" w:cs="Arial"/>
                <w:b/>
              </w:rPr>
              <w:t>10</w:t>
            </w:r>
          </w:p>
        </w:tc>
        <w:tc>
          <w:tcPr>
            <w:tcW w:w="992" w:type="dxa"/>
            <w:vAlign w:val="center"/>
          </w:tcPr>
          <w:p w:rsidR="00CF53F0" w:rsidRPr="00CF53F0" w:rsidRDefault="00CF53F0" w:rsidP="00696F78">
            <w:pPr>
              <w:jc w:val="center"/>
              <w:rPr>
                <w:rFonts w:ascii="Cambria" w:hAnsi="Cambria" w:cs="Arial"/>
                <w:b/>
              </w:rPr>
            </w:pPr>
            <w:r w:rsidRPr="00CF53F0">
              <w:rPr>
                <w:rFonts w:ascii="Cambria" w:hAnsi="Cambria" w:cs="Arial"/>
                <w:b/>
              </w:rPr>
              <w:t>20</w:t>
            </w:r>
          </w:p>
        </w:tc>
        <w:tc>
          <w:tcPr>
            <w:tcW w:w="1559" w:type="dxa"/>
            <w:vAlign w:val="center"/>
          </w:tcPr>
          <w:p w:rsidR="00CF53F0" w:rsidRPr="00EF79E6" w:rsidRDefault="00CF53F0" w:rsidP="003A0F59">
            <w:pPr>
              <w:jc w:val="center"/>
              <w:rPr>
                <w:rFonts w:ascii="Cambria" w:hAnsi="Cambria" w:cs="Arial"/>
                <w:b/>
                <w:bCs/>
                <w:color w:val="000000"/>
              </w:rPr>
            </w:pPr>
            <w:r w:rsidRPr="00EF79E6">
              <w:rPr>
                <w:rFonts w:ascii="Cambria" w:hAnsi="Cambria" w:cs="Arial"/>
                <w:b/>
                <w:bCs/>
                <w:color w:val="000000"/>
              </w:rPr>
              <w:t>33%</w:t>
            </w:r>
          </w:p>
        </w:tc>
        <w:tc>
          <w:tcPr>
            <w:tcW w:w="1559" w:type="dxa"/>
            <w:vAlign w:val="center"/>
          </w:tcPr>
          <w:p w:rsidR="00CF53F0" w:rsidRPr="00EF79E6" w:rsidRDefault="00CF53F0" w:rsidP="003A0F59">
            <w:pPr>
              <w:jc w:val="center"/>
              <w:rPr>
                <w:rFonts w:ascii="Cambria" w:hAnsi="Cambria" w:cs="Arial"/>
                <w:b/>
                <w:bCs/>
                <w:color w:val="000000"/>
              </w:rPr>
            </w:pPr>
            <w:r w:rsidRPr="00EF79E6">
              <w:rPr>
                <w:rFonts w:ascii="Cambria" w:hAnsi="Cambria" w:cs="Arial"/>
                <w:b/>
                <w:bCs/>
                <w:color w:val="000000"/>
              </w:rPr>
              <w:t>67%</w:t>
            </w:r>
          </w:p>
        </w:tc>
      </w:tr>
      <w:tr w:rsidR="007B6E27" w:rsidRPr="00DE444F" w:rsidTr="00FE3073">
        <w:trPr>
          <w:cantSplit/>
          <w:trHeight w:val="280"/>
        </w:trPr>
        <w:tc>
          <w:tcPr>
            <w:tcW w:w="3403" w:type="dxa"/>
            <w:vAlign w:val="center"/>
          </w:tcPr>
          <w:p w:rsidR="007B6E27" w:rsidRPr="00CF53F0" w:rsidRDefault="007B6E27" w:rsidP="002B4121">
            <w:pPr>
              <w:rPr>
                <w:rFonts w:ascii="Cambria" w:hAnsi="Cambria" w:cs="Arial"/>
                <w:b/>
                <w:bCs/>
                <w:color w:val="FF0000"/>
              </w:rPr>
            </w:pPr>
            <w:r w:rsidRPr="00CF53F0">
              <w:rPr>
                <w:rFonts w:ascii="Cambria" w:hAnsi="Cambria" w:cs="Arial"/>
                <w:b/>
                <w:bCs/>
                <w:color w:val="FF0000"/>
              </w:rPr>
              <w:t>Chimie Organique 2</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67h30</w:t>
            </w:r>
          </w:p>
        </w:tc>
        <w:tc>
          <w:tcPr>
            <w:tcW w:w="1134" w:type="dxa"/>
            <w:tcBorders>
              <w:bottom w:val="single" w:sz="4" w:space="0" w:color="auto"/>
            </w:tcBorders>
            <w:vAlign w:val="center"/>
          </w:tcPr>
          <w:p w:rsidR="007B6E27" w:rsidRPr="00CF53F0" w:rsidRDefault="007B6E27" w:rsidP="002B4121">
            <w:pPr>
              <w:tabs>
                <w:tab w:val="left" w:pos="7371"/>
              </w:tabs>
              <w:jc w:val="center"/>
              <w:rPr>
                <w:rFonts w:ascii="Cambria" w:hAnsi="Cambria" w:cs="Arial"/>
                <w:bCs/>
              </w:rPr>
            </w:pPr>
            <w:r w:rsidRPr="00CF53F0">
              <w:rPr>
                <w:rFonts w:ascii="Cambria" w:hAnsi="Cambria" w:cs="Arial"/>
                <w:bCs/>
              </w:rPr>
              <w:t>3h00</w:t>
            </w:r>
          </w:p>
        </w:tc>
        <w:tc>
          <w:tcPr>
            <w:tcW w:w="992" w:type="dxa"/>
            <w:tcBorders>
              <w:bottom w:val="single" w:sz="4" w:space="0" w:color="auto"/>
            </w:tcBorders>
            <w:vAlign w:val="center"/>
          </w:tcPr>
          <w:p w:rsidR="007B6E27" w:rsidRPr="00CF53F0" w:rsidRDefault="007B6E27" w:rsidP="002B4121">
            <w:pPr>
              <w:tabs>
                <w:tab w:val="left" w:pos="7371"/>
              </w:tabs>
              <w:jc w:val="center"/>
              <w:rPr>
                <w:rFonts w:ascii="Cambria" w:hAnsi="Cambria" w:cs="Arial"/>
                <w:bCs/>
              </w:rPr>
            </w:pPr>
            <w:r w:rsidRPr="00CF53F0">
              <w:rPr>
                <w:rFonts w:ascii="Cambria" w:hAnsi="Cambria" w:cs="Arial"/>
                <w:bCs/>
              </w:rPr>
              <w:t>1h30</w:t>
            </w:r>
          </w:p>
        </w:tc>
        <w:tc>
          <w:tcPr>
            <w:tcW w:w="851" w:type="dxa"/>
            <w:tcBorders>
              <w:bottom w:val="single" w:sz="4" w:space="0" w:color="auto"/>
            </w:tcBorders>
            <w:vAlign w:val="center"/>
          </w:tcPr>
          <w:p w:rsidR="007B6E27" w:rsidRPr="00CF53F0" w:rsidRDefault="007B6E27" w:rsidP="00696F78">
            <w:pPr>
              <w:jc w:val="center"/>
              <w:rPr>
                <w:rFonts w:ascii="Cambria" w:hAnsi="Cambria" w:cs="Arial"/>
                <w:bCs/>
              </w:rPr>
            </w:pPr>
            <w:r w:rsidRPr="00CF53F0">
              <w:rPr>
                <w:rFonts w:ascii="Cambria" w:hAnsi="Cambria" w:cs="Arial"/>
                <w:bCs/>
              </w:rPr>
              <w:t>-</w:t>
            </w:r>
          </w:p>
        </w:tc>
        <w:tc>
          <w:tcPr>
            <w:tcW w:w="1842"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82h30</w:t>
            </w:r>
          </w:p>
        </w:tc>
        <w:tc>
          <w:tcPr>
            <w:tcW w:w="851" w:type="dxa"/>
            <w:tcBorders>
              <w:bottom w:val="single" w:sz="4" w:space="0" w:color="auto"/>
            </w:tcBorders>
            <w:vAlign w:val="center"/>
          </w:tcPr>
          <w:p w:rsidR="007B6E27" w:rsidRPr="00CF53F0" w:rsidRDefault="007B6E27" w:rsidP="002B4121">
            <w:pPr>
              <w:jc w:val="center"/>
              <w:rPr>
                <w:rFonts w:ascii="Cambria" w:hAnsi="Cambria" w:cs="Arial"/>
              </w:rPr>
            </w:pPr>
            <w:r w:rsidRPr="00CF53F0">
              <w:rPr>
                <w:rFonts w:ascii="Cambria" w:hAnsi="Cambria" w:cs="Arial"/>
              </w:rPr>
              <w:t>3</w:t>
            </w:r>
          </w:p>
        </w:tc>
        <w:tc>
          <w:tcPr>
            <w:tcW w:w="992" w:type="dxa"/>
            <w:tcBorders>
              <w:bottom w:val="single" w:sz="4" w:space="0" w:color="auto"/>
            </w:tcBorders>
            <w:vAlign w:val="center"/>
          </w:tcPr>
          <w:p w:rsidR="007B6E27" w:rsidRPr="00CF53F0" w:rsidRDefault="007B6E27" w:rsidP="002B4121">
            <w:pPr>
              <w:jc w:val="center"/>
              <w:rPr>
                <w:rFonts w:ascii="Cambria" w:hAnsi="Cambria" w:cs="Arial"/>
              </w:rPr>
            </w:pPr>
            <w:r w:rsidRPr="00CF53F0">
              <w:rPr>
                <w:rFonts w:ascii="Cambria" w:hAnsi="Cambria" w:cs="Arial"/>
              </w:rPr>
              <w:t>6</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33%</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67%</w:t>
            </w:r>
          </w:p>
        </w:tc>
      </w:tr>
      <w:tr w:rsidR="007B6E27" w:rsidRPr="00DE444F" w:rsidTr="00FE3073">
        <w:trPr>
          <w:cantSplit/>
          <w:trHeight w:val="280"/>
        </w:trPr>
        <w:tc>
          <w:tcPr>
            <w:tcW w:w="3403" w:type="dxa"/>
            <w:vAlign w:val="center"/>
          </w:tcPr>
          <w:p w:rsidR="007B6E27" w:rsidRPr="00CF53F0" w:rsidRDefault="007B6E27" w:rsidP="002B4121">
            <w:pPr>
              <w:rPr>
                <w:rFonts w:ascii="Cambria" w:hAnsi="Cambria" w:cs="Arial"/>
                <w:b/>
                <w:bCs/>
                <w:color w:val="FF0000"/>
              </w:rPr>
            </w:pPr>
            <w:r w:rsidRPr="00CF53F0">
              <w:rPr>
                <w:rFonts w:ascii="Cambria" w:hAnsi="Cambria" w:cs="Arial"/>
                <w:b/>
                <w:bCs/>
                <w:color w:val="FF0000"/>
              </w:rPr>
              <w:t xml:space="preserve">Thermodynamique &amp; Cinétique  Chimique  </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67h30</w:t>
            </w:r>
          </w:p>
        </w:tc>
        <w:tc>
          <w:tcPr>
            <w:tcW w:w="1134" w:type="dxa"/>
            <w:tcBorders>
              <w:bottom w:val="single" w:sz="4" w:space="0" w:color="auto"/>
            </w:tcBorders>
            <w:vAlign w:val="center"/>
          </w:tcPr>
          <w:p w:rsidR="007B6E27" w:rsidRPr="00CF53F0" w:rsidRDefault="007B6E27" w:rsidP="002B4121">
            <w:pPr>
              <w:tabs>
                <w:tab w:val="left" w:pos="7371"/>
              </w:tabs>
              <w:jc w:val="center"/>
              <w:rPr>
                <w:rFonts w:ascii="Cambria" w:hAnsi="Cambria" w:cs="Arial"/>
                <w:bCs/>
              </w:rPr>
            </w:pPr>
            <w:r w:rsidRPr="00CF53F0">
              <w:rPr>
                <w:rFonts w:ascii="Cambria" w:hAnsi="Cambria" w:cs="Arial"/>
                <w:bCs/>
              </w:rPr>
              <w:t>3h00</w:t>
            </w:r>
          </w:p>
        </w:tc>
        <w:tc>
          <w:tcPr>
            <w:tcW w:w="992" w:type="dxa"/>
            <w:tcBorders>
              <w:bottom w:val="single" w:sz="4" w:space="0" w:color="auto"/>
            </w:tcBorders>
            <w:vAlign w:val="center"/>
          </w:tcPr>
          <w:p w:rsidR="007B6E27" w:rsidRPr="00CF53F0" w:rsidRDefault="007B6E27" w:rsidP="002B4121">
            <w:pPr>
              <w:tabs>
                <w:tab w:val="left" w:pos="7371"/>
              </w:tabs>
              <w:jc w:val="center"/>
              <w:rPr>
                <w:rFonts w:ascii="Cambria" w:hAnsi="Cambria" w:cs="Arial"/>
                <w:bCs/>
              </w:rPr>
            </w:pPr>
            <w:r w:rsidRPr="00CF53F0">
              <w:rPr>
                <w:rFonts w:ascii="Cambria" w:hAnsi="Cambria" w:cs="Arial"/>
                <w:bCs/>
              </w:rPr>
              <w:t>1h30</w:t>
            </w:r>
          </w:p>
        </w:tc>
        <w:tc>
          <w:tcPr>
            <w:tcW w:w="851" w:type="dxa"/>
            <w:tcBorders>
              <w:bottom w:val="single" w:sz="4" w:space="0" w:color="auto"/>
            </w:tcBorders>
            <w:vAlign w:val="center"/>
          </w:tcPr>
          <w:p w:rsidR="007B6E27" w:rsidRPr="00CF53F0" w:rsidRDefault="007B6E27" w:rsidP="00696F78">
            <w:pPr>
              <w:jc w:val="center"/>
              <w:rPr>
                <w:rFonts w:ascii="Cambria" w:hAnsi="Cambria" w:cs="Arial"/>
                <w:bCs/>
              </w:rPr>
            </w:pPr>
            <w:r w:rsidRPr="00CF53F0">
              <w:rPr>
                <w:rFonts w:ascii="Cambria" w:hAnsi="Cambria" w:cs="Arial"/>
                <w:bCs/>
              </w:rPr>
              <w:t>-</w:t>
            </w:r>
          </w:p>
        </w:tc>
        <w:tc>
          <w:tcPr>
            <w:tcW w:w="1842"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55h00</w:t>
            </w:r>
          </w:p>
        </w:tc>
        <w:tc>
          <w:tcPr>
            <w:tcW w:w="851" w:type="dxa"/>
            <w:tcBorders>
              <w:bottom w:val="single" w:sz="4" w:space="0" w:color="auto"/>
            </w:tcBorders>
            <w:vAlign w:val="center"/>
          </w:tcPr>
          <w:p w:rsidR="007B6E27" w:rsidRPr="00CF53F0" w:rsidRDefault="007B6E27" w:rsidP="002B4121">
            <w:pPr>
              <w:jc w:val="center"/>
              <w:rPr>
                <w:rFonts w:ascii="Cambria" w:hAnsi="Cambria" w:cs="Arial"/>
              </w:rPr>
            </w:pPr>
            <w:r w:rsidRPr="00CF53F0">
              <w:rPr>
                <w:rFonts w:ascii="Cambria" w:hAnsi="Cambria" w:cs="Arial"/>
              </w:rPr>
              <w:t>3</w:t>
            </w:r>
          </w:p>
        </w:tc>
        <w:tc>
          <w:tcPr>
            <w:tcW w:w="992" w:type="dxa"/>
            <w:tcBorders>
              <w:bottom w:val="single" w:sz="4" w:space="0" w:color="auto"/>
            </w:tcBorders>
            <w:vAlign w:val="center"/>
          </w:tcPr>
          <w:p w:rsidR="007B6E27" w:rsidRPr="00CF53F0" w:rsidRDefault="007B6E27" w:rsidP="002B4121">
            <w:pPr>
              <w:jc w:val="center"/>
              <w:rPr>
                <w:rFonts w:ascii="Cambria" w:hAnsi="Cambria" w:cs="Arial"/>
              </w:rPr>
            </w:pPr>
            <w:r w:rsidRPr="00CF53F0">
              <w:rPr>
                <w:rFonts w:ascii="Cambria" w:hAnsi="Cambria" w:cs="Arial"/>
              </w:rPr>
              <w:t>6</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33%</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67%</w:t>
            </w:r>
          </w:p>
        </w:tc>
      </w:tr>
      <w:tr w:rsidR="007B6E27" w:rsidRPr="00DE444F" w:rsidTr="00FE3073">
        <w:trPr>
          <w:cantSplit/>
          <w:trHeight w:val="280"/>
        </w:trPr>
        <w:tc>
          <w:tcPr>
            <w:tcW w:w="3403" w:type="dxa"/>
            <w:vAlign w:val="center"/>
          </w:tcPr>
          <w:p w:rsidR="007B6E27" w:rsidRPr="00CF53F0" w:rsidRDefault="007B6E27" w:rsidP="002B4121">
            <w:pPr>
              <w:rPr>
                <w:rFonts w:ascii="Cambria" w:hAnsi="Cambria" w:cs="Arial"/>
                <w:b/>
                <w:bCs/>
                <w:color w:val="FF0000"/>
              </w:rPr>
            </w:pPr>
            <w:r w:rsidRPr="00CF53F0">
              <w:rPr>
                <w:rFonts w:ascii="Cambria" w:hAnsi="Cambria" w:cs="Arial"/>
                <w:b/>
                <w:bCs/>
                <w:color w:val="FF0000"/>
              </w:rPr>
              <w:t>Chimie Analytique</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45h00</w:t>
            </w:r>
          </w:p>
        </w:tc>
        <w:tc>
          <w:tcPr>
            <w:tcW w:w="1134" w:type="dxa"/>
            <w:tcBorders>
              <w:bottom w:val="single" w:sz="4" w:space="0" w:color="auto"/>
            </w:tcBorders>
            <w:vAlign w:val="center"/>
          </w:tcPr>
          <w:p w:rsidR="007B6E27" w:rsidRPr="00CF53F0" w:rsidRDefault="007B6E27" w:rsidP="002B4121">
            <w:pPr>
              <w:tabs>
                <w:tab w:val="left" w:pos="7371"/>
              </w:tabs>
              <w:jc w:val="center"/>
              <w:rPr>
                <w:rFonts w:ascii="Cambria" w:hAnsi="Cambria" w:cs="Arial"/>
                <w:bCs/>
              </w:rPr>
            </w:pPr>
            <w:r w:rsidRPr="00CF53F0">
              <w:rPr>
                <w:rFonts w:ascii="Cambria" w:hAnsi="Cambria" w:cs="Arial"/>
                <w:bCs/>
              </w:rPr>
              <w:t>1h30</w:t>
            </w:r>
          </w:p>
        </w:tc>
        <w:tc>
          <w:tcPr>
            <w:tcW w:w="992" w:type="dxa"/>
            <w:tcBorders>
              <w:bottom w:val="single" w:sz="4" w:space="0" w:color="auto"/>
            </w:tcBorders>
            <w:vAlign w:val="center"/>
          </w:tcPr>
          <w:p w:rsidR="007B6E27" w:rsidRPr="00CF53F0" w:rsidRDefault="007B6E27" w:rsidP="002B4121">
            <w:pPr>
              <w:tabs>
                <w:tab w:val="left" w:pos="7371"/>
              </w:tabs>
              <w:jc w:val="center"/>
              <w:rPr>
                <w:rFonts w:ascii="Cambria" w:hAnsi="Cambria" w:cs="Arial"/>
                <w:bCs/>
              </w:rPr>
            </w:pPr>
            <w:r w:rsidRPr="00CF53F0">
              <w:rPr>
                <w:rFonts w:ascii="Cambria" w:hAnsi="Cambria" w:cs="Arial"/>
                <w:bCs/>
              </w:rPr>
              <w:t>1h30</w:t>
            </w:r>
          </w:p>
        </w:tc>
        <w:tc>
          <w:tcPr>
            <w:tcW w:w="851" w:type="dxa"/>
            <w:tcBorders>
              <w:bottom w:val="single" w:sz="4" w:space="0" w:color="auto"/>
            </w:tcBorders>
            <w:vAlign w:val="center"/>
          </w:tcPr>
          <w:p w:rsidR="007B6E27" w:rsidRPr="00CF53F0" w:rsidRDefault="007B6E27" w:rsidP="00696F78">
            <w:pPr>
              <w:jc w:val="center"/>
              <w:rPr>
                <w:rFonts w:ascii="Cambria" w:hAnsi="Cambria" w:cs="Arial"/>
                <w:bCs/>
              </w:rPr>
            </w:pPr>
            <w:r w:rsidRPr="00CF53F0">
              <w:rPr>
                <w:rFonts w:ascii="Cambria" w:hAnsi="Cambria" w:cs="Arial"/>
                <w:bCs/>
              </w:rPr>
              <w:t>-</w:t>
            </w:r>
          </w:p>
        </w:tc>
        <w:tc>
          <w:tcPr>
            <w:tcW w:w="1842"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55h00</w:t>
            </w:r>
          </w:p>
        </w:tc>
        <w:tc>
          <w:tcPr>
            <w:tcW w:w="851" w:type="dxa"/>
            <w:tcBorders>
              <w:bottom w:val="single" w:sz="4" w:space="0" w:color="auto"/>
            </w:tcBorders>
            <w:vAlign w:val="center"/>
          </w:tcPr>
          <w:p w:rsidR="007B6E27" w:rsidRPr="00CF53F0" w:rsidRDefault="007B6E27" w:rsidP="002B4121">
            <w:pPr>
              <w:jc w:val="center"/>
              <w:rPr>
                <w:rFonts w:ascii="Cambria" w:hAnsi="Cambria" w:cs="Arial"/>
              </w:rPr>
            </w:pPr>
            <w:r w:rsidRPr="00CF53F0">
              <w:rPr>
                <w:rFonts w:ascii="Cambria" w:hAnsi="Cambria" w:cs="Arial"/>
              </w:rPr>
              <w:t>2</w:t>
            </w:r>
          </w:p>
        </w:tc>
        <w:tc>
          <w:tcPr>
            <w:tcW w:w="992" w:type="dxa"/>
            <w:tcBorders>
              <w:bottom w:val="single" w:sz="4" w:space="0" w:color="auto"/>
            </w:tcBorders>
            <w:vAlign w:val="center"/>
          </w:tcPr>
          <w:p w:rsidR="007B6E27" w:rsidRPr="00CF53F0" w:rsidRDefault="007B6E27" w:rsidP="002B4121">
            <w:pPr>
              <w:jc w:val="center"/>
              <w:rPr>
                <w:rFonts w:ascii="Cambria" w:hAnsi="Cambria" w:cs="Arial"/>
              </w:rPr>
            </w:pPr>
            <w:r w:rsidRPr="00CF53F0">
              <w:rPr>
                <w:rFonts w:ascii="Cambria" w:hAnsi="Cambria" w:cs="Arial"/>
              </w:rPr>
              <w:t>4</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33%</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67%</w:t>
            </w:r>
          </w:p>
        </w:tc>
      </w:tr>
      <w:tr w:rsidR="007B6E27" w:rsidRPr="00DE444F" w:rsidTr="00FE3073">
        <w:trPr>
          <w:cantSplit/>
          <w:trHeight w:val="280"/>
        </w:trPr>
        <w:tc>
          <w:tcPr>
            <w:tcW w:w="3403" w:type="dxa"/>
            <w:vAlign w:val="center"/>
          </w:tcPr>
          <w:p w:rsidR="007B6E27" w:rsidRPr="00CF53F0" w:rsidRDefault="007B6E27" w:rsidP="002B4121">
            <w:pPr>
              <w:rPr>
                <w:rFonts w:ascii="Cambria" w:hAnsi="Cambria" w:cs="Arial"/>
                <w:b/>
                <w:bCs/>
                <w:color w:val="FF0000"/>
              </w:rPr>
            </w:pPr>
            <w:r w:rsidRPr="00CF53F0">
              <w:rPr>
                <w:rFonts w:ascii="Cambria" w:hAnsi="Cambria" w:cs="Arial"/>
                <w:b/>
                <w:bCs/>
                <w:color w:val="FF0000"/>
              </w:rPr>
              <w:t>Chimie Quantique</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45h00</w:t>
            </w:r>
          </w:p>
        </w:tc>
        <w:tc>
          <w:tcPr>
            <w:tcW w:w="1134" w:type="dxa"/>
            <w:tcBorders>
              <w:bottom w:val="single" w:sz="4" w:space="0" w:color="auto"/>
            </w:tcBorders>
            <w:vAlign w:val="center"/>
          </w:tcPr>
          <w:p w:rsidR="007B6E27" w:rsidRPr="00CF53F0" w:rsidRDefault="007B6E27" w:rsidP="002B4121">
            <w:pPr>
              <w:tabs>
                <w:tab w:val="left" w:pos="7371"/>
              </w:tabs>
              <w:jc w:val="center"/>
              <w:rPr>
                <w:rFonts w:ascii="Cambria" w:hAnsi="Cambria" w:cs="Arial"/>
                <w:bCs/>
              </w:rPr>
            </w:pPr>
            <w:r w:rsidRPr="00CF53F0">
              <w:rPr>
                <w:rFonts w:ascii="Cambria" w:hAnsi="Cambria" w:cs="Arial"/>
                <w:bCs/>
              </w:rPr>
              <w:t>1h30</w:t>
            </w:r>
          </w:p>
        </w:tc>
        <w:tc>
          <w:tcPr>
            <w:tcW w:w="992" w:type="dxa"/>
            <w:tcBorders>
              <w:bottom w:val="single" w:sz="4" w:space="0" w:color="auto"/>
            </w:tcBorders>
            <w:vAlign w:val="center"/>
          </w:tcPr>
          <w:p w:rsidR="007B6E27" w:rsidRPr="00CF53F0" w:rsidRDefault="007B6E27" w:rsidP="002B4121">
            <w:pPr>
              <w:tabs>
                <w:tab w:val="left" w:pos="7371"/>
              </w:tabs>
              <w:jc w:val="center"/>
              <w:rPr>
                <w:rFonts w:ascii="Cambria" w:hAnsi="Cambria" w:cs="Arial"/>
                <w:bCs/>
              </w:rPr>
            </w:pPr>
            <w:r w:rsidRPr="00CF53F0">
              <w:rPr>
                <w:rFonts w:ascii="Cambria" w:hAnsi="Cambria" w:cs="Arial"/>
                <w:bCs/>
              </w:rPr>
              <w:t>1h30</w:t>
            </w:r>
          </w:p>
        </w:tc>
        <w:tc>
          <w:tcPr>
            <w:tcW w:w="851" w:type="dxa"/>
            <w:tcBorders>
              <w:bottom w:val="single" w:sz="4" w:space="0" w:color="auto"/>
            </w:tcBorders>
            <w:vAlign w:val="center"/>
          </w:tcPr>
          <w:p w:rsidR="007B6E27" w:rsidRPr="00CF53F0" w:rsidRDefault="007B6E27" w:rsidP="00696F78">
            <w:pPr>
              <w:jc w:val="center"/>
              <w:rPr>
                <w:rFonts w:ascii="Cambria" w:hAnsi="Cambria" w:cs="Arial"/>
                <w:bCs/>
              </w:rPr>
            </w:pPr>
            <w:r w:rsidRPr="00CF53F0">
              <w:rPr>
                <w:rFonts w:ascii="Cambria" w:hAnsi="Cambria" w:cs="Arial"/>
                <w:bCs/>
              </w:rPr>
              <w:t>-</w:t>
            </w:r>
          </w:p>
        </w:tc>
        <w:tc>
          <w:tcPr>
            <w:tcW w:w="1842"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55h00</w:t>
            </w:r>
          </w:p>
        </w:tc>
        <w:tc>
          <w:tcPr>
            <w:tcW w:w="851" w:type="dxa"/>
            <w:tcBorders>
              <w:bottom w:val="single" w:sz="4" w:space="0" w:color="auto"/>
            </w:tcBorders>
            <w:vAlign w:val="center"/>
          </w:tcPr>
          <w:p w:rsidR="007B6E27" w:rsidRPr="00CF53F0" w:rsidRDefault="007B6E27" w:rsidP="002B4121">
            <w:pPr>
              <w:jc w:val="center"/>
              <w:rPr>
                <w:rFonts w:ascii="Cambria" w:hAnsi="Cambria" w:cs="Arial"/>
              </w:rPr>
            </w:pPr>
            <w:r w:rsidRPr="00CF53F0">
              <w:rPr>
                <w:rFonts w:ascii="Cambria" w:hAnsi="Cambria" w:cs="Arial"/>
              </w:rPr>
              <w:t>2</w:t>
            </w:r>
          </w:p>
        </w:tc>
        <w:tc>
          <w:tcPr>
            <w:tcW w:w="992" w:type="dxa"/>
            <w:tcBorders>
              <w:bottom w:val="single" w:sz="4" w:space="0" w:color="auto"/>
            </w:tcBorders>
            <w:vAlign w:val="center"/>
          </w:tcPr>
          <w:p w:rsidR="007B6E27" w:rsidRPr="00CF53F0" w:rsidRDefault="007B6E27" w:rsidP="002B4121">
            <w:pPr>
              <w:jc w:val="center"/>
              <w:rPr>
                <w:rFonts w:ascii="Cambria" w:hAnsi="Cambria" w:cs="Arial"/>
              </w:rPr>
            </w:pPr>
            <w:r w:rsidRPr="00CF53F0">
              <w:rPr>
                <w:rFonts w:ascii="Cambria" w:hAnsi="Cambria" w:cs="Arial"/>
              </w:rPr>
              <w:t>4</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33%</w:t>
            </w:r>
          </w:p>
        </w:tc>
        <w:tc>
          <w:tcPr>
            <w:tcW w:w="1559" w:type="dxa"/>
            <w:tcBorders>
              <w:bottom w:val="single" w:sz="4" w:space="0" w:color="auto"/>
            </w:tcBorders>
            <w:vAlign w:val="center"/>
          </w:tcPr>
          <w:p w:rsidR="007B6E27" w:rsidRPr="00CF53F0" w:rsidRDefault="007B6E27">
            <w:pPr>
              <w:jc w:val="center"/>
              <w:rPr>
                <w:rFonts w:ascii="Cambria" w:hAnsi="Cambria" w:cs="Arial"/>
                <w:color w:val="000000"/>
              </w:rPr>
            </w:pPr>
            <w:r w:rsidRPr="00CF53F0">
              <w:rPr>
                <w:rFonts w:ascii="Cambria" w:hAnsi="Cambria" w:cs="Arial"/>
                <w:color w:val="000000"/>
              </w:rPr>
              <w:t>67%</w:t>
            </w:r>
          </w:p>
        </w:tc>
      </w:tr>
      <w:tr w:rsidR="00CF53F0" w:rsidRPr="00DE444F" w:rsidTr="00655D66">
        <w:trPr>
          <w:cantSplit/>
          <w:trHeight w:val="280"/>
        </w:trPr>
        <w:tc>
          <w:tcPr>
            <w:tcW w:w="3403" w:type="dxa"/>
            <w:vAlign w:val="center"/>
          </w:tcPr>
          <w:p w:rsidR="00CF53F0" w:rsidRPr="00CF53F0" w:rsidRDefault="00CF53F0" w:rsidP="00696F78">
            <w:pPr>
              <w:jc w:val="center"/>
              <w:rPr>
                <w:rFonts w:ascii="Cambria" w:hAnsi="Cambria" w:cs="Arial"/>
                <w:b/>
                <w:bCs/>
              </w:rPr>
            </w:pPr>
            <w:r w:rsidRPr="00CF53F0">
              <w:rPr>
                <w:rFonts w:ascii="Cambria" w:hAnsi="Cambria" w:cs="Arial"/>
                <w:b/>
                <w:bCs/>
              </w:rPr>
              <w:t>UE méthodologie</w:t>
            </w:r>
          </w:p>
        </w:tc>
        <w:tc>
          <w:tcPr>
            <w:tcW w:w="11339" w:type="dxa"/>
            <w:gridSpan w:val="9"/>
            <w:shd w:val="clear" w:color="auto" w:fill="E6E6E6"/>
            <w:vAlign w:val="center"/>
          </w:tcPr>
          <w:p w:rsidR="00CF53F0" w:rsidRPr="00CF53F0" w:rsidRDefault="00CF53F0" w:rsidP="00696F78">
            <w:pPr>
              <w:jc w:val="center"/>
              <w:rPr>
                <w:rFonts w:ascii="Cambria" w:hAnsi="Cambria" w:cs="Arial"/>
                <w:bCs/>
              </w:rPr>
            </w:pPr>
          </w:p>
        </w:tc>
      </w:tr>
      <w:tr w:rsidR="00CF53F0" w:rsidRPr="00DE444F" w:rsidTr="00FE3073">
        <w:trPr>
          <w:cantSplit/>
          <w:trHeight w:val="280"/>
        </w:trPr>
        <w:tc>
          <w:tcPr>
            <w:tcW w:w="3403" w:type="dxa"/>
            <w:vAlign w:val="center"/>
          </w:tcPr>
          <w:p w:rsidR="00CF53F0" w:rsidRPr="00CF53F0" w:rsidRDefault="00CF53F0" w:rsidP="005653FC">
            <w:pPr>
              <w:rPr>
                <w:rFonts w:ascii="Cambria" w:hAnsi="Cambria" w:cs="Arial"/>
                <w:b/>
                <w:bCs/>
                <w:color w:val="0000CC"/>
              </w:rPr>
            </w:pPr>
            <w:r w:rsidRPr="00CF53F0">
              <w:rPr>
                <w:rFonts w:ascii="Cambria" w:hAnsi="Cambria" w:cs="Arial"/>
                <w:b/>
                <w:bCs/>
                <w:color w:val="0000CC"/>
              </w:rPr>
              <w:t>UEM 4(O/P)</w:t>
            </w:r>
          </w:p>
        </w:tc>
        <w:tc>
          <w:tcPr>
            <w:tcW w:w="1559" w:type="dxa"/>
            <w:vAlign w:val="center"/>
          </w:tcPr>
          <w:p w:rsidR="00CF53F0" w:rsidRPr="00CF53F0" w:rsidRDefault="00CF53F0" w:rsidP="00445340">
            <w:pPr>
              <w:jc w:val="center"/>
              <w:rPr>
                <w:rFonts w:ascii="Cambria" w:hAnsi="Cambria" w:cs="Arial"/>
                <w:b/>
              </w:rPr>
            </w:pPr>
            <w:r w:rsidRPr="00CF53F0">
              <w:rPr>
                <w:rFonts w:ascii="Cambria" w:hAnsi="Cambria" w:cs="Arial"/>
                <w:b/>
              </w:rPr>
              <w:t>112h30</w:t>
            </w:r>
          </w:p>
        </w:tc>
        <w:tc>
          <w:tcPr>
            <w:tcW w:w="1134" w:type="dxa"/>
            <w:vAlign w:val="center"/>
          </w:tcPr>
          <w:p w:rsidR="00CF53F0" w:rsidRPr="00CF53F0" w:rsidRDefault="00CF53F0" w:rsidP="00696F78">
            <w:pPr>
              <w:jc w:val="center"/>
              <w:rPr>
                <w:rFonts w:ascii="Cambria" w:hAnsi="Cambria" w:cs="Arial"/>
                <w:b/>
              </w:rPr>
            </w:pPr>
            <w:r w:rsidRPr="00CF53F0">
              <w:rPr>
                <w:rFonts w:ascii="Cambria" w:hAnsi="Cambria" w:cs="Arial"/>
                <w:b/>
              </w:rPr>
              <w:t>3h00</w:t>
            </w:r>
          </w:p>
        </w:tc>
        <w:tc>
          <w:tcPr>
            <w:tcW w:w="992" w:type="dxa"/>
            <w:vAlign w:val="center"/>
          </w:tcPr>
          <w:p w:rsidR="00CF53F0" w:rsidRPr="00CF53F0" w:rsidRDefault="00CF53F0" w:rsidP="00696F78">
            <w:pPr>
              <w:jc w:val="center"/>
              <w:rPr>
                <w:rFonts w:ascii="Cambria" w:hAnsi="Cambria" w:cs="Arial"/>
                <w:b/>
              </w:rPr>
            </w:pPr>
          </w:p>
        </w:tc>
        <w:tc>
          <w:tcPr>
            <w:tcW w:w="851" w:type="dxa"/>
            <w:vAlign w:val="center"/>
          </w:tcPr>
          <w:p w:rsidR="00CF53F0" w:rsidRPr="00CF53F0" w:rsidRDefault="00CF53F0" w:rsidP="00696F78">
            <w:pPr>
              <w:jc w:val="center"/>
              <w:rPr>
                <w:rFonts w:ascii="Cambria" w:hAnsi="Cambria" w:cs="Arial"/>
                <w:b/>
              </w:rPr>
            </w:pPr>
            <w:r w:rsidRPr="00CF53F0">
              <w:rPr>
                <w:rFonts w:ascii="Cambria" w:hAnsi="Cambria" w:cs="Arial"/>
                <w:b/>
              </w:rPr>
              <w:t>4h30</w:t>
            </w:r>
          </w:p>
        </w:tc>
        <w:tc>
          <w:tcPr>
            <w:tcW w:w="1842" w:type="dxa"/>
            <w:vAlign w:val="center"/>
          </w:tcPr>
          <w:p w:rsidR="00CF53F0" w:rsidRPr="00CF53F0" w:rsidRDefault="00CF53F0" w:rsidP="00696F78">
            <w:pPr>
              <w:jc w:val="center"/>
              <w:rPr>
                <w:rFonts w:ascii="Cambria" w:hAnsi="Cambria" w:cs="Arial"/>
                <w:b/>
              </w:rPr>
            </w:pPr>
            <w:r w:rsidRPr="00CF53F0">
              <w:rPr>
                <w:rFonts w:ascii="Cambria" w:hAnsi="Cambria" w:cs="Arial"/>
                <w:b/>
              </w:rPr>
              <w:t>87h30</w:t>
            </w:r>
          </w:p>
        </w:tc>
        <w:tc>
          <w:tcPr>
            <w:tcW w:w="851" w:type="dxa"/>
            <w:vAlign w:val="center"/>
          </w:tcPr>
          <w:p w:rsidR="00CF53F0" w:rsidRPr="00CF53F0" w:rsidRDefault="00CF53F0" w:rsidP="00696F78">
            <w:pPr>
              <w:jc w:val="center"/>
              <w:rPr>
                <w:rFonts w:ascii="Cambria" w:hAnsi="Cambria" w:cs="Arial"/>
                <w:b/>
              </w:rPr>
            </w:pPr>
            <w:r w:rsidRPr="00CF53F0">
              <w:rPr>
                <w:rFonts w:ascii="Cambria" w:hAnsi="Cambria" w:cs="Arial"/>
                <w:b/>
              </w:rPr>
              <w:t>5</w:t>
            </w:r>
          </w:p>
        </w:tc>
        <w:tc>
          <w:tcPr>
            <w:tcW w:w="992" w:type="dxa"/>
            <w:vAlign w:val="center"/>
          </w:tcPr>
          <w:p w:rsidR="00CF53F0" w:rsidRPr="00CF53F0" w:rsidRDefault="00CF53F0" w:rsidP="00696F78">
            <w:pPr>
              <w:jc w:val="center"/>
              <w:rPr>
                <w:rFonts w:ascii="Cambria" w:hAnsi="Cambria" w:cs="Arial"/>
                <w:b/>
              </w:rPr>
            </w:pPr>
            <w:r w:rsidRPr="00CF53F0">
              <w:rPr>
                <w:rFonts w:ascii="Cambria" w:hAnsi="Cambria" w:cs="Arial"/>
                <w:b/>
              </w:rPr>
              <w:t>8</w:t>
            </w:r>
          </w:p>
        </w:tc>
        <w:tc>
          <w:tcPr>
            <w:tcW w:w="1559" w:type="dxa"/>
            <w:vAlign w:val="center"/>
          </w:tcPr>
          <w:p w:rsidR="00CF53F0" w:rsidRPr="00EF79E6" w:rsidRDefault="00CF53F0" w:rsidP="003A0F59">
            <w:pPr>
              <w:jc w:val="center"/>
              <w:rPr>
                <w:rFonts w:ascii="Cambria" w:hAnsi="Cambria" w:cs="Arial"/>
                <w:b/>
                <w:bCs/>
                <w:color w:val="000000"/>
              </w:rPr>
            </w:pPr>
            <w:r w:rsidRPr="00EF79E6">
              <w:rPr>
                <w:rFonts w:ascii="Cambria" w:hAnsi="Cambria" w:cs="Arial"/>
                <w:b/>
                <w:bCs/>
                <w:color w:val="000000"/>
              </w:rPr>
              <w:t>50%</w:t>
            </w:r>
          </w:p>
        </w:tc>
        <w:tc>
          <w:tcPr>
            <w:tcW w:w="1559" w:type="dxa"/>
            <w:vAlign w:val="center"/>
          </w:tcPr>
          <w:p w:rsidR="00CF53F0" w:rsidRPr="00EF79E6" w:rsidRDefault="00CF53F0" w:rsidP="003A0F59">
            <w:pPr>
              <w:jc w:val="center"/>
              <w:rPr>
                <w:rFonts w:ascii="Cambria" w:hAnsi="Cambria" w:cs="Arial"/>
                <w:b/>
                <w:bCs/>
                <w:color w:val="000000"/>
              </w:rPr>
            </w:pPr>
            <w:r w:rsidRPr="00EF79E6">
              <w:rPr>
                <w:rFonts w:ascii="Cambria" w:hAnsi="Cambria" w:cs="Arial"/>
                <w:b/>
                <w:bCs/>
                <w:color w:val="000000"/>
              </w:rPr>
              <w:t>50%</w:t>
            </w:r>
          </w:p>
        </w:tc>
      </w:tr>
      <w:tr w:rsidR="007B6E27" w:rsidRPr="00DE444F" w:rsidTr="00FE3073">
        <w:trPr>
          <w:cantSplit/>
          <w:trHeight w:val="280"/>
        </w:trPr>
        <w:tc>
          <w:tcPr>
            <w:tcW w:w="3403" w:type="dxa"/>
            <w:vAlign w:val="center"/>
          </w:tcPr>
          <w:p w:rsidR="007B6E27" w:rsidRPr="00CF53F0" w:rsidRDefault="007B6E27" w:rsidP="002B4121">
            <w:pPr>
              <w:rPr>
                <w:rFonts w:ascii="Cambria" w:hAnsi="Cambria" w:cs="Arial"/>
                <w:b/>
                <w:bCs/>
                <w:color w:val="FF0000"/>
              </w:rPr>
            </w:pPr>
            <w:r w:rsidRPr="00CF53F0">
              <w:rPr>
                <w:rFonts w:ascii="Cambria" w:hAnsi="Cambria" w:cs="Arial"/>
                <w:b/>
                <w:bCs/>
                <w:color w:val="FF0000"/>
              </w:rPr>
              <w:t>Travaux Pratiques de Chimie Analytique</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22h30</w:t>
            </w:r>
          </w:p>
        </w:tc>
        <w:tc>
          <w:tcPr>
            <w:tcW w:w="1134"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 -</w:t>
            </w:r>
          </w:p>
        </w:tc>
        <w:tc>
          <w:tcPr>
            <w:tcW w:w="99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 </w:t>
            </w:r>
          </w:p>
        </w:tc>
        <w:tc>
          <w:tcPr>
            <w:tcW w:w="851"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1h30</w:t>
            </w:r>
          </w:p>
        </w:tc>
        <w:tc>
          <w:tcPr>
            <w:tcW w:w="184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27h30</w:t>
            </w:r>
          </w:p>
        </w:tc>
        <w:tc>
          <w:tcPr>
            <w:tcW w:w="851"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w:t>
            </w:r>
          </w:p>
        </w:tc>
        <w:tc>
          <w:tcPr>
            <w:tcW w:w="99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2</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50%</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50%</w:t>
            </w:r>
          </w:p>
        </w:tc>
      </w:tr>
      <w:tr w:rsidR="007B6E27" w:rsidRPr="00DE444F" w:rsidTr="00FE3073">
        <w:trPr>
          <w:cantSplit/>
          <w:trHeight w:val="280"/>
        </w:trPr>
        <w:tc>
          <w:tcPr>
            <w:tcW w:w="3403" w:type="dxa"/>
            <w:vAlign w:val="center"/>
          </w:tcPr>
          <w:p w:rsidR="007B6E27" w:rsidRPr="00CF53F0" w:rsidRDefault="007B6E27" w:rsidP="002B4121">
            <w:pPr>
              <w:tabs>
                <w:tab w:val="left" w:pos="7371"/>
              </w:tabs>
              <w:rPr>
                <w:rFonts w:ascii="Cambria" w:hAnsi="Cambria" w:cs="Arial"/>
                <w:b/>
                <w:bCs/>
                <w:color w:val="FF0000"/>
              </w:rPr>
            </w:pPr>
            <w:r w:rsidRPr="00CF53F0">
              <w:rPr>
                <w:rFonts w:ascii="Cambria" w:hAnsi="Cambria" w:cs="Arial"/>
                <w:b/>
                <w:bCs/>
                <w:color w:val="FF0000"/>
              </w:rPr>
              <w:t>Travaux Pratiques de Thermodynamique &amp; Cinétique Chimique</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45h00</w:t>
            </w:r>
          </w:p>
        </w:tc>
        <w:tc>
          <w:tcPr>
            <w:tcW w:w="1134"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1h30</w:t>
            </w:r>
          </w:p>
        </w:tc>
        <w:tc>
          <w:tcPr>
            <w:tcW w:w="99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 </w:t>
            </w:r>
          </w:p>
        </w:tc>
        <w:tc>
          <w:tcPr>
            <w:tcW w:w="851"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1h30</w:t>
            </w:r>
          </w:p>
        </w:tc>
        <w:tc>
          <w:tcPr>
            <w:tcW w:w="184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30h00</w:t>
            </w:r>
          </w:p>
        </w:tc>
        <w:tc>
          <w:tcPr>
            <w:tcW w:w="851"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2</w:t>
            </w:r>
          </w:p>
        </w:tc>
        <w:tc>
          <w:tcPr>
            <w:tcW w:w="99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3</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50%</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50%</w:t>
            </w:r>
          </w:p>
        </w:tc>
      </w:tr>
      <w:tr w:rsidR="007B6E27" w:rsidRPr="00DE444F" w:rsidTr="00FE3073">
        <w:trPr>
          <w:cantSplit/>
          <w:trHeight w:val="280"/>
        </w:trPr>
        <w:tc>
          <w:tcPr>
            <w:tcW w:w="3403" w:type="dxa"/>
            <w:vAlign w:val="center"/>
          </w:tcPr>
          <w:p w:rsidR="007B6E27" w:rsidRPr="00CF53F0" w:rsidRDefault="007B6E27" w:rsidP="002B4121">
            <w:pPr>
              <w:tabs>
                <w:tab w:val="left" w:pos="7371"/>
              </w:tabs>
              <w:rPr>
                <w:rFonts w:ascii="Cambria" w:hAnsi="Cambria" w:cs="Arial"/>
                <w:b/>
                <w:bCs/>
                <w:color w:val="FF0000"/>
              </w:rPr>
            </w:pPr>
            <w:r w:rsidRPr="00CF53F0">
              <w:rPr>
                <w:rFonts w:ascii="Cambria" w:hAnsi="Cambria" w:cs="Arial"/>
                <w:b/>
                <w:bCs/>
                <w:color w:val="FF0000"/>
              </w:rPr>
              <w:t xml:space="preserve">Chimie Inorganique </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45h00</w:t>
            </w:r>
          </w:p>
        </w:tc>
        <w:tc>
          <w:tcPr>
            <w:tcW w:w="1134"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1h30</w:t>
            </w:r>
          </w:p>
        </w:tc>
        <w:tc>
          <w:tcPr>
            <w:tcW w:w="99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 </w:t>
            </w:r>
          </w:p>
        </w:tc>
        <w:tc>
          <w:tcPr>
            <w:tcW w:w="851"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1h30</w:t>
            </w:r>
          </w:p>
        </w:tc>
        <w:tc>
          <w:tcPr>
            <w:tcW w:w="184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30h00</w:t>
            </w:r>
          </w:p>
        </w:tc>
        <w:tc>
          <w:tcPr>
            <w:tcW w:w="851"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2</w:t>
            </w:r>
          </w:p>
        </w:tc>
        <w:tc>
          <w:tcPr>
            <w:tcW w:w="99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3</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50%</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50%</w:t>
            </w:r>
          </w:p>
        </w:tc>
      </w:tr>
      <w:tr w:rsidR="00CF53F0" w:rsidRPr="00DE444F" w:rsidTr="00782F4B">
        <w:trPr>
          <w:cantSplit/>
          <w:trHeight w:val="280"/>
        </w:trPr>
        <w:tc>
          <w:tcPr>
            <w:tcW w:w="3403" w:type="dxa"/>
            <w:vAlign w:val="center"/>
          </w:tcPr>
          <w:p w:rsidR="00CF53F0" w:rsidRPr="00CF53F0" w:rsidRDefault="00CF53F0" w:rsidP="00696F78">
            <w:pPr>
              <w:jc w:val="center"/>
              <w:rPr>
                <w:rFonts w:ascii="Cambria" w:hAnsi="Cambria" w:cs="Arial"/>
                <w:b/>
                <w:bCs/>
              </w:rPr>
            </w:pPr>
            <w:r w:rsidRPr="00CF53F0">
              <w:rPr>
                <w:rFonts w:ascii="Cambria" w:hAnsi="Cambria" w:cs="Arial"/>
                <w:b/>
                <w:bCs/>
              </w:rPr>
              <w:t>UE découverte</w:t>
            </w:r>
          </w:p>
        </w:tc>
        <w:tc>
          <w:tcPr>
            <w:tcW w:w="11339" w:type="dxa"/>
            <w:gridSpan w:val="9"/>
            <w:shd w:val="clear" w:color="auto" w:fill="E6E6E6"/>
            <w:vAlign w:val="center"/>
          </w:tcPr>
          <w:p w:rsidR="00CF53F0" w:rsidRPr="00CF53F0" w:rsidRDefault="00CF53F0" w:rsidP="00696F78">
            <w:pPr>
              <w:jc w:val="center"/>
              <w:rPr>
                <w:rFonts w:ascii="Cambria" w:hAnsi="Cambria" w:cs="Arial"/>
                <w:bCs/>
              </w:rPr>
            </w:pPr>
          </w:p>
        </w:tc>
      </w:tr>
      <w:tr w:rsidR="00445340" w:rsidRPr="00DE444F" w:rsidTr="00CF53F0">
        <w:trPr>
          <w:cantSplit/>
          <w:trHeight w:val="280"/>
        </w:trPr>
        <w:tc>
          <w:tcPr>
            <w:tcW w:w="3403" w:type="dxa"/>
            <w:vAlign w:val="center"/>
          </w:tcPr>
          <w:p w:rsidR="00445340" w:rsidRPr="00CF53F0" w:rsidRDefault="00445340" w:rsidP="0098371F">
            <w:pPr>
              <w:rPr>
                <w:rFonts w:ascii="Cambria" w:hAnsi="Cambria" w:cs="Arial"/>
                <w:b/>
                <w:bCs/>
                <w:color w:val="0000CC"/>
              </w:rPr>
            </w:pPr>
            <w:r w:rsidRPr="00CF53F0">
              <w:rPr>
                <w:rFonts w:ascii="Cambria" w:hAnsi="Cambria" w:cs="Arial"/>
                <w:b/>
                <w:bCs/>
                <w:color w:val="0000CC"/>
              </w:rPr>
              <w:t>UED4 (O/P)</w:t>
            </w:r>
          </w:p>
        </w:tc>
        <w:tc>
          <w:tcPr>
            <w:tcW w:w="1559" w:type="dxa"/>
            <w:vAlign w:val="center"/>
          </w:tcPr>
          <w:p w:rsidR="00445340" w:rsidRPr="00CF53F0" w:rsidRDefault="00445340" w:rsidP="00696F78">
            <w:pPr>
              <w:jc w:val="center"/>
              <w:rPr>
                <w:rFonts w:ascii="Cambria" w:hAnsi="Cambria" w:cs="Arial"/>
                <w:b/>
              </w:rPr>
            </w:pPr>
            <w:r w:rsidRPr="00CF53F0">
              <w:rPr>
                <w:rFonts w:ascii="Cambria" w:hAnsi="Cambria" w:cs="Arial"/>
                <w:b/>
              </w:rPr>
              <w:t>45h00</w:t>
            </w:r>
          </w:p>
        </w:tc>
        <w:tc>
          <w:tcPr>
            <w:tcW w:w="1134" w:type="dxa"/>
            <w:vAlign w:val="center"/>
          </w:tcPr>
          <w:p w:rsidR="00445340" w:rsidRPr="00CF53F0" w:rsidRDefault="00445340" w:rsidP="00696F78">
            <w:pPr>
              <w:jc w:val="center"/>
              <w:rPr>
                <w:rFonts w:ascii="Cambria" w:hAnsi="Cambria" w:cs="Arial"/>
                <w:b/>
              </w:rPr>
            </w:pPr>
            <w:r w:rsidRPr="00CF53F0">
              <w:rPr>
                <w:rFonts w:ascii="Cambria" w:hAnsi="Cambria" w:cs="Arial"/>
                <w:b/>
              </w:rPr>
              <w:t>1h30</w:t>
            </w:r>
          </w:p>
        </w:tc>
        <w:tc>
          <w:tcPr>
            <w:tcW w:w="992" w:type="dxa"/>
            <w:vAlign w:val="center"/>
          </w:tcPr>
          <w:p w:rsidR="00445340" w:rsidRPr="00CF53F0" w:rsidRDefault="00445340" w:rsidP="00941A8C">
            <w:pPr>
              <w:jc w:val="center"/>
              <w:rPr>
                <w:rFonts w:ascii="Cambria" w:hAnsi="Cambria" w:cs="Arial"/>
                <w:b/>
                <w:color w:val="000000"/>
              </w:rPr>
            </w:pPr>
            <w:r w:rsidRPr="00CF53F0">
              <w:rPr>
                <w:rFonts w:ascii="Cambria" w:hAnsi="Cambria" w:cs="Arial"/>
                <w:b/>
                <w:color w:val="000000"/>
              </w:rPr>
              <w:t>1h30</w:t>
            </w:r>
          </w:p>
        </w:tc>
        <w:tc>
          <w:tcPr>
            <w:tcW w:w="851" w:type="dxa"/>
            <w:vAlign w:val="center"/>
          </w:tcPr>
          <w:p w:rsidR="00445340" w:rsidRPr="00CF53F0" w:rsidRDefault="00445340" w:rsidP="00941A8C">
            <w:pPr>
              <w:jc w:val="center"/>
              <w:rPr>
                <w:rFonts w:ascii="Cambria" w:hAnsi="Cambria" w:cs="Arial"/>
                <w:b/>
              </w:rPr>
            </w:pPr>
          </w:p>
        </w:tc>
        <w:tc>
          <w:tcPr>
            <w:tcW w:w="1842" w:type="dxa"/>
            <w:vAlign w:val="center"/>
          </w:tcPr>
          <w:p w:rsidR="00445340" w:rsidRPr="00CF53F0" w:rsidRDefault="0098371F" w:rsidP="00941A8C">
            <w:pPr>
              <w:jc w:val="center"/>
              <w:rPr>
                <w:rFonts w:ascii="Cambria" w:hAnsi="Cambria" w:cs="Arial"/>
                <w:b/>
                <w:color w:val="000000"/>
              </w:rPr>
            </w:pPr>
            <w:r w:rsidRPr="00CF53F0">
              <w:rPr>
                <w:rFonts w:ascii="Cambria" w:hAnsi="Cambria" w:cs="Arial"/>
                <w:b/>
                <w:color w:val="000000"/>
              </w:rPr>
              <w:t>05</w:t>
            </w:r>
            <w:r w:rsidR="00445340" w:rsidRPr="00CF53F0">
              <w:rPr>
                <w:rFonts w:ascii="Cambria" w:hAnsi="Cambria" w:cs="Arial"/>
                <w:b/>
                <w:color w:val="000000"/>
              </w:rPr>
              <w:t>h00</w:t>
            </w:r>
          </w:p>
        </w:tc>
        <w:tc>
          <w:tcPr>
            <w:tcW w:w="851" w:type="dxa"/>
            <w:vAlign w:val="center"/>
          </w:tcPr>
          <w:p w:rsidR="00445340" w:rsidRPr="00CF53F0" w:rsidRDefault="00445340" w:rsidP="00941A8C">
            <w:pPr>
              <w:jc w:val="center"/>
              <w:rPr>
                <w:rFonts w:ascii="Cambria" w:hAnsi="Cambria" w:cs="Arial"/>
                <w:b/>
                <w:color w:val="000000"/>
              </w:rPr>
            </w:pPr>
            <w:r w:rsidRPr="00CF53F0">
              <w:rPr>
                <w:rFonts w:ascii="Cambria" w:hAnsi="Cambria" w:cs="Arial"/>
                <w:b/>
                <w:color w:val="000000"/>
              </w:rPr>
              <w:t>2</w:t>
            </w:r>
          </w:p>
        </w:tc>
        <w:tc>
          <w:tcPr>
            <w:tcW w:w="992" w:type="dxa"/>
            <w:vAlign w:val="center"/>
          </w:tcPr>
          <w:p w:rsidR="00445340" w:rsidRPr="00CF53F0" w:rsidRDefault="007B6E27" w:rsidP="00941A8C">
            <w:pPr>
              <w:jc w:val="center"/>
              <w:rPr>
                <w:rFonts w:ascii="Cambria" w:hAnsi="Cambria" w:cs="Arial"/>
                <w:b/>
                <w:color w:val="000000"/>
              </w:rPr>
            </w:pPr>
            <w:r w:rsidRPr="00CF53F0">
              <w:rPr>
                <w:rFonts w:ascii="Cambria" w:hAnsi="Cambria" w:cs="Arial"/>
                <w:b/>
                <w:color w:val="000000"/>
              </w:rPr>
              <w:t>2</w:t>
            </w:r>
          </w:p>
        </w:tc>
        <w:tc>
          <w:tcPr>
            <w:tcW w:w="1559" w:type="dxa"/>
            <w:vAlign w:val="center"/>
          </w:tcPr>
          <w:p w:rsidR="00445340" w:rsidRPr="00CF53F0" w:rsidRDefault="00445340" w:rsidP="00696F78">
            <w:pPr>
              <w:jc w:val="center"/>
              <w:rPr>
                <w:rFonts w:ascii="Cambria" w:hAnsi="Cambria" w:cs="Arial"/>
                <w:bCs/>
              </w:rPr>
            </w:pPr>
          </w:p>
        </w:tc>
        <w:tc>
          <w:tcPr>
            <w:tcW w:w="1559" w:type="dxa"/>
            <w:vAlign w:val="center"/>
          </w:tcPr>
          <w:p w:rsidR="00445340" w:rsidRPr="00CF53F0" w:rsidRDefault="00CF53F0" w:rsidP="00696F78">
            <w:pPr>
              <w:jc w:val="center"/>
              <w:rPr>
                <w:rFonts w:ascii="Cambria" w:hAnsi="Cambria" w:cs="Arial"/>
                <w:bCs/>
              </w:rPr>
            </w:pPr>
            <w:r w:rsidRPr="00EF79E6">
              <w:rPr>
                <w:rFonts w:ascii="Cambria" w:hAnsi="Cambria" w:cs="Arial"/>
                <w:b/>
                <w:bCs/>
                <w:color w:val="000000"/>
              </w:rPr>
              <w:t>100%</w:t>
            </w:r>
          </w:p>
        </w:tc>
      </w:tr>
      <w:tr w:rsidR="007B6E27" w:rsidRPr="00DE444F" w:rsidTr="00CF53F0">
        <w:trPr>
          <w:cantSplit/>
          <w:trHeight w:val="633"/>
        </w:trPr>
        <w:tc>
          <w:tcPr>
            <w:tcW w:w="3403" w:type="dxa"/>
            <w:vAlign w:val="center"/>
          </w:tcPr>
          <w:p w:rsidR="007B6E27" w:rsidRPr="00CF53F0" w:rsidRDefault="007B6E27">
            <w:pPr>
              <w:rPr>
                <w:rFonts w:ascii="Cambria" w:hAnsi="Cambria" w:cs="Arial"/>
                <w:b/>
                <w:bCs/>
                <w:color w:val="FF0000"/>
              </w:rPr>
            </w:pPr>
            <w:r w:rsidRPr="00CF53F0">
              <w:rPr>
                <w:rFonts w:ascii="Cambria" w:hAnsi="Cambria" w:cs="Arial"/>
                <w:b/>
                <w:bCs/>
                <w:color w:val="FF0000"/>
              </w:rPr>
              <w:t>Techniques d’Analyse Physico-chimique II</w:t>
            </w: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45h00</w:t>
            </w:r>
          </w:p>
        </w:tc>
        <w:tc>
          <w:tcPr>
            <w:tcW w:w="1134"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1h30</w:t>
            </w:r>
          </w:p>
        </w:tc>
        <w:tc>
          <w:tcPr>
            <w:tcW w:w="99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1h30</w:t>
            </w:r>
          </w:p>
        </w:tc>
        <w:tc>
          <w:tcPr>
            <w:tcW w:w="851" w:type="dxa"/>
            <w:vAlign w:val="center"/>
          </w:tcPr>
          <w:p w:rsidR="007B6E27" w:rsidRPr="00CF53F0" w:rsidRDefault="007B6E27" w:rsidP="00696F78">
            <w:pPr>
              <w:jc w:val="center"/>
              <w:rPr>
                <w:rFonts w:ascii="Cambria" w:hAnsi="Cambria" w:cs="Arial"/>
                <w:bCs/>
              </w:rPr>
            </w:pPr>
            <w:r w:rsidRPr="00CF53F0">
              <w:rPr>
                <w:rFonts w:ascii="Cambria" w:hAnsi="Cambria" w:cs="Arial"/>
                <w:bCs/>
              </w:rPr>
              <w:t>-</w:t>
            </w:r>
          </w:p>
        </w:tc>
        <w:tc>
          <w:tcPr>
            <w:tcW w:w="1842" w:type="dxa"/>
            <w:vAlign w:val="center"/>
          </w:tcPr>
          <w:p w:rsidR="007B6E27" w:rsidRPr="00CF53F0" w:rsidRDefault="0098371F">
            <w:pPr>
              <w:jc w:val="center"/>
              <w:rPr>
                <w:rFonts w:ascii="Cambria" w:hAnsi="Cambria" w:cs="Arial"/>
                <w:color w:val="000000"/>
              </w:rPr>
            </w:pPr>
            <w:r w:rsidRPr="00CF53F0">
              <w:rPr>
                <w:rFonts w:ascii="Cambria" w:hAnsi="Cambria" w:cs="Arial"/>
                <w:color w:val="000000"/>
              </w:rPr>
              <w:t>05</w:t>
            </w:r>
            <w:r w:rsidR="007B6E27" w:rsidRPr="00CF53F0">
              <w:rPr>
                <w:rFonts w:ascii="Cambria" w:hAnsi="Cambria" w:cs="Arial"/>
                <w:color w:val="000000"/>
              </w:rPr>
              <w:t>h00</w:t>
            </w:r>
          </w:p>
        </w:tc>
        <w:tc>
          <w:tcPr>
            <w:tcW w:w="851"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2</w:t>
            </w:r>
          </w:p>
        </w:tc>
        <w:tc>
          <w:tcPr>
            <w:tcW w:w="992"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2</w:t>
            </w:r>
          </w:p>
        </w:tc>
        <w:tc>
          <w:tcPr>
            <w:tcW w:w="1559" w:type="dxa"/>
            <w:vAlign w:val="center"/>
          </w:tcPr>
          <w:p w:rsidR="007B6E27" w:rsidRPr="00CF53F0" w:rsidRDefault="007B6E27" w:rsidP="00696F78">
            <w:pPr>
              <w:jc w:val="center"/>
              <w:rPr>
                <w:rFonts w:ascii="Cambria" w:hAnsi="Cambria" w:cs="Arial"/>
                <w:bCs/>
              </w:rPr>
            </w:pPr>
          </w:p>
        </w:tc>
        <w:tc>
          <w:tcPr>
            <w:tcW w:w="1559" w:type="dxa"/>
            <w:vAlign w:val="center"/>
          </w:tcPr>
          <w:p w:rsidR="007B6E27" w:rsidRPr="00CF53F0" w:rsidRDefault="007B6E27">
            <w:pPr>
              <w:jc w:val="center"/>
              <w:rPr>
                <w:rFonts w:ascii="Cambria" w:hAnsi="Cambria" w:cs="Arial"/>
                <w:color w:val="000000"/>
              </w:rPr>
            </w:pPr>
            <w:r w:rsidRPr="00CF53F0">
              <w:rPr>
                <w:rFonts w:ascii="Cambria" w:hAnsi="Cambria" w:cs="Arial"/>
                <w:color w:val="000000"/>
              </w:rPr>
              <w:t>100%</w:t>
            </w:r>
          </w:p>
        </w:tc>
      </w:tr>
      <w:tr w:rsidR="00CF53F0" w:rsidRPr="00DE444F" w:rsidTr="009F612E">
        <w:trPr>
          <w:cantSplit/>
          <w:trHeight w:val="280"/>
        </w:trPr>
        <w:tc>
          <w:tcPr>
            <w:tcW w:w="3403" w:type="dxa"/>
            <w:vAlign w:val="center"/>
          </w:tcPr>
          <w:p w:rsidR="00CF53F0" w:rsidRPr="00CF53F0" w:rsidRDefault="00CF53F0" w:rsidP="00696F78">
            <w:pPr>
              <w:jc w:val="center"/>
              <w:rPr>
                <w:rFonts w:ascii="Cambria" w:hAnsi="Cambria" w:cs="Arial"/>
                <w:b/>
                <w:bCs/>
              </w:rPr>
            </w:pPr>
            <w:r w:rsidRPr="00CF53F0">
              <w:rPr>
                <w:rFonts w:ascii="Cambria" w:hAnsi="Cambria" w:cs="Arial"/>
                <w:b/>
                <w:bCs/>
              </w:rPr>
              <w:t>UE transversale</w:t>
            </w:r>
          </w:p>
        </w:tc>
        <w:tc>
          <w:tcPr>
            <w:tcW w:w="11339" w:type="dxa"/>
            <w:gridSpan w:val="9"/>
            <w:shd w:val="clear" w:color="auto" w:fill="E6E6E6"/>
            <w:vAlign w:val="center"/>
          </w:tcPr>
          <w:p w:rsidR="00CF53F0" w:rsidRPr="00CF53F0" w:rsidRDefault="00CF53F0" w:rsidP="00696F78">
            <w:pPr>
              <w:jc w:val="center"/>
              <w:rPr>
                <w:rFonts w:ascii="Cambria" w:hAnsi="Cambria" w:cs="Arial"/>
                <w:bCs/>
              </w:rPr>
            </w:pPr>
          </w:p>
        </w:tc>
      </w:tr>
      <w:tr w:rsidR="00445340" w:rsidRPr="00DE444F" w:rsidTr="00CF53F0">
        <w:trPr>
          <w:cantSplit/>
          <w:trHeight w:val="280"/>
        </w:trPr>
        <w:tc>
          <w:tcPr>
            <w:tcW w:w="3403" w:type="dxa"/>
            <w:vAlign w:val="center"/>
          </w:tcPr>
          <w:p w:rsidR="00445340" w:rsidRPr="00CF53F0" w:rsidRDefault="00445340" w:rsidP="00F879C7">
            <w:pPr>
              <w:rPr>
                <w:rFonts w:ascii="Cambria" w:hAnsi="Cambria" w:cs="Arial"/>
                <w:b/>
                <w:bCs/>
                <w:color w:val="0000CC"/>
              </w:rPr>
            </w:pPr>
            <w:r w:rsidRPr="00CF53F0">
              <w:rPr>
                <w:rFonts w:ascii="Cambria" w:hAnsi="Cambria" w:cs="Arial"/>
                <w:b/>
                <w:bCs/>
                <w:color w:val="0000CC"/>
              </w:rPr>
              <w:t>UET4 (O/P)</w:t>
            </w:r>
          </w:p>
        </w:tc>
        <w:tc>
          <w:tcPr>
            <w:tcW w:w="1559" w:type="dxa"/>
            <w:vAlign w:val="center"/>
          </w:tcPr>
          <w:p w:rsidR="00445340" w:rsidRPr="00CF53F0" w:rsidRDefault="00445340" w:rsidP="00941A8C">
            <w:pPr>
              <w:jc w:val="center"/>
              <w:rPr>
                <w:rFonts w:ascii="Cambria" w:hAnsi="Cambria" w:cs="Arial"/>
                <w:b/>
              </w:rPr>
            </w:pPr>
            <w:r w:rsidRPr="00CF53F0">
              <w:rPr>
                <w:rFonts w:ascii="Cambria" w:hAnsi="Cambria" w:cs="Arial"/>
                <w:b/>
              </w:rPr>
              <w:t>15h00</w:t>
            </w:r>
          </w:p>
        </w:tc>
        <w:tc>
          <w:tcPr>
            <w:tcW w:w="1134" w:type="dxa"/>
            <w:vAlign w:val="center"/>
          </w:tcPr>
          <w:p w:rsidR="00445340" w:rsidRPr="00CF53F0" w:rsidRDefault="00445340" w:rsidP="00941A8C">
            <w:pPr>
              <w:jc w:val="center"/>
              <w:rPr>
                <w:rFonts w:ascii="Cambria" w:hAnsi="Cambria" w:cs="Arial"/>
                <w:b/>
              </w:rPr>
            </w:pPr>
            <w:r w:rsidRPr="00CF53F0">
              <w:rPr>
                <w:rFonts w:ascii="Cambria" w:hAnsi="Cambria" w:cs="Arial"/>
                <w:b/>
              </w:rPr>
              <w:t>1h00</w:t>
            </w:r>
          </w:p>
        </w:tc>
        <w:tc>
          <w:tcPr>
            <w:tcW w:w="992" w:type="dxa"/>
            <w:vAlign w:val="center"/>
          </w:tcPr>
          <w:p w:rsidR="00445340" w:rsidRPr="00CF53F0" w:rsidRDefault="00445340" w:rsidP="00941A8C">
            <w:pPr>
              <w:jc w:val="center"/>
              <w:rPr>
                <w:rFonts w:ascii="Cambria" w:hAnsi="Cambria" w:cs="Arial"/>
                <w:b/>
              </w:rPr>
            </w:pPr>
          </w:p>
        </w:tc>
        <w:tc>
          <w:tcPr>
            <w:tcW w:w="851" w:type="dxa"/>
            <w:vAlign w:val="center"/>
          </w:tcPr>
          <w:p w:rsidR="00445340" w:rsidRPr="00CF53F0" w:rsidRDefault="00445340" w:rsidP="00941A8C">
            <w:pPr>
              <w:jc w:val="center"/>
              <w:rPr>
                <w:rFonts w:ascii="Cambria" w:hAnsi="Cambria" w:cs="Arial"/>
                <w:b/>
              </w:rPr>
            </w:pPr>
          </w:p>
        </w:tc>
        <w:tc>
          <w:tcPr>
            <w:tcW w:w="1842" w:type="dxa"/>
            <w:vAlign w:val="center"/>
          </w:tcPr>
          <w:p w:rsidR="00445340" w:rsidRPr="00CF53F0" w:rsidRDefault="00091996" w:rsidP="00CF53F0">
            <w:pPr>
              <w:jc w:val="center"/>
              <w:rPr>
                <w:rFonts w:ascii="Cambria" w:hAnsi="Cambria" w:cs="Arial"/>
                <w:b/>
              </w:rPr>
            </w:pPr>
            <w:r w:rsidRPr="00CF53F0">
              <w:rPr>
                <w:rFonts w:ascii="Cambria" w:hAnsi="Cambria" w:cs="Arial"/>
                <w:b/>
              </w:rPr>
              <w:t>10h00</w:t>
            </w:r>
          </w:p>
        </w:tc>
        <w:tc>
          <w:tcPr>
            <w:tcW w:w="851" w:type="dxa"/>
            <w:vAlign w:val="center"/>
          </w:tcPr>
          <w:p w:rsidR="00445340" w:rsidRPr="00CF53F0" w:rsidRDefault="00445340" w:rsidP="00941A8C">
            <w:pPr>
              <w:jc w:val="center"/>
              <w:rPr>
                <w:rFonts w:ascii="Cambria" w:hAnsi="Cambria" w:cs="Arial"/>
                <w:b/>
                <w:color w:val="000000"/>
              </w:rPr>
            </w:pPr>
            <w:r w:rsidRPr="00CF53F0">
              <w:rPr>
                <w:rFonts w:ascii="Cambria" w:hAnsi="Cambria" w:cs="Arial"/>
                <w:b/>
                <w:color w:val="000000"/>
              </w:rPr>
              <w:t>1</w:t>
            </w:r>
          </w:p>
        </w:tc>
        <w:tc>
          <w:tcPr>
            <w:tcW w:w="992" w:type="dxa"/>
            <w:vAlign w:val="center"/>
          </w:tcPr>
          <w:p w:rsidR="00445340" w:rsidRPr="00CF53F0" w:rsidRDefault="00445340" w:rsidP="00941A8C">
            <w:pPr>
              <w:jc w:val="center"/>
              <w:rPr>
                <w:rFonts w:ascii="Cambria" w:hAnsi="Cambria" w:cs="Arial"/>
                <w:b/>
                <w:color w:val="000000"/>
              </w:rPr>
            </w:pPr>
            <w:r w:rsidRPr="00CF53F0">
              <w:rPr>
                <w:rFonts w:ascii="Cambria" w:hAnsi="Cambria" w:cs="Arial"/>
                <w:b/>
                <w:color w:val="000000"/>
              </w:rPr>
              <w:t>1</w:t>
            </w:r>
          </w:p>
        </w:tc>
        <w:tc>
          <w:tcPr>
            <w:tcW w:w="1559" w:type="dxa"/>
            <w:vAlign w:val="center"/>
          </w:tcPr>
          <w:p w:rsidR="00445340" w:rsidRPr="00CF53F0" w:rsidRDefault="00445340" w:rsidP="00696F78">
            <w:pPr>
              <w:jc w:val="center"/>
              <w:rPr>
                <w:rFonts w:ascii="Cambria" w:hAnsi="Cambria" w:cs="Arial"/>
                <w:bCs/>
              </w:rPr>
            </w:pPr>
          </w:p>
        </w:tc>
        <w:tc>
          <w:tcPr>
            <w:tcW w:w="1559" w:type="dxa"/>
            <w:vAlign w:val="center"/>
          </w:tcPr>
          <w:p w:rsidR="00445340" w:rsidRPr="00CF53F0" w:rsidRDefault="00CF53F0" w:rsidP="00696F78">
            <w:pPr>
              <w:jc w:val="center"/>
              <w:rPr>
                <w:rFonts w:ascii="Cambria" w:hAnsi="Cambria" w:cs="Arial"/>
                <w:bCs/>
              </w:rPr>
            </w:pPr>
            <w:r w:rsidRPr="00EF79E6">
              <w:rPr>
                <w:rFonts w:ascii="Cambria" w:hAnsi="Cambria" w:cs="Arial"/>
                <w:b/>
                <w:bCs/>
                <w:color w:val="000000"/>
              </w:rPr>
              <w:t>100%</w:t>
            </w:r>
          </w:p>
        </w:tc>
      </w:tr>
      <w:tr w:rsidR="00F879C7" w:rsidRPr="00DE444F" w:rsidTr="00CF53F0">
        <w:trPr>
          <w:cantSplit/>
          <w:trHeight w:val="280"/>
        </w:trPr>
        <w:tc>
          <w:tcPr>
            <w:tcW w:w="3403" w:type="dxa"/>
            <w:vAlign w:val="center"/>
          </w:tcPr>
          <w:p w:rsidR="00F879C7" w:rsidRPr="00CF53F0" w:rsidRDefault="00F879C7" w:rsidP="00696F78">
            <w:pPr>
              <w:rPr>
                <w:rFonts w:ascii="Cambria" w:hAnsi="Cambria" w:cs="Arial"/>
                <w:b/>
                <w:bCs/>
                <w:color w:val="FF0000"/>
              </w:rPr>
            </w:pPr>
            <w:r w:rsidRPr="00CF53F0">
              <w:rPr>
                <w:rFonts w:ascii="Cambria" w:hAnsi="Cambria" w:cs="Arial"/>
                <w:b/>
                <w:bCs/>
                <w:color w:val="FF0000"/>
              </w:rPr>
              <w:t>Langues étrangères 4</w:t>
            </w:r>
          </w:p>
        </w:tc>
        <w:tc>
          <w:tcPr>
            <w:tcW w:w="1559" w:type="dxa"/>
            <w:vAlign w:val="center"/>
          </w:tcPr>
          <w:p w:rsidR="00F879C7" w:rsidRPr="00CF53F0" w:rsidRDefault="00F879C7" w:rsidP="00696F78">
            <w:pPr>
              <w:jc w:val="center"/>
              <w:rPr>
                <w:rFonts w:ascii="Cambria" w:hAnsi="Cambria" w:cs="Arial"/>
                <w:bCs/>
              </w:rPr>
            </w:pPr>
            <w:r w:rsidRPr="00CF53F0">
              <w:rPr>
                <w:rFonts w:ascii="Cambria" w:hAnsi="Cambria" w:cs="Arial"/>
                <w:bCs/>
              </w:rPr>
              <w:t>15h00</w:t>
            </w:r>
          </w:p>
        </w:tc>
        <w:tc>
          <w:tcPr>
            <w:tcW w:w="1134" w:type="dxa"/>
            <w:vAlign w:val="center"/>
          </w:tcPr>
          <w:p w:rsidR="00F879C7" w:rsidRPr="00CF53F0" w:rsidRDefault="00F879C7" w:rsidP="00696F78">
            <w:pPr>
              <w:jc w:val="center"/>
              <w:rPr>
                <w:rFonts w:ascii="Cambria" w:hAnsi="Cambria" w:cs="Arial"/>
                <w:bCs/>
              </w:rPr>
            </w:pPr>
            <w:r w:rsidRPr="00CF53F0">
              <w:rPr>
                <w:rFonts w:ascii="Cambria" w:hAnsi="Cambria" w:cs="Arial"/>
                <w:bCs/>
              </w:rPr>
              <w:t>1h00</w:t>
            </w:r>
          </w:p>
        </w:tc>
        <w:tc>
          <w:tcPr>
            <w:tcW w:w="992" w:type="dxa"/>
            <w:vAlign w:val="center"/>
          </w:tcPr>
          <w:p w:rsidR="00F879C7" w:rsidRPr="00CF53F0" w:rsidRDefault="00445340" w:rsidP="00696F78">
            <w:pPr>
              <w:jc w:val="center"/>
              <w:rPr>
                <w:rFonts w:ascii="Cambria" w:hAnsi="Cambria" w:cs="Arial"/>
                <w:bCs/>
              </w:rPr>
            </w:pPr>
            <w:r w:rsidRPr="00CF53F0">
              <w:rPr>
                <w:rFonts w:ascii="Cambria" w:hAnsi="Cambria" w:cs="Arial"/>
                <w:bCs/>
              </w:rPr>
              <w:t>-</w:t>
            </w:r>
          </w:p>
        </w:tc>
        <w:tc>
          <w:tcPr>
            <w:tcW w:w="851" w:type="dxa"/>
            <w:vAlign w:val="center"/>
          </w:tcPr>
          <w:p w:rsidR="00F879C7" w:rsidRPr="00CF53F0" w:rsidRDefault="00445340" w:rsidP="00696F78">
            <w:pPr>
              <w:jc w:val="center"/>
              <w:rPr>
                <w:rFonts w:ascii="Cambria" w:hAnsi="Cambria" w:cs="Arial"/>
                <w:bCs/>
              </w:rPr>
            </w:pPr>
            <w:r w:rsidRPr="00CF53F0">
              <w:rPr>
                <w:rFonts w:ascii="Cambria" w:hAnsi="Cambria" w:cs="Arial"/>
                <w:bCs/>
              </w:rPr>
              <w:t>-</w:t>
            </w:r>
          </w:p>
        </w:tc>
        <w:tc>
          <w:tcPr>
            <w:tcW w:w="1842" w:type="dxa"/>
            <w:vAlign w:val="center"/>
          </w:tcPr>
          <w:p w:rsidR="00F879C7" w:rsidRPr="00CF53F0" w:rsidRDefault="00F879C7" w:rsidP="00CF53F0">
            <w:pPr>
              <w:jc w:val="center"/>
              <w:rPr>
                <w:rFonts w:ascii="Cambria" w:hAnsi="Cambria" w:cs="Arial"/>
                <w:bCs/>
              </w:rPr>
            </w:pPr>
            <w:r w:rsidRPr="00CF53F0">
              <w:rPr>
                <w:rFonts w:ascii="Cambria" w:hAnsi="Cambria" w:cs="Arial"/>
                <w:bCs/>
              </w:rPr>
              <w:t>10h00</w:t>
            </w:r>
          </w:p>
        </w:tc>
        <w:tc>
          <w:tcPr>
            <w:tcW w:w="851" w:type="dxa"/>
            <w:vAlign w:val="center"/>
          </w:tcPr>
          <w:p w:rsidR="00F879C7" w:rsidRPr="00CF53F0" w:rsidRDefault="00F879C7">
            <w:pPr>
              <w:jc w:val="center"/>
              <w:rPr>
                <w:rFonts w:ascii="Cambria" w:hAnsi="Cambria" w:cs="Arial"/>
                <w:color w:val="000000"/>
              </w:rPr>
            </w:pPr>
            <w:r w:rsidRPr="00CF53F0">
              <w:rPr>
                <w:rFonts w:ascii="Cambria" w:hAnsi="Cambria" w:cs="Arial"/>
                <w:color w:val="000000"/>
              </w:rPr>
              <w:t>1</w:t>
            </w:r>
          </w:p>
        </w:tc>
        <w:tc>
          <w:tcPr>
            <w:tcW w:w="992" w:type="dxa"/>
            <w:vAlign w:val="center"/>
          </w:tcPr>
          <w:p w:rsidR="00F879C7" w:rsidRPr="00CF53F0" w:rsidRDefault="00F879C7">
            <w:pPr>
              <w:jc w:val="center"/>
              <w:rPr>
                <w:rFonts w:ascii="Cambria" w:hAnsi="Cambria" w:cs="Arial"/>
                <w:color w:val="000000"/>
              </w:rPr>
            </w:pPr>
            <w:r w:rsidRPr="00CF53F0">
              <w:rPr>
                <w:rFonts w:ascii="Cambria" w:hAnsi="Cambria" w:cs="Arial"/>
                <w:color w:val="000000"/>
              </w:rPr>
              <w:t>1</w:t>
            </w:r>
          </w:p>
        </w:tc>
        <w:tc>
          <w:tcPr>
            <w:tcW w:w="1559" w:type="dxa"/>
            <w:vAlign w:val="center"/>
          </w:tcPr>
          <w:p w:rsidR="00F879C7" w:rsidRPr="00CF53F0" w:rsidRDefault="00F879C7" w:rsidP="00696F78">
            <w:pPr>
              <w:jc w:val="center"/>
              <w:rPr>
                <w:rFonts w:ascii="Cambria" w:hAnsi="Cambria" w:cs="Arial"/>
                <w:bCs/>
              </w:rPr>
            </w:pPr>
          </w:p>
        </w:tc>
        <w:tc>
          <w:tcPr>
            <w:tcW w:w="1559" w:type="dxa"/>
            <w:vAlign w:val="center"/>
          </w:tcPr>
          <w:p w:rsidR="00F879C7" w:rsidRPr="00CF53F0" w:rsidRDefault="00F879C7" w:rsidP="00696F78">
            <w:pPr>
              <w:jc w:val="center"/>
              <w:rPr>
                <w:rFonts w:ascii="Cambria" w:hAnsi="Cambria" w:cs="Arial"/>
                <w:bCs/>
              </w:rPr>
            </w:pPr>
            <w:r w:rsidRPr="00CF53F0">
              <w:rPr>
                <w:rFonts w:ascii="Cambria" w:hAnsi="Cambria" w:cs="Arial"/>
                <w:color w:val="000000"/>
              </w:rPr>
              <w:t>100%</w:t>
            </w:r>
          </w:p>
        </w:tc>
      </w:tr>
      <w:tr w:rsidR="00F879C7" w:rsidRPr="00DE444F" w:rsidTr="00CF53F0">
        <w:trPr>
          <w:cantSplit/>
          <w:trHeight w:val="280"/>
        </w:trPr>
        <w:tc>
          <w:tcPr>
            <w:tcW w:w="3403" w:type="dxa"/>
            <w:tcBorders>
              <w:bottom w:val="double" w:sz="4" w:space="0" w:color="auto"/>
            </w:tcBorders>
            <w:vAlign w:val="center"/>
          </w:tcPr>
          <w:p w:rsidR="00F879C7" w:rsidRPr="00CF53F0" w:rsidRDefault="00F879C7" w:rsidP="00AF3A84">
            <w:pPr>
              <w:jc w:val="center"/>
              <w:rPr>
                <w:rFonts w:ascii="Cambria" w:hAnsi="Cambria" w:cs="Arial"/>
                <w:b/>
                <w:bCs/>
                <w:color w:val="0000CC"/>
              </w:rPr>
            </w:pPr>
            <w:r w:rsidRPr="00CF53F0">
              <w:rPr>
                <w:rFonts w:ascii="Cambria" w:hAnsi="Cambria" w:cs="Arial"/>
                <w:b/>
                <w:bCs/>
                <w:color w:val="0000CC"/>
              </w:rPr>
              <w:t xml:space="preserve">Total Semestre </w:t>
            </w:r>
            <w:r w:rsidR="00AF3A84" w:rsidRPr="00CF53F0">
              <w:rPr>
                <w:rFonts w:ascii="Cambria" w:hAnsi="Cambria" w:cs="Arial"/>
                <w:b/>
                <w:bCs/>
                <w:color w:val="0000CC"/>
              </w:rPr>
              <w:t>4</w:t>
            </w:r>
          </w:p>
        </w:tc>
        <w:tc>
          <w:tcPr>
            <w:tcW w:w="1559" w:type="dxa"/>
            <w:tcBorders>
              <w:bottom w:val="double" w:sz="4" w:space="0" w:color="auto"/>
            </w:tcBorders>
            <w:vAlign w:val="center"/>
          </w:tcPr>
          <w:p w:rsidR="00F879C7" w:rsidRPr="00CF53F0" w:rsidRDefault="00F879C7">
            <w:pPr>
              <w:jc w:val="center"/>
              <w:rPr>
                <w:rFonts w:ascii="Cambria" w:hAnsi="Cambria" w:cs="Arial"/>
                <w:b/>
                <w:bCs/>
                <w:color w:val="FF0000"/>
              </w:rPr>
            </w:pPr>
            <w:r w:rsidRPr="00CF53F0">
              <w:rPr>
                <w:rFonts w:ascii="Cambria" w:hAnsi="Cambria" w:cs="Arial"/>
                <w:b/>
                <w:bCs/>
                <w:color w:val="FF0000"/>
              </w:rPr>
              <w:t>375h00</w:t>
            </w:r>
          </w:p>
        </w:tc>
        <w:tc>
          <w:tcPr>
            <w:tcW w:w="1134" w:type="dxa"/>
            <w:tcBorders>
              <w:bottom w:val="double" w:sz="4" w:space="0" w:color="auto"/>
            </w:tcBorders>
            <w:vAlign w:val="center"/>
          </w:tcPr>
          <w:p w:rsidR="00F879C7" w:rsidRPr="00CF53F0" w:rsidRDefault="00F879C7">
            <w:pPr>
              <w:jc w:val="center"/>
              <w:rPr>
                <w:rFonts w:ascii="Cambria" w:hAnsi="Cambria" w:cs="Arial"/>
                <w:b/>
                <w:bCs/>
                <w:color w:val="FF0000"/>
              </w:rPr>
            </w:pPr>
            <w:r w:rsidRPr="00CF53F0">
              <w:rPr>
                <w:rFonts w:ascii="Cambria" w:hAnsi="Cambria" w:cs="Arial"/>
                <w:b/>
                <w:bCs/>
                <w:color w:val="FF0000"/>
              </w:rPr>
              <w:t>13h00</w:t>
            </w:r>
          </w:p>
        </w:tc>
        <w:tc>
          <w:tcPr>
            <w:tcW w:w="992" w:type="dxa"/>
            <w:tcBorders>
              <w:bottom w:val="double" w:sz="4" w:space="0" w:color="auto"/>
            </w:tcBorders>
            <w:vAlign w:val="center"/>
          </w:tcPr>
          <w:p w:rsidR="00F879C7" w:rsidRPr="00CF53F0" w:rsidRDefault="00F879C7">
            <w:pPr>
              <w:jc w:val="center"/>
              <w:rPr>
                <w:rFonts w:ascii="Cambria" w:hAnsi="Cambria" w:cs="Arial"/>
                <w:b/>
                <w:bCs/>
                <w:color w:val="FF0000"/>
              </w:rPr>
            </w:pPr>
            <w:r w:rsidRPr="00CF53F0">
              <w:rPr>
                <w:rFonts w:ascii="Cambria" w:hAnsi="Cambria" w:cs="Arial"/>
                <w:b/>
                <w:bCs/>
                <w:color w:val="FF0000"/>
              </w:rPr>
              <w:t>7h30</w:t>
            </w:r>
          </w:p>
        </w:tc>
        <w:tc>
          <w:tcPr>
            <w:tcW w:w="851" w:type="dxa"/>
            <w:tcBorders>
              <w:bottom w:val="double" w:sz="4" w:space="0" w:color="auto"/>
            </w:tcBorders>
            <w:vAlign w:val="center"/>
          </w:tcPr>
          <w:p w:rsidR="00F879C7" w:rsidRPr="00CF53F0" w:rsidRDefault="00F879C7">
            <w:pPr>
              <w:jc w:val="center"/>
              <w:rPr>
                <w:rFonts w:ascii="Cambria" w:hAnsi="Cambria" w:cs="Arial"/>
                <w:b/>
                <w:bCs/>
                <w:color w:val="FF0000"/>
              </w:rPr>
            </w:pPr>
            <w:r w:rsidRPr="00CF53F0">
              <w:rPr>
                <w:rFonts w:ascii="Cambria" w:hAnsi="Cambria" w:cs="Arial"/>
                <w:b/>
                <w:bCs/>
                <w:color w:val="FF0000"/>
              </w:rPr>
              <w:t>4h30</w:t>
            </w:r>
          </w:p>
        </w:tc>
        <w:tc>
          <w:tcPr>
            <w:tcW w:w="1842" w:type="dxa"/>
            <w:tcBorders>
              <w:bottom w:val="double" w:sz="4" w:space="0" w:color="auto"/>
            </w:tcBorders>
            <w:vAlign w:val="center"/>
          </w:tcPr>
          <w:p w:rsidR="00F879C7" w:rsidRPr="00CF53F0" w:rsidRDefault="00F879C7" w:rsidP="00696F78">
            <w:pPr>
              <w:jc w:val="center"/>
              <w:rPr>
                <w:rFonts w:ascii="Cambria" w:hAnsi="Cambria" w:cs="Arial"/>
                <w:bCs/>
                <w:color w:val="FF0000"/>
              </w:rPr>
            </w:pPr>
            <w:r w:rsidRPr="00CF53F0">
              <w:rPr>
                <w:rFonts w:ascii="Cambria" w:hAnsi="Cambria" w:cs="Arial"/>
                <w:b/>
                <w:bCs/>
                <w:color w:val="FF0000"/>
              </w:rPr>
              <w:t>375h00</w:t>
            </w:r>
          </w:p>
        </w:tc>
        <w:tc>
          <w:tcPr>
            <w:tcW w:w="851" w:type="dxa"/>
            <w:tcBorders>
              <w:bottom w:val="double" w:sz="4" w:space="0" w:color="auto"/>
            </w:tcBorders>
            <w:vAlign w:val="center"/>
          </w:tcPr>
          <w:p w:rsidR="00F879C7" w:rsidRPr="00CF53F0" w:rsidRDefault="00F879C7" w:rsidP="00696F78">
            <w:pPr>
              <w:jc w:val="center"/>
              <w:rPr>
                <w:rFonts w:ascii="Cambria" w:hAnsi="Cambria" w:cs="Arial"/>
                <w:b/>
                <w:color w:val="FF0000"/>
              </w:rPr>
            </w:pPr>
            <w:r w:rsidRPr="00CF53F0">
              <w:rPr>
                <w:rFonts w:ascii="Cambria" w:hAnsi="Cambria" w:cs="Arial"/>
                <w:b/>
                <w:color w:val="FF0000"/>
              </w:rPr>
              <w:t>17</w:t>
            </w:r>
          </w:p>
        </w:tc>
        <w:tc>
          <w:tcPr>
            <w:tcW w:w="992" w:type="dxa"/>
            <w:tcBorders>
              <w:bottom w:val="double" w:sz="4" w:space="0" w:color="auto"/>
            </w:tcBorders>
            <w:vAlign w:val="center"/>
          </w:tcPr>
          <w:p w:rsidR="00F879C7" w:rsidRPr="00CF53F0" w:rsidRDefault="00F879C7" w:rsidP="00696F78">
            <w:pPr>
              <w:jc w:val="center"/>
              <w:rPr>
                <w:rFonts w:ascii="Cambria" w:hAnsi="Cambria" w:cs="Arial"/>
                <w:b/>
                <w:color w:val="FF0000"/>
              </w:rPr>
            </w:pPr>
            <w:r w:rsidRPr="00CF53F0">
              <w:rPr>
                <w:rFonts w:ascii="Cambria" w:hAnsi="Cambria" w:cs="Arial"/>
                <w:b/>
                <w:color w:val="FF0000"/>
              </w:rPr>
              <w:t>30</w:t>
            </w:r>
          </w:p>
        </w:tc>
        <w:tc>
          <w:tcPr>
            <w:tcW w:w="1559" w:type="dxa"/>
            <w:tcBorders>
              <w:bottom w:val="double" w:sz="4" w:space="0" w:color="auto"/>
            </w:tcBorders>
            <w:vAlign w:val="center"/>
          </w:tcPr>
          <w:p w:rsidR="00F879C7" w:rsidRPr="00CF53F0" w:rsidRDefault="00F879C7" w:rsidP="00696F78">
            <w:pPr>
              <w:jc w:val="center"/>
              <w:rPr>
                <w:rFonts w:ascii="Cambria" w:hAnsi="Cambria" w:cs="Arial"/>
                <w:bCs/>
              </w:rPr>
            </w:pPr>
          </w:p>
        </w:tc>
        <w:tc>
          <w:tcPr>
            <w:tcW w:w="1559" w:type="dxa"/>
            <w:tcBorders>
              <w:bottom w:val="double" w:sz="4" w:space="0" w:color="auto"/>
            </w:tcBorders>
            <w:vAlign w:val="center"/>
          </w:tcPr>
          <w:p w:rsidR="00F879C7" w:rsidRPr="00CF53F0" w:rsidRDefault="00F879C7" w:rsidP="00696F78">
            <w:pPr>
              <w:jc w:val="center"/>
              <w:rPr>
                <w:rFonts w:ascii="Cambria" w:hAnsi="Cambria" w:cs="Arial"/>
                <w:bCs/>
              </w:rPr>
            </w:pPr>
          </w:p>
        </w:tc>
      </w:tr>
    </w:tbl>
    <w:p w:rsidR="00CF53F0" w:rsidRPr="00827C4E" w:rsidRDefault="00CF53F0" w:rsidP="00CF53F0">
      <w:pPr>
        <w:rPr>
          <w:rFonts w:ascii="Bookman Old Style" w:hAnsi="Bookman Old Style" w:cs="Arial"/>
          <w:b/>
          <w:i/>
          <w:iCs/>
          <w:color w:val="0000CC"/>
          <w:sz w:val="22"/>
          <w:szCs w:val="22"/>
        </w:rPr>
      </w:pPr>
      <w:r w:rsidRPr="00827C4E">
        <w:rPr>
          <w:rFonts w:ascii="Bookman Old Style" w:hAnsi="Bookman Old Style" w:cs="Arial"/>
          <w:b/>
          <w:i/>
          <w:iCs/>
          <w:color w:val="0000CC"/>
          <w:sz w:val="22"/>
          <w:szCs w:val="22"/>
        </w:rPr>
        <w:t>*Autre = Travail complémentaire en consultation semestrielle (travail personnel de l’étudiant)</w:t>
      </w:r>
    </w:p>
    <w:p w:rsidR="00FD7386" w:rsidRDefault="00FD7386" w:rsidP="00FB60AB">
      <w:pPr>
        <w:jc w:val="center"/>
        <w:rPr>
          <w:rFonts w:ascii="Arial" w:hAnsi="Arial" w:cs="Arial"/>
          <w:b/>
          <w:sz w:val="28"/>
          <w:szCs w:val="28"/>
        </w:rPr>
        <w:sectPr w:rsidR="00FD7386" w:rsidSect="00FD7386">
          <w:pgSz w:w="16838" w:h="11906" w:orient="landscape"/>
          <w:pgMar w:top="1134" w:right="1134" w:bottom="1134" w:left="1134" w:header="709" w:footer="709" w:gutter="0"/>
          <w:cols w:space="708"/>
          <w:titlePg/>
          <w:docGrid w:linePitch="360"/>
        </w:sectPr>
      </w:pPr>
    </w:p>
    <w:p w:rsidR="0027195A" w:rsidRPr="004A1EF2" w:rsidRDefault="0027195A" w:rsidP="0027195A">
      <w:pPr>
        <w:jc w:val="center"/>
        <w:rPr>
          <w:rFonts w:ascii="Arial" w:hAnsi="Arial" w:cs="Arial"/>
          <w:b/>
          <w:sz w:val="32"/>
          <w:szCs w:val="32"/>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Default="0027195A" w:rsidP="0027195A">
      <w:pPr>
        <w:jc w:val="center"/>
        <w:rPr>
          <w:rFonts w:ascii="Arial" w:hAnsi="Arial" w:cs="Arial"/>
          <w:b/>
          <w:sz w:val="28"/>
          <w:szCs w:val="28"/>
        </w:rPr>
      </w:pPr>
    </w:p>
    <w:p w:rsidR="00E33AD6" w:rsidRPr="004A1EF2" w:rsidRDefault="00E33AD6"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F5173F" w:rsidRPr="00874E29" w:rsidRDefault="00F5173F" w:rsidP="00F5173F">
      <w:pPr>
        <w:jc w:val="center"/>
        <w:rPr>
          <w:rFonts w:ascii="Bookman Old Style" w:hAnsi="Bookman Old Style" w:cs="Arial"/>
          <w:b/>
          <w:color w:val="002060"/>
          <w:sz w:val="32"/>
          <w:szCs w:val="32"/>
        </w:rPr>
      </w:pPr>
      <w:r w:rsidRPr="00874E29">
        <w:rPr>
          <w:rFonts w:ascii="Bookman Old Style" w:hAnsi="Bookman Old Style" w:cs="Arial"/>
          <w:b/>
          <w:color w:val="002060"/>
          <w:sz w:val="32"/>
          <w:szCs w:val="32"/>
        </w:rPr>
        <w:t>II – Fiches d’organisation des unités d’enseignement</w:t>
      </w:r>
    </w:p>
    <w:p w:rsidR="00F5173F" w:rsidRPr="00874E29" w:rsidRDefault="00F5173F" w:rsidP="00F5173F">
      <w:pPr>
        <w:jc w:val="center"/>
        <w:rPr>
          <w:rFonts w:ascii="Bookman Old Style" w:hAnsi="Bookman Old Style" w:cs="Arial"/>
          <w:color w:val="002060"/>
          <w:sz w:val="32"/>
          <w:szCs w:val="32"/>
        </w:rPr>
      </w:pPr>
      <w:r w:rsidRPr="00874E29">
        <w:rPr>
          <w:rFonts w:ascii="Bookman Old Style" w:hAnsi="Bookman Old Style" w:cs="Arial"/>
          <w:color w:val="002060"/>
          <w:sz w:val="32"/>
          <w:szCs w:val="32"/>
        </w:rPr>
        <w:t>(Etablir une fiche par UE)</w:t>
      </w: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Default="0027195A" w:rsidP="0027195A">
      <w:pPr>
        <w:jc w:val="center"/>
        <w:rPr>
          <w:rFonts w:ascii="Arial" w:hAnsi="Arial" w:cs="Arial"/>
        </w:rPr>
      </w:pPr>
    </w:p>
    <w:p w:rsidR="0027195A" w:rsidRPr="00F5173F" w:rsidRDefault="0027195A" w:rsidP="0027195A">
      <w:pPr>
        <w:spacing w:line="276" w:lineRule="auto"/>
        <w:jc w:val="both"/>
        <w:rPr>
          <w:rFonts w:ascii="Arial" w:hAnsi="Arial" w:cs="Arial"/>
          <w:b/>
          <w:color w:val="FF0000"/>
        </w:rPr>
      </w:pPr>
      <w:r w:rsidRPr="00F5173F">
        <w:rPr>
          <w:rFonts w:ascii="Arial" w:hAnsi="Arial" w:cs="Arial"/>
          <w:b/>
          <w:color w:val="FF0000"/>
        </w:rPr>
        <w:lastRenderedPageBreak/>
        <w:t xml:space="preserve">Semestre : </w:t>
      </w:r>
      <w:r w:rsidR="00081CC9" w:rsidRPr="00F5173F">
        <w:rPr>
          <w:rFonts w:ascii="Arial" w:hAnsi="Arial" w:cs="Arial"/>
          <w:b/>
          <w:color w:val="FF0000"/>
        </w:rPr>
        <w:t>3</w:t>
      </w:r>
    </w:p>
    <w:p w:rsidR="0027195A" w:rsidRPr="00F5173F" w:rsidRDefault="0027195A" w:rsidP="00E4659B">
      <w:pPr>
        <w:spacing w:line="276" w:lineRule="auto"/>
        <w:jc w:val="both"/>
        <w:rPr>
          <w:rFonts w:ascii="Arial" w:hAnsi="Arial" w:cs="Arial"/>
          <w:b/>
          <w:iCs/>
          <w:color w:val="0000CC"/>
        </w:rPr>
      </w:pPr>
      <w:r w:rsidRPr="00F5173F">
        <w:rPr>
          <w:rFonts w:ascii="Arial" w:hAnsi="Arial" w:cs="Arial"/>
          <w:b/>
          <w:iCs/>
          <w:color w:val="0000CC"/>
        </w:rPr>
        <w:t xml:space="preserve">UE : </w:t>
      </w:r>
      <w:r w:rsidR="00081CC9" w:rsidRPr="00F5173F">
        <w:rPr>
          <w:rFonts w:ascii="Arial" w:hAnsi="Arial" w:cs="Arial"/>
          <w:b/>
          <w:bCs/>
          <w:color w:val="0000CC"/>
        </w:rPr>
        <w:t>Fondamentale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27195A" w:rsidRPr="00364846" w:rsidTr="00F22C47">
        <w:tc>
          <w:tcPr>
            <w:tcW w:w="4428" w:type="dxa"/>
          </w:tcPr>
          <w:p w:rsidR="0027195A" w:rsidRPr="00364846" w:rsidRDefault="0027195A" w:rsidP="00E446D7">
            <w:pPr>
              <w:rPr>
                <w:rFonts w:ascii="Arial" w:hAnsi="Arial" w:cs="Arial"/>
              </w:rPr>
            </w:pPr>
          </w:p>
          <w:p w:rsidR="0027195A" w:rsidRPr="00364846" w:rsidRDefault="0027195A" w:rsidP="00E446D7">
            <w:pPr>
              <w:rPr>
                <w:rFonts w:ascii="Arial" w:hAnsi="Arial" w:cs="Arial"/>
              </w:rPr>
            </w:pPr>
            <w:r w:rsidRPr="00364846">
              <w:rPr>
                <w:rFonts w:ascii="Arial" w:hAnsi="Arial" w:cs="Arial"/>
              </w:rPr>
              <w:t>Répartition du volume horaire de l’UE et de ses matières</w:t>
            </w:r>
          </w:p>
          <w:p w:rsidR="0027195A" w:rsidRPr="00364846" w:rsidRDefault="0027195A" w:rsidP="00E446D7">
            <w:pPr>
              <w:rPr>
                <w:rFonts w:ascii="Arial" w:hAnsi="Arial" w:cs="Arial"/>
              </w:rPr>
            </w:pPr>
          </w:p>
        </w:tc>
        <w:tc>
          <w:tcPr>
            <w:tcW w:w="5178" w:type="dxa"/>
          </w:tcPr>
          <w:p w:rsidR="0027195A" w:rsidRPr="00364846" w:rsidRDefault="0027195A" w:rsidP="00E446D7">
            <w:pPr>
              <w:rPr>
                <w:rFonts w:ascii="Arial" w:hAnsi="Arial" w:cs="Arial"/>
              </w:rPr>
            </w:pPr>
          </w:p>
          <w:p w:rsidR="0027195A" w:rsidRPr="00364846" w:rsidRDefault="0027195A" w:rsidP="00E446D7">
            <w:pPr>
              <w:rPr>
                <w:rFonts w:ascii="Arial" w:hAnsi="Arial" w:cs="Arial"/>
              </w:rPr>
            </w:pPr>
            <w:r w:rsidRPr="00364846">
              <w:rPr>
                <w:rFonts w:ascii="Arial" w:hAnsi="Arial" w:cs="Arial"/>
              </w:rPr>
              <w:t>Cours </w:t>
            </w:r>
            <w:r w:rsidR="0068299E" w:rsidRPr="00364846">
              <w:rPr>
                <w:rFonts w:ascii="Arial" w:hAnsi="Arial" w:cs="Arial"/>
              </w:rPr>
              <w:t xml:space="preserve">: </w:t>
            </w:r>
            <w:r w:rsidR="0068299E" w:rsidRPr="0068299E">
              <w:rPr>
                <w:rFonts w:ascii="Arial" w:hAnsi="Arial" w:cs="Arial"/>
                <w:b/>
                <w:bCs/>
              </w:rPr>
              <w:t>135h</w:t>
            </w:r>
            <w:r w:rsidR="00DE553D">
              <w:rPr>
                <w:rFonts w:ascii="Arial" w:hAnsi="Arial" w:cs="Arial"/>
                <w:b/>
                <w:bCs/>
              </w:rPr>
              <w:t>00</w:t>
            </w:r>
          </w:p>
          <w:p w:rsidR="0027195A" w:rsidRPr="00364846" w:rsidRDefault="0027195A" w:rsidP="0068299E">
            <w:pPr>
              <w:rPr>
                <w:rFonts w:ascii="Arial" w:hAnsi="Arial" w:cs="Arial"/>
              </w:rPr>
            </w:pPr>
            <w:r w:rsidRPr="00364846">
              <w:rPr>
                <w:rFonts w:ascii="Arial" w:hAnsi="Arial" w:cs="Arial"/>
              </w:rPr>
              <w:t xml:space="preserve">TD : </w:t>
            </w:r>
            <w:r w:rsidR="00092B72">
              <w:rPr>
                <w:rFonts w:ascii="Arial" w:hAnsi="Arial" w:cs="Arial"/>
              </w:rPr>
              <w:t xml:space="preserve">       </w:t>
            </w:r>
            <w:r w:rsidR="00092B72" w:rsidRPr="00AF384B">
              <w:rPr>
                <w:rFonts w:ascii="Arial" w:hAnsi="Arial" w:cs="Arial"/>
                <w:b/>
                <w:bCs/>
              </w:rPr>
              <w:t>90h</w:t>
            </w:r>
            <w:r w:rsidR="00DE553D">
              <w:rPr>
                <w:rFonts w:ascii="Arial" w:hAnsi="Arial" w:cs="Arial"/>
                <w:b/>
                <w:bCs/>
              </w:rPr>
              <w:t>00</w:t>
            </w:r>
          </w:p>
          <w:p w:rsidR="0027195A" w:rsidRPr="00364846" w:rsidRDefault="0027195A" w:rsidP="00E446D7">
            <w:pPr>
              <w:rPr>
                <w:rFonts w:ascii="Arial" w:hAnsi="Arial" w:cs="Arial"/>
              </w:rPr>
            </w:pPr>
            <w:r w:rsidRPr="00364846">
              <w:rPr>
                <w:rFonts w:ascii="Arial" w:hAnsi="Arial" w:cs="Arial"/>
              </w:rPr>
              <w:t xml:space="preserve">TP:      </w:t>
            </w:r>
            <w:r w:rsidR="00092B72">
              <w:rPr>
                <w:rFonts w:ascii="Arial" w:hAnsi="Arial" w:cs="Arial"/>
              </w:rPr>
              <w:t xml:space="preserve">      -</w:t>
            </w:r>
          </w:p>
          <w:p w:rsidR="0027195A" w:rsidRPr="009C091D" w:rsidRDefault="0027195A" w:rsidP="009C091D">
            <w:pPr>
              <w:rPr>
                <w:rFonts w:ascii="Arial" w:hAnsi="Arial" w:cs="Arial"/>
                <w:b/>
                <w:bCs/>
              </w:rPr>
            </w:pPr>
            <w:r w:rsidRPr="00364846">
              <w:rPr>
                <w:rFonts w:ascii="Arial" w:hAnsi="Arial" w:cs="Arial"/>
              </w:rPr>
              <w:t>Travail personnel </w:t>
            </w:r>
            <w:r w:rsidR="0068299E" w:rsidRPr="00364846">
              <w:rPr>
                <w:rFonts w:ascii="Arial" w:hAnsi="Arial" w:cs="Arial"/>
              </w:rPr>
              <w:t xml:space="preserve">: </w:t>
            </w:r>
            <w:r w:rsidR="0068299E" w:rsidRPr="0068299E">
              <w:rPr>
                <w:rFonts w:ascii="Arial" w:hAnsi="Arial" w:cs="Arial"/>
                <w:b/>
                <w:bCs/>
              </w:rPr>
              <w:t>275h00</w:t>
            </w:r>
          </w:p>
        </w:tc>
      </w:tr>
      <w:tr w:rsidR="0027195A" w:rsidRPr="00364846" w:rsidTr="00F22C47">
        <w:tc>
          <w:tcPr>
            <w:tcW w:w="4428" w:type="dxa"/>
          </w:tcPr>
          <w:p w:rsidR="0027195A" w:rsidRPr="00364846" w:rsidRDefault="0027195A" w:rsidP="00E446D7">
            <w:pPr>
              <w:rPr>
                <w:rFonts w:ascii="Arial" w:hAnsi="Arial" w:cs="Arial"/>
              </w:rPr>
            </w:pPr>
          </w:p>
          <w:p w:rsidR="0098371F" w:rsidRPr="00364846" w:rsidRDefault="0027195A" w:rsidP="00204EFD">
            <w:pPr>
              <w:rPr>
                <w:rFonts w:ascii="Arial" w:hAnsi="Arial" w:cs="Arial"/>
              </w:rPr>
            </w:pPr>
            <w:r w:rsidRPr="00364846">
              <w:rPr>
                <w:rFonts w:ascii="Arial" w:hAnsi="Arial" w:cs="Arial"/>
              </w:rPr>
              <w:t>Crédits et coefficients affectés à l’UE et à ses matières</w:t>
            </w:r>
          </w:p>
        </w:tc>
        <w:tc>
          <w:tcPr>
            <w:tcW w:w="5178" w:type="dxa"/>
          </w:tcPr>
          <w:p w:rsidR="0027195A" w:rsidRPr="00F22C47" w:rsidRDefault="0027195A" w:rsidP="00FA7EB1">
            <w:pPr>
              <w:rPr>
                <w:rFonts w:ascii="Arial" w:hAnsi="Arial" w:cs="Arial"/>
                <w:color w:val="0000CC"/>
              </w:rPr>
            </w:pPr>
            <w:r w:rsidRPr="00F22C47">
              <w:rPr>
                <w:rFonts w:ascii="Arial" w:hAnsi="Arial" w:cs="Arial"/>
                <w:color w:val="0000CC"/>
              </w:rPr>
              <w:t xml:space="preserve">UE :   </w:t>
            </w:r>
            <w:r w:rsidR="00FA7EB1" w:rsidRPr="00F22C47">
              <w:rPr>
                <w:rFonts w:ascii="Arial" w:hAnsi="Arial" w:cs="Arial"/>
                <w:b/>
                <w:bCs/>
                <w:color w:val="0000CC"/>
              </w:rPr>
              <w:t>Coefficient = 10</w:t>
            </w:r>
            <w:r w:rsidRPr="00F22C47">
              <w:rPr>
                <w:rFonts w:ascii="Arial" w:hAnsi="Arial" w:cs="Arial"/>
                <w:b/>
                <w:bCs/>
                <w:color w:val="0000CC"/>
              </w:rPr>
              <w:t xml:space="preserve">       </w:t>
            </w:r>
            <w:r w:rsidR="00FA7EB1" w:rsidRPr="00F22C47">
              <w:rPr>
                <w:rFonts w:ascii="Arial" w:hAnsi="Arial" w:cs="Arial"/>
                <w:b/>
                <w:bCs/>
                <w:color w:val="0000CC"/>
              </w:rPr>
              <w:t>C</w:t>
            </w:r>
            <w:r w:rsidRPr="00F22C47">
              <w:rPr>
                <w:rFonts w:ascii="Arial" w:hAnsi="Arial" w:cs="Arial"/>
                <w:b/>
                <w:bCs/>
                <w:color w:val="0000CC"/>
              </w:rPr>
              <w:t>rédits</w:t>
            </w:r>
            <w:r w:rsidR="00FA7EB1" w:rsidRPr="00F22C47">
              <w:rPr>
                <w:rFonts w:ascii="Arial" w:hAnsi="Arial" w:cs="Arial"/>
                <w:b/>
                <w:bCs/>
                <w:color w:val="0000CC"/>
              </w:rPr>
              <w:t xml:space="preserve"> = 20</w:t>
            </w:r>
          </w:p>
          <w:p w:rsidR="0027195A" w:rsidRPr="00364846" w:rsidRDefault="0027195A" w:rsidP="00E446D7">
            <w:pPr>
              <w:rPr>
                <w:rFonts w:ascii="Arial" w:hAnsi="Arial" w:cs="Arial"/>
              </w:rPr>
            </w:pPr>
          </w:p>
          <w:p w:rsidR="0027195A" w:rsidRPr="00F22C47" w:rsidRDefault="00FA7EB1" w:rsidP="00FA7EB1">
            <w:pPr>
              <w:rPr>
                <w:rFonts w:ascii="Arial" w:hAnsi="Arial" w:cs="Arial"/>
                <w:color w:val="0000CC"/>
              </w:rPr>
            </w:pPr>
            <w:r w:rsidRPr="00E4659B">
              <w:rPr>
                <w:rFonts w:ascii="Arial" w:hAnsi="Arial" w:cs="Arial"/>
                <w:b/>
                <w:bCs/>
              </w:rPr>
              <w:t>Matière1:</w:t>
            </w:r>
            <w:r>
              <w:rPr>
                <w:rFonts w:ascii="Arial" w:hAnsi="Arial" w:cs="Arial"/>
              </w:rPr>
              <w:t xml:space="preserve"> </w:t>
            </w:r>
            <w:r w:rsidR="0098371F" w:rsidRPr="00F22C47">
              <w:rPr>
                <w:rFonts w:ascii="Arial" w:hAnsi="Arial" w:cs="Arial"/>
                <w:b/>
                <w:bCs/>
                <w:i/>
                <w:iCs/>
                <w:color w:val="0000CC"/>
              </w:rPr>
              <w:t>Chimie Minérale</w:t>
            </w:r>
          </w:p>
          <w:p w:rsidR="0027195A" w:rsidRPr="00F22C47" w:rsidRDefault="00FA7EB1" w:rsidP="00E446D7">
            <w:pPr>
              <w:rPr>
                <w:rFonts w:ascii="Arial" w:hAnsi="Arial" w:cs="Arial"/>
                <w:color w:val="0000CC"/>
              </w:rPr>
            </w:pPr>
            <w:r w:rsidRPr="00F22C47">
              <w:rPr>
                <w:rFonts w:ascii="Arial" w:hAnsi="Arial" w:cs="Arial"/>
                <w:color w:val="0000CC"/>
              </w:rPr>
              <w:t>Crédits :          6</w:t>
            </w:r>
          </w:p>
          <w:p w:rsidR="0027195A" w:rsidRPr="00F22C47" w:rsidRDefault="0027195A" w:rsidP="00E446D7">
            <w:pPr>
              <w:rPr>
                <w:rFonts w:ascii="Arial" w:hAnsi="Arial" w:cs="Arial"/>
                <w:color w:val="0000CC"/>
              </w:rPr>
            </w:pPr>
            <w:r w:rsidRPr="00F22C47">
              <w:rPr>
                <w:rFonts w:ascii="Arial" w:hAnsi="Arial" w:cs="Arial"/>
                <w:color w:val="0000CC"/>
              </w:rPr>
              <w:t xml:space="preserve">Coefficient : </w:t>
            </w:r>
            <w:r w:rsidR="00FA7EB1" w:rsidRPr="00F22C47">
              <w:rPr>
                <w:rFonts w:ascii="Arial" w:hAnsi="Arial" w:cs="Arial"/>
                <w:color w:val="0000CC"/>
              </w:rPr>
              <w:t xml:space="preserve">   3</w:t>
            </w:r>
          </w:p>
          <w:p w:rsidR="0027195A" w:rsidRPr="00364846" w:rsidRDefault="0027195A" w:rsidP="00E446D7">
            <w:pPr>
              <w:rPr>
                <w:rFonts w:ascii="Arial" w:hAnsi="Arial" w:cs="Arial"/>
              </w:rPr>
            </w:pPr>
          </w:p>
          <w:p w:rsidR="0027195A" w:rsidRPr="00F22C47" w:rsidRDefault="0027195A" w:rsidP="00E446D7">
            <w:pPr>
              <w:rPr>
                <w:rFonts w:ascii="Arial" w:hAnsi="Arial" w:cs="Arial"/>
                <w:b/>
                <w:bCs/>
                <w:i/>
                <w:iCs/>
                <w:color w:val="0000CC"/>
              </w:rPr>
            </w:pPr>
            <w:r w:rsidRPr="00E4659B">
              <w:rPr>
                <w:rFonts w:ascii="Arial" w:hAnsi="Arial" w:cs="Arial"/>
                <w:b/>
                <w:bCs/>
              </w:rPr>
              <w:t>Matière 2</w:t>
            </w:r>
            <w:r w:rsidRPr="00364846">
              <w:rPr>
                <w:rFonts w:ascii="Arial" w:hAnsi="Arial" w:cs="Arial"/>
              </w:rPr>
              <w:t xml:space="preserve"> : </w:t>
            </w:r>
            <w:r w:rsidR="000E17DC" w:rsidRPr="00F22C47">
              <w:rPr>
                <w:rFonts w:ascii="Arial" w:hAnsi="Arial" w:cs="Arial"/>
                <w:b/>
                <w:bCs/>
                <w:i/>
                <w:iCs/>
                <w:color w:val="0000CC"/>
              </w:rPr>
              <w:t>Chimie Organique 1</w:t>
            </w:r>
          </w:p>
          <w:p w:rsidR="00FA7EB1" w:rsidRPr="00F22C47" w:rsidRDefault="00FA7EB1" w:rsidP="00FA7EB1">
            <w:pPr>
              <w:rPr>
                <w:rFonts w:ascii="Arial" w:hAnsi="Arial" w:cs="Arial"/>
                <w:color w:val="0000CC"/>
              </w:rPr>
            </w:pPr>
            <w:r w:rsidRPr="00F22C47">
              <w:rPr>
                <w:rFonts w:ascii="Arial" w:hAnsi="Arial" w:cs="Arial"/>
                <w:color w:val="0000CC"/>
              </w:rPr>
              <w:t>Crédits :          6</w:t>
            </w:r>
          </w:p>
          <w:p w:rsidR="00FA7EB1" w:rsidRPr="00F22C47" w:rsidRDefault="00FA7EB1" w:rsidP="00FA7EB1">
            <w:pPr>
              <w:rPr>
                <w:rFonts w:ascii="Arial" w:hAnsi="Arial" w:cs="Arial"/>
                <w:color w:val="0000CC"/>
              </w:rPr>
            </w:pPr>
            <w:r w:rsidRPr="00F22C47">
              <w:rPr>
                <w:rFonts w:ascii="Arial" w:hAnsi="Arial" w:cs="Arial"/>
                <w:color w:val="0000CC"/>
              </w:rPr>
              <w:t>Coefficient :    3</w:t>
            </w:r>
          </w:p>
          <w:p w:rsidR="0027195A" w:rsidRPr="00364846" w:rsidRDefault="0027195A" w:rsidP="00E446D7">
            <w:pPr>
              <w:rPr>
                <w:rFonts w:ascii="Arial" w:hAnsi="Arial" w:cs="Arial"/>
              </w:rPr>
            </w:pPr>
          </w:p>
          <w:p w:rsidR="0027195A" w:rsidRPr="00F22C47" w:rsidRDefault="0027195A" w:rsidP="00FA7EB1">
            <w:pPr>
              <w:rPr>
                <w:rFonts w:ascii="Arial" w:hAnsi="Arial" w:cs="Arial"/>
                <w:b/>
                <w:bCs/>
                <w:i/>
                <w:iCs/>
                <w:color w:val="0000CC"/>
              </w:rPr>
            </w:pPr>
            <w:r w:rsidRPr="00E4659B">
              <w:rPr>
                <w:rFonts w:ascii="Arial" w:hAnsi="Arial" w:cs="Arial"/>
                <w:b/>
                <w:bCs/>
              </w:rPr>
              <w:t xml:space="preserve">Matière </w:t>
            </w:r>
            <w:r w:rsidR="00FA7EB1" w:rsidRPr="00E4659B">
              <w:rPr>
                <w:rFonts w:ascii="Arial" w:hAnsi="Arial" w:cs="Arial"/>
                <w:b/>
                <w:bCs/>
              </w:rPr>
              <w:t>3</w:t>
            </w:r>
            <w:r w:rsidRPr="00364846">
              <w:rPr>
                <w:rFonts w:ascii="Arial" w:hAnsi="Arial" w:cs="Arial"/>
              </w:rPr>
              <w:t> </w:t>
            </w:r>
            <w:r w:rsidR="00C04329" w:rsidRPr="00364846">
              <w:rPr>
                <w:rFonts w:ascii="Arial" w:hAnsi="Arial" w:cs="Arial"/>
              </w:rPr>
              <w:t xml:space="preserve">: </w:t>
            </w:r>
            <w:r w:rsidR="000E17DC" w:rsidRPr="00F22C47">
              <w:rPr>
                <w:rFonts w:ascii="Arial" w:hAnsi="Arial" w:cs="Arial"/>
                <w:b/>
                <w:bCs/>
                <w:i/>
                <w:iCs/>
                <w:color w:val="0000CC"/>
              </w:rPr>
              <w:t>Mathématiques Appliquées</w:t>
            </w:r>
          </w:p>
          <w:p w:rsidR="00FA7EB1" w:rsidRPr="00F22C47" w:rsidRDefault="00FA7EB1" w:rsidP="00FA7EB1">
            <w:pPr>
              <w:rPr>
                <w:rFonts w:ascii="Arial" w:hAnsi="Arial" w:cs="Arial"/>
                <w:color w:val="0000CC"/>
              </w:rPr>
            </w:pPr>
            <w:r w:rsidRPr="00F22C47">
              <w:rPr>
                <w:rFonts w:ascii="Arial" w:hAnsi="Arial" w:cs="Arial"/>
                <w:color w:val="0000CC"/>
              </w:rPr>
              <w:t>Crédits :          4</w:t>
            </w:r>
          </w:p>
          <w:p w:rsidR="00FA7EB1" w:rsidRPr="00F22C47" w:rsidRDefault="00FA7EB1" w:rsidP="00FA7EB1">
            <w:pPr>
              <w:rPr>
                <w:rFonts w:ascii="Arial" w:hAnsi="Arial" w:cs="Arial"/>
                <w:color w:val="0000CC"/>
              </w:rPr>
            </w:pPr>
            <w:r w:rsidRPr="00F22C47">
              <w:rPr>
                <w:rFonts w:ascii="Arial" w:hAnsi="Arial" w:cs="Arial"/>
                <w:color w:val="0000CC"/>
              </w:rPr>
              <w:t>Coefficient :    2</w:t>
            </w:r>
          </w:p>
          <w:p w:rsidR="00FA7EB1" w:rsidRDefault="00FA7EB1" w:rsidP="00FA7EB1">
            <w:pPr>
              <w:rPr>
                <w:rFonts w:ascii="Arial" w:hAnsi="Arial" w:cs="Arial"/>
              </w:rPr>
            </w:pPr>
          </w:p>
          <w:p w:rsidR="00FA7EB1" w:rsidRPr="00F22C47" w:rsidRDefault="00FA7EB1" w:rsidP="00E4659B">
            <w:pPr>
              <w:rPr>
                <w:rFonts w:ascii="Arial" w:hAnsi="Arial" w:cs="Arial"/>
                <w:i/>
                <w:iCs/>
                <w:color w:val="0000CC"/>
              </w:rPr>
            </w:pPr>
            <w:r w:rsidRPr="00E4659B">
              <w:rPr>
                <w:rFonts w:ascii="Arial" w:hAnsi="Arial" w:cs="Arial"/>
                <w:b/>
                <w:bCs/>
              </w:rPr>
              <w:t xml:space="preserve">Matière </w:t>
            </w:r>
            <w:r w:rsidR="00E4659B">
              <w:rPr>
                <w:rFonts w:ascii="Arial" w:hAnsi="Arial" w:cs="Arial"/>
                <w:b/>
                <w:bCs/>
              </w:rPr>
              <w:t>4</w:t>
            </w:r>
            <w:r w:rsidRPr="00364846">
              <w:rPr>
                <w:rFonts w:ascii="Arial" w:hAnsi="Arial" w:cs="Arial"/>
              </w:rPr>
              <w:t> </w:t>
            </w:r>
            <w:r w:rsidR="00C04329" w:rsidRPr="00364846">
              <w:rPr>
                <w:rFonts w:ascii="Arial" w:hAnsi="Arial" w:cs="Arial"/>
              </w:rPr>
              <w:t>:</w:t>
            </w:r>
            <w:r w:rsidR="000E17DC" w:rsidRPr="003B133A">
              <w:rPr>
                <w:rFonts w:ascii="Arial" w:hAnsi="Arial" w:cs="Arial"/>
              </w:rPr>
              <w:t xml:space="preserve"> </w:t>
            </w:r>
            <w:r w:rsidR="000E17DC" w:rsidRPr="00F22C47">
              <w:rPr>
                <w:rFonts w:ascii="Arial" w:hAnsi="Arial" w:cs="Arial"/>
                <w:b/>
                <w:bCs/>
                <w:i/>
                <w:iCs/>
                <w:color w:val="0000CC"/>
              </w:rPr>
              <w:t>Vibrations, Ondes &amp; Optique</w:t>
            </w:r>
            <w:r w:rsidR="000E17DC" w:rsidRPr="00F22C47">
              <w:rPr>
                <w:rFonts w:ascii="Arial" w:hAnsi="Arial" w:cs="Arial"/>
                <w:color w:val="0000CC"/>
              </w:rPr>
              <w:t xml:space="preserve">       </w:t>
            </w:r>
          </w:p>
          <w:p w:rsidR="00FA7EB1" w:rsidRPr="00F22C47" w:rsidRDefault="00FA7EB1" w:rsidP="00FA7EB1">
            <w:pPr>
              <w:rPr>
                <w:rFonts w:ascii="Arial" w:hAnsi="Arial" w:cs="Arial"/>
                <w:color w:val="0000CC"/>
              </w:rPr>
            </w:pPr>
            <w:r w:rsidRPr="00F22C47">
              <w:rPr>
                <w:rFonts w:ascii="Arial" w:hAnsi="Arial" w:cs="Arial"/>
                <w:color w:val="0000CC"/>
              </w:rPr>
              <w:t>Crédits :          4</w:t>
            </w:r>
          </w:p>
          <w:p w:rsidR="0027195A" w:rsidRPr="00364846" w:rsidRDefault="00FA7EB1" w:rsidP="00FA7EB1">
            <w:pPr>
              <w:rPr>
                <w:rFonts w:ascii="Arial" w:hAnsi="Arial" w:cs="Arial"/>
              </w:rPr>
            </w:pPr>
            <w:r w:rsidRPr="00F22C47">
              <w:rPr>
                <w:rFonts w:ascii="Arial" w:hAnsi="Arial" w:cs="Arial"/>
                <w:color w:val="0000CC"/>
              </w:rPr>
              <w:t>Coefficient :    2</w:t>
            </w:r>
            <w:r w:rsidR="0027195A" w:rsidRPr="00364846">
              <w:rPr>
                <w:rFonts w:ascii="Arial" w:hAnsi="Arial" w:cs="Arial"/>
              </w:rPr>
              <w:t xml:space="preserve"> </w:t>
            </w:r>
          </w:p>
        </w:tc>
      </w:tr>
      <w:tr w:rsidR="0027195A" w:rsidRPr="00364846" w:rsidTr="00F22C47">
        <w:tc>
          <w:tcPr>
            <w:tcW w:w="4428" w:type="dxa"/>
          </w:tcPr>
          <w:p w:rsidR="0027195A" w:rsidRDefault="0027195A" w:rsidP="00E446D7">
            <w:pPr>
              <w:rPr>
                <w:rFonts w:ascii="Arial" w:hAnsi="Arial" w:cs="Arial"/>
              </w:rPr>
            </w:pPr>
          </w:p>
          <w:p w:rsidR="0027195A" w:rsidRPr="008B2AB3" w:rsidRDefault="0027195A" w:rsidP="00E4659B">
            <w:pPr>
              <w:rPr>
                <w:rFonts w:ascii="Arial" w:hAnsi="Arial" w:cs="Arial"/>
              </w:rPr>
            </w:pPr>
            <w:r>
              <w:rPr>
                <w:rFonts w:ascii="Arial" w:hAnsi="Arial" w:cs="Arial"/>
              </w:rPr>
              <w:t>Mode d'évaluation (continu ou examen)</w:t>
            </w:r>
          </w:p>
        </w:tc>
        <w:tc>
          <w:tcPr>
            <w:tcW w:w="5178" w:type="dxa"/>
          </w:tcPr>
          <w:p w:rsidR="00C04329" w:rsidRPr="00F22C47" w:rsidRDefault="00C04329" w:rsidP="00C04329">
            <w:pPr>
              <w:rPr>
                <w:rFonts w:ascii="Arial" w:hAnsi="Arial" w:cs="Arial"/>
                <w:b/>
                <w:bCs/>
              </w:rPr>
            </w:pPr>
          </w:p>
          <w:p w:rsidR="00AF384B" w:rsidRPr="00F22C47" w:rsidRDefault="00AF384B" w:rsidP="00C04329">
            <w:pPr>
              <w:rPr>
                <w:rFonts w:ascii="Arial" w:hAnsi="Arial" w:cs="Arial"/>
                <w:b/>
                <w:bCs/>
                <w:color w:val="000000"/>
              </w:rPr>
            </w:pPr>
            <w:r w:rsidRPr="00F22C47">
              <w:rPr>
                <w:rFonts w:ascii="Arial" w:hAnsi="Arial" w:cs="Arial"/>
                <w:b/>
                <w:bCs/>
              </w:rPr>
              <w:t xml:space="preserve">Continu :   </w:t>
            </w:r>
            <w:r w:rsidRPr="00F22C47">
              <w:rPr>
                <w:rFonts w:ascii="Arial" w:hAnsi="Arial" w:cs="Arial"/>
                <w:b/>
                <w:bCs/>
                <w:color w:val="000000"/>
              </w:rPr>
              <w:t>33%</w:t>
            </w:r>
            <w:r w:rsidR="00C04329" w:rsidRPr="00F22C47">
              <w:rPr>
                <w:rFonts w:ascii="Arial" w:hAnsi="Arial" w:cs="Arial"/>
                <w:b/>
                <w:bCs/>
                <w:color w:val="000000"/>
              </w:rPr>
              <w:t xml:space="preserve"> ; </w:t>
            </w:r>
            <w:r w:rsidRPr="00F22C47">
              <w:rPr>
                <w:rFonts w:ascii="Arial" w:hAnsi="Arial" w:cs="Arial"/>
                <w:b/>
                <w:bCs/>
                <w:color w:val="000000"/>
              </w:rPr>
              <w:t>Examen </w:t>
            </w:r>
            <w:r w:rsidR="0068299E" w:rsidRPr="00F22C47">
              <w:rPr>
                <w:rFonts w:ascii="Arial" w:hAnsi="Arial" w:cs="Arial"/>
                <w:b/>
                <w:bCs/>
                <w:color w:val="000000"/>
              </w:rPr>
              <w:t>: 67</w:t>
            </w:r>
            <w:r w:rsidRPr="00F22C47">
              <w:rPr>
                <w:rFonts w:ascii="Arial" w:hAnsi="Arial" w:cs="Arial"/>
                <w:b/>
                <w:bCs/>
                <w:color w:val="000000"/>
              </w:rPr>
              <w:t>%</w:t>
            </w:r>
          </w:p>
          <w:p w:rsidR="00E4659B" w:rsidRPr="00F22C47" w:rsidRDefault="00E4659B" w:rsidP="00C04329">
            <w:pPr>
              <w:rPr>
                <w:rFonts w:ascii="Arial" w:hAnsi="Arial" w:cs="Arial"/>
                <w:b/>
                <w:bCs/>
              </w:rPr>
            </w:pPr>
          </w:p>
        </w:tc>
      </w:tr>
      <w:tr w:rsidR="0027195A" w:rsidRPr="00364846" w:rsidTr="00F22C47">
        <w:tc>
          <w:tcPr>
            <w:tcW w:w="4428" w:type="dxa"/>
          </w:tcPr>
          <w:p w:rsidR="0027195A" w:rsidRPr="00364846" w:rsidRDefault="0027195A" w:rsidP="00E446D7">
            <w:pPr>
              <w:rPr>
                <w:rFonts w:ascii="Arial" w:hAnsi="Arial" w:cs="Arial"/>
              </w:rPr>
            </w:pPr>
          </w:p>
          <w:p w:rsidR="0027195A" w:rsidRPr="00364846" w:rsidRDefault="0027195A" w:rsidP="00E446D7">
            <w:pPr>
              <w:rPr>
                <w:rFonts w:ascii="Arial" w:hAnsi="Arial" w:cs="Arial"/>
              </w:rPr>
            </w:pPr>
            <w:r w:rsidRPr="00364846">
              <w:rPr>
                <w:rFonts w:ascii="Arial" w:hAnsi="Arial" w:cs="Arial"/>
              </w:rPr>
              <w:t>Description des matières</w:t>
            </w:r>
          </w:p>
          <w:p w:rsidR="0027195A" w:rsidRDefault="0027195A"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Default="00204EFD" w:rsidP="00E446D7">
            <w:pPr>
              <w:rPr>
                <w:rFonts w:ascii="Arial" w:hAnsi="Arial" w:cs="Arial"/>
              </w:rPr>
            </w:pPr>
          </w:p>
          <w:p w:rsidR="00204EFD" w:rsidRPr="00364846" w:rsidRDefault="00204EFD" w:rsidP="00E446D7">
            <w:pPr>
              <w:rPr>
                <w:rFonts w:ascii="Arial" w:hAnsi="Arial" w:cs="Arial"/>
              </w:rPr>
            </w:pPr>
          </w:p>
        </w:tc>
        <w:tc>
          <w:tcPr>
            <w:tcW w:w="5178" w:type="dxa"/>
          </w:tcPr>
          <w:p w:rsidR="000E17DC" w:rsidRPr="00F22C47" w:rsidRDefault="000E17DC" w:rsidP="000E17DC">
            <w:pPr>
              <w:rPr>
                <w:rFonts w:ascii="Bookman Old Style" w:hAnsi="Bookman Old Style" w:cs="Arial"/>
              </w:rPr>
            </w:pPr>
            <w:r w:rsidRPr="00F22C47">
              <w:rPr>
                <w:rFonts w:ascii="Bookman Old Style" w:hAnsi="Bookman Old Style" w:cs="Arial"/>
                <w:b/>
                <w:bCs/>
              </w:rPr>
              <w:t>Chimie Minérale</w:t>
            </w:r>
          </w:p>
          <w:p w:rsidR="006E022C" w:rsidRPr="00F22C47" w:rsidRDefault="00B64D07" w:rsidP="00B64D07">
            <w:pPr>
              <w:jc w:val="both"/>
              <w:rPr>
                <w:rFonts w:ascii="Arial" w:hAnsi="Arial" w:cs="Arial"/>
                <w:color w:val="0000CC"/>
              </w:rPr>
            </w:pPr>
            <w:r>
              <w:rPr>
                <w:rFonts w:ascii="Arial" w:hAnsi="Arial" w:cs="Arial"/>
                <w:color w:val="0000CC"/>
              </w:rPr>
              <w:t xml:space="preserve">Ce cours </w:t>
            </w:r>
            <w:r w:rsidR="00F22C47">
              <w:rPr>
                <w:rFonts w:ascii="Arial" w:hAnsi="Arial" w:cs="Arial"/>
                <w:color w:val="0000CC"/>
              </w:rPr>
              <w:t>consist</w:t>
            </w:r>
            <w:r w:rsidR="006E022C" w:rsidRPr="00F22C47">
              <w:rPr>
                <w:rFonts w:ascii="Arial" w:hAnsi="Arial" w:cs="Arial"/>
                <w:color w:val="0000CC"/>
              </w:rPr>
              <w:t>e</w:t>
            </w:r>
            <w:r w:rsidR="00F22C47">
              <w:rPr>
                <w:rFonts w:ascii="Arial" w:hAnsi="Arial" w:cs="Arial"/>
                <w:color w:val="0000CC"/>
              </w:rPr>
              <w:t xml:space="preserve"> à en</w:t>
            </w:r>
            <w:r w:rsidR="006E022C" w:rsidRPr="00F22C47">
              <w:rPr>
                <w:rFonts w:ascii="Arial" w:hAnsi="Arial" w:cs="Arial"/>
                <w:color w:val="0000CC"/>
              </w:rPr>
              <w:t>seigner les bases fondamentales de la chimie minérale</w:t>
            </w:r>
            <w:r>
              <w:rPr>
                <w:rFonts w:ascii="Arial" w:hAnsi="Arial" w:cs="Arial"/>
                <w:color w:val="0000CC"/>
              </w:rPr>
              <w:t xml:space="preserve"> descriptive</w:t>
            </w:r>
          </w:p>
          <w:p w:rsidR="00204EFD" w:rsidRDefault="00204EFD" w:rsidP="00F124A2">
            <w:pPr>
              <w:jc w:val="both"/>
              <w:rPr>
                <w:rFonts w:ascii="Arial" w:hAnsi="Arial" w:cs="Arial"/>
              </w:rPr>
            </w:pPr>
          </w:p>
          <w:p w:rsidR="000E17DC" w:rsidRPr="00F22C47" w:rsidRDefault="000E17DC" w:rsidP="00F124A2">
            <w:pPr>
              <w:jc w:val="both"/>
              <w:rPr>
                <w:rFonts w:ascii="Bookman Old Style" w:hAnsi="Bookman Old Style" w:cs="Arial"/>
                <w:b/>
                <w:bCs/>
              </w:rPr>
            </w:pPr>
            <w:r w:rsidRPr="00F22C47">
              <w:rPr>
                <w:rFonts w:ascii="Bookman Old Style" w:hAnsi="Bookman Old Style" w:cs="Arial"/>
                <w:b/>
                <w:bCs/>
              </w:rPr>
              <w:t>Chimie Organique 1</w:t>
            </w:r>
          </w:p>
          <w:p w:rsidR="00E87F52" w:rsidRPr="00F22C47" w:rsidRDefault="00814642" w:rsidP="00814642">
            <w:pPr>
              <w:jc w:val="both"/>
              <w:rPr>
                <w:rFonts w:ascii="Arial" w:hAnsi="Arial" w:cs="Arial"/>
                <w:color w:val="0000CC"/>
              </w:rPr>
            </w:pPr>
            <w:r>
              <w:rPr>
                <w:rFonts w:ascii="Arial" w:hAnsi="Arial" w:cs="Arial"/>
                <w:color w:val="0000CC"/>
              </w:rPr>
              <w:t xml:space="preserve">La matière chimie organique 1 dispense des </w:t>
            </w:r>
            <w:r w:rsidR="00B64D07">
              <w:rPr>
                <w:rFonts w:ascii="Arial" w:hAnsi="Arial" w:cs="Arial"/>
                <w:color w:val="0000CC"/>
              </w:rPr>
              <w:t xml:space="preserve">fondements </w:t>
            </w:r>
            <w:r w:rsidR="00AE4FB7" w:rsidRPr="00F22C47">
              <w:rPr>
                <w:rFonts w:ascii="Arial" w:hAnsi="Arial" w:cs="Arial"/>
                <w:color w:val="0000CC"/>
              </w:rPr>
              <w:t xml:space="preserve"> de </w:t>
            </w:r>
            <w:r w:rsidR="0036125A" w:rsidRPr="00F22C47">
              <w:rPr>
                <w:rFonts w:ascii="Arial" w:hAnsi="Arial" w:cs="Arial"/>
                <w:color w:val="0000CC"/>
              </w:rPr>
              <w:t xml:space="preserve">la </w:t>
            </w:r>
            <w:r w:rsidR="00AE4FB7" w:rsidRPr="00F22C47">
              <w:rPr>
                <w:rFonts w:ascii="Arial" w:hAnsi="Arial" w:cs="Arial"/>
                <w:color w:val="0000CC"/>
              </w:rPr>
              <w:t>c</w:t>
            </w:r>
            <w:r w:rsidR="00E87F52" w:rsidRPr="00F22C47">
              <w:rPr>
                <w:rFonts w:ascii="Arial" w:hAnsi="Arial" w:cs="Arial"/>
                <w:color w:val="0000CC"/>
              </w:rPr>
              <w:t>himie organique</w:t>
            </w:r>
            <w:r w:rsidR="00B64D07">
              <w:rPr>
                <w:rFonts w:ascii="Arial" w:hAnsi="Arial" w:cs="Arial"/>
                <w:color w:val="0000CC"/>
              </w:rPr>
              <w:t xml:space="preserve"> générale</w:t>
            </w:r>
          </w:p>
          <w:p w:rsidR="00204EFD" w:rsidRDefault="00204EFD" w:rsidP="00F124A2">
            <w:pPr>
              <w:jc w:val="both"/>
              <w:rPr>
                <w:rFonts w:ascii="Arial" w:hAnsi="Arial" w:cs="Arial"/>
              </w:rPr>
            </w:pPr>
          </w:p>
          <w:p w:rsidR="000E17DC" w:rsidRPr="00F22C47" w:rsidRDefault="000E17DC" w:rsidP="00F124A2">
            <w:pPr>
              <w:jc w:val="both"/>
              <w:rPr>
                <w:rFonts w:ascii="Bookman Old Style" w:hAnsi="Bookman Old Style" w:cs="Arial"/>
              </w:rPr>
            </w:pPr>
            <w:r w:rsidRPr="00F22C47">
              <w:rPr>
                <w:rFonts w:ascii="Bookman Old Style" w:hAnsi="Bookman Old Style" w:cs="Arial"/>
                <w:b/>
                <w:bCs/>
              </w:rPr>
              <w:t>Mathématiques Appliquées</w:t>
            </w:r>
            <w:r w:rsidRPr="00F22C47">
              <w:rPr>
                <w:rFonts w:ascii="Bookman Old Style" w:hAnsi="Bookman Old Style" w:cs="Arial"/>
              </w:rPr>
              <w:t xml:space="preserve"> </w:t>
            </w:r>
          </w:p>
          <w:p w:rsidR="008E31CA" w:rsidRPr="00F843D9" w:rsidRDefault="008E31CA" w:rsidP="00F22C47">
            <w:pPr>
              <w:jc w:val="both"/>
              <w:rPr>
                <w:rFonts w:ascii="Arial" w:hAnsi="Arial" w:cs="Arial"/>
                <w:color w:val="0000CC"/>
              </w:rPr>
            </w:pPr>
            <w:r w:rsidRPr="00F843D9">
              <w:rPr>
                <w:rFonts w:ascii="Arial" w:hAnsi="Arial" w:cs="Arial"/>
                <w:color w:val="0000CC"/>
              </w:rPr>
              <w:t>Calcul d’intégrales et  des séries numériques et méthodes de résolution des équations différentielles du premier et second ordre. Application des transformées de Laplace et de Fourier.</w:t>
            </w:r>
          </w:p>
          <w:p w:rsidR="0036125A" w:rsidRDefault="0036125A" w:rsidP="00F22C47">
            <w:pPr>
              <w:jc w:val="both"/>
              <w:rPr>
                <w:rFonts w:ascii="Arial" w:hAnsi="Arial" w:cs="Arial"/>
                <w:b/>
                <w:bCs/>
                <w:i/>
                <w:iCs/>
              </w:rPr>
            </w:pPr>
          </w:p>
          <w:p w:rsidR="00204EFD" w:rsidRPr="00F22C47" w:rsidRDefault="000E17DC" w:rsidP="00F22C47">
            <w:pPr>
              <w:jc w:val="both"/>
              <w:rPr>
                <w:rFonts w:ascii="Bookman Old Style" w:hAnsi="Bookman Old Style" w:cs="Arial"/>
              </w:rPr>
            </w:pPr>
            <w:r w:rsidRPr="00F22C47">
              <w:rPr>
                <w:rFonts w:ascii="Bookman Old Style" w:hAnsi="Bookman Old Style" w:cs="Arial"/>
                <w:b/>
                <w:bCs/>
              </w:rPr>
              <w:t>Vibrations, Ondes &amp; Optique</w:t>
            </w:r>
            <w:r w:rsidRPr="00F22C47">
              <w:rPr>
                <w:rFonts w:ascii="Bookman Old Style" w:hAnsi="Bookman Old Style" w:cs="Arial"/>
              </w:rPr>
              <w:t xml:space="preserve">       </w:t>
            </w:r>
          </w:p>
          <w:p w:rsidR="00204EFD" w:rsidRPr="00F22C47" w:rsidRDefault="00E4659B" w:rsidP="00F22C47">
            <w:pPr>
              <w:jc w:val="both"/>
              <w:rPr>
                <w:rFonts w:ascii="Arial" w:hAnsi="Arial" w:cs="Arial"/>
                <w:iCs/>
                <w:color w:val="0000CC"/>
              </w:rPr>
            </w:pPr>
            <w:r w:rsidRPr="00F22C47">
              <w:rPr>
                <w:rFonts w:ascii="Arial" w:hAnsi="Arial" w:cs="Arial"/>
                <w:iCs/>
                <w:color w:val="0000CC"/>
              </w:rPr>
              <w:t>Les lois fondamentales de l’optique géométrique et</w:t>
            </w:r>
            <w:r w:rsidR="00204EFD" w:rsidRPr="00F22C47">
              <w:rPr>
                <w:rFonts w:ascii="Arial" w:hAnsi="Arial" w:cs="Arial"/>
                <w:iCs/>
                <w:color w:val="0000CC"/>
              </w:rPr>
              <w:t xml:space="preserve"> physique ainsi que les techniques </w:t>
            </w:r>
            <w:r w:rsidR="0036125A" w:rsidRPr="00F22C47">
              <w:rPr>
                <w:rFonts w:ascii="Arial" w:hAnsi="Arial" w:cs="Arial"/>
                <w:iCs/>
                <w:color w:val="0000CC"/>
              </w:rPr>
              <w:t>u</w:t>
            </w:r>
            <w:r w:rsidRPr="00F22C47">
              <w:rPr>
                <w:rFonts w:ascii="Arial" w:hAnsi="Arial" w:cs="Arial"/>
                <w:iCs/>
                <w:color w:val="0000CC"/>
              </w:rPr>
              <w:t>tilisé</w:t>
            </w:r>
            <w:r w:rsidR="0036125A" w:rsidRPr="00F22C47">
              <w:rPr>
                <w:rFonts w:ascii="Arial" w:hAnsi="Arial" w:cs="Arial"/>
                <w:iCs/>
                <w:color w:val="0000CC"/>
              </w:rPr>
              <w:t>e</w:t>
            </w:r>
            <w:r w:rsidRPr="00F22C47">
              <w:rPr>
                <w:rFonts w:ascii="Arial" w:hAnsi="Arial" w:cs="Arial"/>
                <w:iCs/>
                <w:color w:val="0000CC"/>
              </w:rPr>
              <w:t>s</w:t>
            </w:r>
            <w:r w:rsidR="0036125A" w:rsidRPr="00F22C47">
              <w:rPr>
                <w:rFonts w:ascii="Arial" w:hAnsi="Arial" w:cs="Arial"/>
                <w:iCs/>
                <w:color w:val="0000CC"/>
              </w:rPr>
              <w:t>,</w:t>
            </w:r>
            <w:r w:rsidRPr="00F22C47">
              <w:rPr>
                <w:rFonts w:ascii="Arial" w:hAnsi="Arial" w:cs="Arial"/>
                <w:iCs/>
                <w:color w:val="0000CC"/>
              </w:rPr>
              <w:t xml:space="preserve"> accompagné</w:t>
            </w:r>
            <w:r w:rsidR="0036125A" w:rsidRPr="00F22C47">
              <w:rPr>
                <w:rFonts w:ascii="Arial" w:hAnsi="Arial" w:cs="Arial"/>
                <w:iCs/>
                <w:color w:val="0000CC"/>
              </w:rPr>
              <w:t>e</w:t>
            </w:r>
            <w:r w:rsidRPr="00F22C47">
              <w:rPr>
                <w:rFonts w:ascii="Arial" w:hAnsi="Arial" w:cs="Arial"/>
                <w:iCs/>
                <w:color w:val="0000CC"/>
              </w:rPr>
              <w:t>s de plusieurs applications.</w:t>
            </w:r>
          </w:p>
          <w:p w:rsidR="00204EFD" w:rsidRPr="00204EFD" w:rsidRDefault="00204EFD" w:rsidP="00204EFD">
            <w:pPr>
              <w:jc w:val="both"/>
              <w:rPr>
                <w:rFonts w:ascii="Arial" w:hAnsi="Arial" w:cs="Arial"/>
                <w:iCs/>
              </w:rPr>
            </w:pPr>
          </w:p>
        </w:tc>
      </w:tr>
    </w:tbl>
    <w:p w:rsidR="00AE4FB7" w:rsidRDefault="00AE4FB7" w:rsidP="00594ABD">
      <w:pPr>
        <w:spacing w:line="276" w:lineRule="auto"/>
        <w:jc w:val="both"/>
        <w:rPr>
          <w:rFonts w:ascii="Arial" w:hAnsi="Arial" w:cs="Arial"/>
          <w:b/>
        </w:rPr>
      </w:pPr>
    </w:p>
    <w:p w:rsidR="00157DE3" w:rsidRDefault="00157DE3" w:rsidP="00594ABD">
      <w:pPr>
        <w:spacing w:line="276" w:lineRule="auto"/>
        <w:jc w:val="both"/>
        <w:rPr>
          <w:rFonts w:ascii="Arial" w:hAnsi="Arial" w:cs="Arial"/>
          <w:b/>
        </w:rPr>
      </w:pPr>
    </w:p>
    <w:p w:rsidR="00594ABD" w:rsidRPr="00F5173F" w:rsidRDefault="00594ABD" w:rsidP="00594ABD">
      <w:pPr>
        <w:spacing w:line="276" w:lineRule="auto"/>
        <w:jc w:val="both"/>
        <w:rPr>
          <w:rFonts w:ascii="Arial" w:hAnsi="Arial" w:cs="Arial"/>
          <w:b/>
          <w:color w:val="FF0000"/>
        </w:rPr>
      </w:pPr>
      <w:r w:rsidRPr="00F5173F">
        <w:rPr>
          <w:rFonts w:ascii="Arial" w:hAnsi="Arial" w:cs="Arial"/>
          <w:b/>
          <w:color w:val="FF0000"/>
        </w:rPr>
        <w:lastRenderedPageBreak/>
        <w:t>Semestre : 3</w:t>
      </w:r>
    </w:p>
    <w:p w:rsidR="00594ABD" w:rsidRPr="00F22C47" w:rsidRDefault="00594ABD" w:rsidP="00594ABD">
      <w:pPr>
        <w:spacing w:line="276" w:lineRule="auto"/>
        <w:jc w:val="both"/>
        <w:rPr>
          <w:rFonts w:ascii="Arial" w:hAnsi="Arial" w:cs="Arial"/>
          <w:b/>
          <w:iCs/>
          <w:color w:val="0000CC"/>
        </w:rPr>
      </w:pPr>
      <w:r w:rsidRPr="00F22C47">
        <w:rPr>
          <w:rFonts w:ascii="Arial" w:hAnsi="Arial" w:cs="Arial"/>
          <w:b/>
          <w:iCs/>
          <w:color w:val="0000CC"/>
        </w:rPr>
        <w:t xml:space="preserve">UE : </w:t>
      </w:r>
      <w:r w:rsidRPr="00F22C47">
        <w:rPr>
          <w:rFonts w:ascii="Arial" w:hAnsi="Arial" w:cs="Arial"/>
          <w:b/>
          <w:bCs/>
          <w:color w:val="0000CC"/>
        </w:rPr>
        <w:t>Méthodologie</w:t>
      </w:r>
    </w:p>
    <w:p w:rsidR="00594ABD" w:rsidRPr="00364846" w:rsidRDefault="00594ABD" w:rsidP="00594ABD">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594ABD" w:rsidRPr="00364846" w:rsidTr="00F5173F">
        <w:tc>
          <w:tcPr>
            <w:tcW w:w="4428" w:type="dxa"/>
          </w:tcPr>
          <w:p w:rsidR="00594ABD" w:rsidRPr="00364846" w:rsidRDefault="00594ABD" w:rsidP="00941A8C">
            <w:pPr>
              <w:rPr>
                <w:rFonts w:ascii="Arial" w:hAnsi="Arial" w:cs="Arial"/>
              </w:rPr>
            </w:pPr>
          </w:p>
          <w:p w:rsidR="00594ABD" w:rsidRPr="00364846" w:rsidRDefault="00594ABD" w:rsidP="00941A8C">
            <w:pPr>
              <w:rPr>
                <w:rFonts w:ascii="Arial" w:hAnsi="Arial" w:cs="Arial"/>
              </w:rPr>
            </w:pPr>
            <w:r w:rsidRPr="00364846">
              <w:rPr>
                <w:rFonts w:ascii="Arial" w:hAnsi="Arial" w:cs="Arial"/>
              </w:rPr>
              <w:t>Répartition du volume horaire de l’UE et de ses matières</w:t>
            </w:r>
          </w:p>
          <w:p w:rsidR="00594ABD" w:rsidRPr="00364846" w:rsidRDefault="00204EFD" w:rsidP="00941A8C">
            <w:pPr>
              <w:rPr>
                <w:rFonts w:ascii="Arial" w:hAnsi="Arial" w:cs="Arial"/>
              </w:rPr>
            </w:pPr>
            <w:r>
              <w:rPr>
                <w:rFonts w:ascii="Arial" w:hAnsi="Arial" w:cs="Arial"/>
              </w:rPr>
              <w:t xml:space="preserve"> </w:t>
            </w:r>
          </w:p>
        </w:tc>
        <w:tc>
          <w:tcPr>
            <w:tcW w:w="5178" w:type="dxa"/>
          </w:tcPr>
          <w:p w:rsidR="00594ABD" w:rsidRPr="00364846" w:rsidRDefault="00594ABD" w:rsidP="00941A8C">
            <w:pPr>
              <w:rPr>
                <w:rFonts w:ascii="Arial" w:hAnsi="Arial" w:cs="Arial"/>
              </w:rPr>
            </w:pPr>
          </w:p>
          <w:p w:rsidR="00594ABD" w:rsidRPr="00364846" w:rsidRDefault="00594ABD" w:rsidP="00244DD7">
            <w:pPr>
              <w:rPr>
                <w:rFonts w:ascii="Arial" w:hAnsi="Arial" w:cs="Arial"/>
              </w:rPr>
            </w:pPr>
            <w:r w:rsidRPr="00364846">
              <w:rPr>
                <w:rFonts w:ascii="Arial" w:hAnsi="Arial" w:cs="Arial"/>
              </w:rPr>
              <w:t>Cours </w:t>
            </w:r>
            <w:r w:rsidR="0068299E" w:rsidRPr="00364846">
              <w:rPr>
                <w:rFonts w:ascii="Arial" w:hAnsi="Arial" w:cs="Arial"/>
              </w:rPr>
              <w:t xml:space="preserve">: </w:t>
            </w:r>
            <w:r w:rsidR="0068299E" w:rsidRPr="0068299E">
              <w:rPr>
                <w:rFonts w:ascii="Arial" w:hAnsi="Arial" w:cs="Arial"/>
                <w:b/>
                <w:bCs/>
              </w:rPr>
              <w:t>22h30</w:t>
            </w:r>
          </w:p>
          <w:p w:rsidR="00594ABD" w:rsidRPr="00364846" w:rsidRDefault="00594ABD" w:rsidP="00244DD7">
            <w:pPr>
              <w:rPr>
                <w:rFonts w:ascii="Arial" w:hAnsi="Arial" w:cs="Arial"/>
              </w:rPr>
            </w:pPr>
            <w:r w:rsidRPr="00364846">
              <w:rPr>
                <w:rFonts w:ascii="Arial" w:hAnsi="Arial" w:cs="Arial"/>
              </w:rPr>
              <w:t xml:space="preserve">TD : </w:t>
            </w:r>
            <w:r>
              <w:rPr>
                <w:rFonts w:ascii="Arial" w:hAnsi="Arial" w:cs="Arial"/>
              </w:rPr>
              <w:t xml:space="preserve">      </w:t>
            </w:r>
            <w:r w:rsidR="00244DD7">
              <w:rPr>
                <w:rFonts w:ascii="Arial" w:hAnsi="Arial" w:cs="Arial"/>
              </w:rPr>
              <w:t xml:space="preserve">  </w:t>
            </w:r>
            <w:r>
              <w:rPr>
                <w:rFonts w:ascii="Arial" w:hAnsi="Arial" w:cs="Arial"/>
              </w:rPr>
              <w:t xml:space="preserve">  </w:t>
            </w:r>
            <w:r w:rsidR="00244DD7">
              <w:rPr>
                <w:rFonts w:ascii="Arial" w:hAnsi="Arial" w:cs="Arial"/>
              </w:rPr>
              <w:t>-</w:t>
            </w:r>
          </w:p>
          <w:p w:rsidR="00594ABD" w:rsidRPr="00364846" w:rsidRDefault="00594ABD" w:rsidP="00244DD7">
            <w:pPr>
              <w:rPr>
                <w:rFonts w:ascii="Arial" w:hAnsi="Arial" w:cs="Arial"/>
              </w:rPr>
            </w:pPr>
            <w:r w:rsidRPr="00364846">
              <w:rPr>
                <w:rFonts w:ascii="Arial" w:hAnsi="Arial" w:cs="Arial"/>
              </w:rPr>
              <w:t xml:space="preserve">TP:      </w:t>
            </w:r>
            <w:r>
              <w:rPr>
                <w:rFonts w:ascii="Arial" w:hAnsi="Arial" w:cs="Arial"/>
              </w:rPr>
              <w:t xml:space="preserve">  </w:t>
            </w:r>
            <w:r w:rsidR="00244DD7" w:rsidRPr="00244DD7">
              <w:rPr>
                <w:rFonts w:ascii="Arial" w:hAnsi="Arial" w:cs="Arial"/>
                <w:b/>
                <w:bCs/>
              </w:rPr>
              <w:t>67h30</w:t>
            </w:r>
          </w:p>
          <w:p w:rsidR="00594ABD" w:rsidRPr="0068299E" w:rsidRDefault="00594ABD" w:rsidP="00244DD7">
            <w:pPr>
              <w:rPr>
                <w:rFonts w:ascii="Arial" w:hAnsi="Arial" w:cs="Arial"/>
                <w:b/>
                <w:bCs/>
              </w:rPr>
            </w:pPr>
            <w:r w:rsidRPr="00364846">
              <w:rPr>
                <w:rFonts w:ascii="Arial" w:hAnsi="Arial" w:cs="Arial"/>
              </w:rPr>
              <w:t>Travail personnel </w:t>
            </w:r>
            <w:r w:rsidR="0068299E" w:rsidRPr="00364846">
              <w:rPr>
                <w:rFonts w:ascii="Arial" w:hAnsi="Arial" w:cs="Arial"/>
              </w:rPr>
              <w:t xml:space="preserve">: </w:t>
            </w:r>
            <w:r w:rsidR="0068299E" w:rsidRPr="0068299E">
              <w:rPr>
                <w:rFonts w:ascii="Arial" w:hAnsi="Arial" w:cs="Arial"/>
                <w:b/>
                <w:bCs/>
              </w:rPr>
              <w:t>85h00</w:t>
            </w:r>
          </w:p>
          <w:p w:rsidR="00594ABD" w:rsidRPr="00364846" w:rsidRDefault="00594ABD" w:rsidP="00941A8C">
            <w:pPr>
              <w:rPr>
                <w:rFonts w:ascii="Arial" w:hAnsi="Arial" w:cs="Arial"/>
              </w:rPr>
            </w:pPr>
          </w:p>
        </w:tc>
      </w:tr>
      <w:tr w:rsidR="00594ABD" w:rsidRPr="00364846" w:rsidTr="00F5173F">
        <w:tc>
          <w:tcPr>
            <w:tcW w:w="4428" w:type="dxa"/>
          </w:tcPr>
          <w:p w:rsidR="00594ABD" w:rsidRPr="00364846" w:rsidRDefault="00594ABD" w:rsidP="00941A8C">
            <w:pPr>
              <w:rPr>
                <w:rFonts w:ascii="Arial" w:hAnsi="Arial" w:cs="Arial"/>
              </w:rPr>
            </w:pPr>
          </w:p>
          <w:p w:rsidR="00594ABD" w:rsidRDefault="00594ABD" w:rsidP="00941A8C">
            <w:pPr>
              <w:rPr>
                <w:rFonts w:ascii="Arial" w:hAnsi="Arial" w:cs="Arial"/>
              </w:rPr>
            </w:pPr>
            <w:r w:rsidRPr="00364846">
              <w:rPr>
                <w:rFonts w:ascii="Arial" w:hAnsi="Arial" w:cs="Arial"/>
              </w:rPr>
              <w:t>Crédits et coefficients affectés à l’UE et à ses matières</w:t>
            </w:r>
          </w:p>
          <w:p w:rsidR="00204EFD" w:rsidRPr="00364846" w:rsidRDefault="00204EFD" w:rsidP="00941A8C">
            <w:pPr>
              <w:rPr>
                <w:rFonts w:ascii="Arial" w:hAnsi="Arial" w:cs="Arial"/>
              </w:rPr>
            </w:pPr>
          </w:p>
        </w:tc>
        <w:tc>
          <w:tcPr>
            <w:tcW w:w="5178" w:type="dxa"/>
          </w:tcPr>
          <w:p w:rsidR="00594ABD" w:rsidRPr="00364846" w:rsidRDefault="00594ABD" w:rsidP="00941A8C">
            <w:pPr>
              <w:rPr>
                <w:rFonts w:ascii="Arial" w:hAnsi="Arial" w:cs="Arial"/>
              </w:rPr>
            </w:pPr>
          </w:p>
          <w:p w:rsidR="00594ABD" w:rsidRPr="00F22C47" w:rsidRDefault="00594ABD" w:rsidP="00CE50DE">
            <w:pPr>
              <w:rPr>
                <w:rFonts w:ascii="Arial" w:hAnsi="Arial" w:cs="Arial"/>
                <w:color w:val="0000CC"/>
              </w:rPr>
            </w:pPr>
            <w:r w:rsidRPr="00F22C47">
              <w:rPr>
                <w:rFonts w:ascii="Arial" w:hAnsi="Arial" w:cs="Arial"/>
                <w:color w:val="0000CC"/>
              </w:rPr>
              <w:t xml:space="preserve">UE :   </w:t>
            </w:r>
            <w:r w:rsidRPr="00F22C47">
              <w:rPr>
                <w:rFonts w:ascii="Arial" w:hAnsi="Arial" w:cs="Arial"/>
                <w:b/>
                <w:bCs/>
                <w:color w:val="0000CC"/>
              </w:rPr>
              <w:t xml:space="preserve">Coefficient = </w:t>
            </w:r>
            <w:r w:rsidR="005E2562" w:rsidRPr="00F22C47">
              <w:rPr>
                <w:rFonts w:ascii="Arial" w:hAnsi="Arial" w:cs="Arial"/>
                <w:b/>
                <w:bCs/>
                <w:color w:val="0000CC"/>
              </w:rPr>
              <w:t>4</w:t>
            </w:r>
            <w:r w:rsidRPr="00F22C47">
              <w:rPr>
                <w:rFonts w:ascii="Arial" w:hAnsi="Arial" w:cs="Arial"/>
                <w:b/>
                <w:bCs/>
                <w:color w:val="0000CC"/>
              </w:rPr>
              <w:t xml:space="preserve">       Crédits = </w:t>
            </w:r>
            <w:r w:rsidR="005E2562" w:rsidRPr="00F22C47">
              <w:rPr>
                <w:rFonts w:ascii="Arial" w:hAnsi="Arial" w:cs="Arial"/>
                <w:b/>
                <w:bCs/>
                <w:color w:val="0000CC"/>
              </w:rPr>
              <w:t>7</w:t>
            </w:r>
          </w:p>
          <w:p w:rsidR="00594ABD" w:rsidRPr="00364846" w:rsidRDefault="00594ABD" w:rsidP="00941A8C">
            <w:pPr>
              <w:rPr>
                <w:rFonts w:ascii="Arial" w:hAnsi="Arial" w:cs="Arial"/>
              </w:rPr>
            </w:pPr>
          </w:p>
          <w:p w:rsidR="00204EFD" w:rsidRPr="00F22C47" w:rsidRDefault="00594ABD" w:rsidP="00C1069B">
            <w:pPr>
              <w:rPr>
                <w:rFonts w:ascii="Arial" w:hAnsi="Arial" w:cs="Arial"/>
                <w:b/>
                <w:bCs/>
                <w:i/>
                <w:iCs/>
                <w:color w:val="0000CC"/>
              </w:rPr>
            </w:pPr>
            <w:r w:rsidRPr="009C091D">
              <w:rPr>
                <w:rFonts w:ascii="Arial" w:hAnsi="Arial" w:cs="Arial"/>
                <w:b/>
                <w:bCs/>
              </w:rPr>
              <w:t xml:space="preserve">Matière1: </w:t>
            </w:r>
            <w:r w:rsidR="00C1069B" w:rsidRPr="00F22C47">
              <w:rPr>
                <w:rFonts w:ascii="Arial" w:hAnsi="Arial" w:cs="Arial"/>
                <w:b/>
                <w:bCs/>
                <w:i/>
                <w:iCs/>
                <w:color w:val="0000CC"/>
              </w:rPr>
              <w:t>T</w:t>
            </w:r>
            <w:r w:rsidR="009C091D" w:rsidRPr="00F22C47">
              <w:rPr>
                <w:rFonts w:ascii="Arial" w:hAnsi="Arial" w:cs="Arial"/>
                <w:b/>
                <w:bCs/>
                <w:i/>
                <w:iCs/>
                <w:color w:val="0000CC"/>
              </w:rPr>
              <w:t xml:space="preserve">ravaux </w:t>
            </w:r>
            <w:r w:rsidR="00C1069B" w:rsidRPr="00F22C47">
              <w:rPr>
                <w:rFonts w:ascii="Arial" w:hAnsi="Arial" w:cs="Arial"/>
                <w:b/>
                <w:bCs/>
                <w:i/>
                <w:iCs/>
                <w:color w:val="0000CC"/>
              </w:rPr>
              <w:t>P</w:t>
            </w:r>
            <w:r w:rsidR="009C091D" w:rsidRPr="00F22C47">
              <w:rPr>
                <w:rFonts w:ascii="Arial" w:hAnsi="Arial" w:cs="Arial"/>
                <w:b/>
                <w:bCs/>
                <w:i/>
                <w:iCs/>
                <w:color w:val="0000CC"/>
              </w:rPr>
              <w:t>ratiques de</w:t>
            </w:r>
            <w:r w:rsidR="00C1069B" w:rsidRPr="00F22C47">
              <w:rPr>
                <w:rFonts w:ascii="Arial" w:hAnsi="Arial" w:cs="Arial"/>
                <w:b/>
                <w:bCs/>
                <w:i/>
                <w:iCs/>
                <w:color w:val="0000CC"/>
              </w:rPr>
              <w:t xml:space="preserve"> </w:t>
            </w:r>
            <w:r w:rsidR="00204EFD" w:rsidRPr="00F22C47">
              <w:rPr>
                <w:rFonts w:ascii="Arial" w:hAnsi="Arial" w:cs="Arial"/>
                <w:b/>
                <w:bCs/>
                <w:i/>
                <w:iCs/>
                <w:color w:val="0000CC"/>
              </w:rPr>
              <w:t xml:space="preserve">Chimie  </w:t>
            </w:r>
          </w:p>
          <w:p w:rsidR="00204EFD" w:rsidRPr="00F22C47" w:rsidRDefault="00204EFD" w:rsidP="00C1069B">
            <w:pPr>
              <w:rPr>
                <w:rFonts w:ascii="Arial" w:hAnsi="Arial" w:cs="Arial"/>
                <w:b/>
                <w:bCs/>
                <w:i/>
                <w:iCs/>
                <w:color w:val="0000CC"/>
              </w:rPr>
            </w:pPr>
            <w:r w:rsidRPr="00F22C47">
              <w:rPr>
                <w:rFonts w:ascii="Arial" w:hAnsi="Arial" w:cs="Arial"/>
                <w:b/>
                <w:bCs/>
                <w:i/>
                <w:iCs/>
                <w:color w:val="0000CC"/>
              </w:rPr>
              <w:t xml:space="preserve">                Minérale </w:t>
            </w:r>
          </w:p>
          <w:p w:rsidR="00594ABD" w:rsidRPr="00F22C47" w:rsidRDefault="00594ABD" w:rsidP="00C1069B">
            <w:pPr>
              <w:rPr>
                <w:rFonts w:ascii="Arial" w:hAnsi="Arial" w:cs="Arial"/>
                <w:color w:val="0000CC"/>
              </w:rPr>
            </w:pPr>
            <w:r w:rsidRPr="00F22C47">
              <w:rPr>
                <w:rFonts w:ascii="Arial" w:hAnsi="Arial" w:cs="Arial"/>
                <w:color w:val="0000CC"/>
              </w:rPr>
              <w:t xml:space="preserve">Crédits :          </w:t>
            </w:r>
            <w:r w:rsidR="00C1069B" w:rsidRPr="00F22C47">
              <w:rPr>
                <w:rFonts w:ascii="Arial" w:hAnsi="Arial" w:cs="Arial"/>
                <w:color w:val="0000CC"/>
              </w:rPr>
              <w:t>2</w:t>
            </w:r>
          </w:p>
          <w:p w:rsidR="00594ABD" w:rsidRPr="00F22C47" w:rsidRDefault="00594ABD" w:rsidP="00C1069B">
            <w:pPr>
              <w:rPr>
                <w:rFonts w:ascii="Arial" w:hAnsi="Arial" w:cs="Arial"/>
                <w:color w:val="0000CC"/>
              </w:rPr>
            </w:pPr>
            <w:r w:rsidRPr="00F22C47">
              <w:rPr>
                <w:rFonts w:ascii="Arial" w:hAnsi="Arial" w:cs="Arial"/>
                <w:color w:val="0000CC"/>
              </w:rPr>
              <w:t xml:space="preserve">Coefficient :    </w:t>
            </w:r>
            <w:r w:rsidR="00C1069B" w:rsidRPr="00F22C47">
              <w:rPr>
                <w:rFonts w:ascii="Arial" w:hAnsi="Arial" w:cs="Arial"/>
                <w:color w:val="0000CC"/>
              </w:rPr>
              <w:t>1</w:t>
            </w:r>
          </w:p>
          <w:p w:rsidR="00594ABD" w:rsidRPr="00364846" w:rsidRDefault="00594ABD" w:rsidP="00941A8C">
            <w:pPr>
              <w:rPr>
                <w:rFonts w:ascii="Arial" w:hAnsi="Arial" w:cs="Arial"/>
              </w:rPr>
            </w:pPr>
          </w:p>
          <w:p w:rsidR="00204EFD" w:rsidRPr="00F22C47" w:rsidRDefault="00594ABD" w:rsidP="00941A8C">
            <w:pPr>
              <w:rPr>
                <w:rFonts w:ascii="Arial" w:hAnsi="Arial" w:cs="Arial"/>
                <w:b/>
                <w:bCs/>
                <w:i/>
                <w:iCs/>
                <w:color w:val="0000CC"/>
              </w:rPr>
            </w:pPr>
            <w:r w:rsidRPr="009C091D">
              <w:rPr>
                <w:rFonts w:ascii="Arial" w:hAnsi="Arial" w:cs="Arial"/>
                <w:b/>
                <w:bCs/>
              </w:rPr>
              <w:t>Matière 2 </w:t>
            </w:r>
            <w:r w:rsidRPr="00F22C47">
              <w:rPr>
                <w:rFonts w:ascii="Arial" w:hAnsi="Arial" w:cs="Arial"/>
                <w:b/>
                <w:bCs/>
                <w:color w:val="0000CC"/>
              </w:rPr>
              <w:t xml:space="preserve">: </w:t>
            </w:r>
            <w:r w:rsidR="009C091D" w:rsidRPr="00F22C47">
              <w:rPr>
                <w:rFonts w:ascii="Arial" w:hAnsi="Arial" w:cs="Arial"/>
                <w:b/>
                <w:bCs/>
                <w:i/>
                <w:iCs/>
                <w:color w:val="0000CC"/>
              </w:rPr>
              <w:t>Travaux Pratiques</w:t>
            </w:r>
            <w:r w:rsidR="00941A8C" w:rsidRPr="00F22C47">
              <w:rPr>
                <w:rFonts w:ascii="Arial" w:hAnsi="Arial" w:cs="Arial"/>
                <w:b/>
                <w:bCs/>
                <w:i/>
                <w:iCs/>
                <w:color w:val="0000CC"/>
              </w:rPr>
              <w:t xml:space="preserve"> </w:t>
            </w:r>
            <w:r w:rsidR="00204EFD" w:rsidRPr="00F22C47">
              <w:rPr>
                <w:rFonts w:ascii="Arial" w:hAnsi="Arial" w:cs="Arial"/>
                <w:b/>
                <w:bCs/>
                <w:i/>
                <w:iCs/>
                <w:color w:val="0000CC"/>
              </w:rPr>
              <w:t xml:space="preserve">de Chimie </w:t>
            </w:r>
          </w:p>
          <w:p w:rsidR="00204EFD" w:rsidRPr="00F22C47" w:rsidRDefault="00204EFD" w:rsidP="00F740EB">
            <w:pPr>
              <w:rPr>
                <w:rFonts w:ascii="Arial" w:hAnsi="Arial" w:cs="Arial"/>
                <w:b/>
                <w:bCs/>
                <w:i/>
                <w:iCs/>
                <w:color w:val="0000CC"/>
              </w:rPr>
            </w:pPr>
            <w:r w:rsidRPr="00F22C47">
              <w:rPr>
                <w:rFonts w:ascii="Arial" w:hAnsi="Arial" w:cs="Arial"/>
                <w:b/>
                <w:bCs/>
                <w:i/>
                <w:iCs/>
                <w:color w:val="0000CC"/>
              </w:rPr>
              <w:t xml:space="preserve">                   Organique </w:t>
            </w:r>
          </w:p>
          <w:p w:rsidR="00941A8C" w:rsidRPr="00F22C47" w:rsidRDefault="00941A8C" w:rsidP="00941A8C">
            <w:pPr>
              <w:rPr>
                <w:rFonts w:ascii="Arial" w:hAnsi="Arial" w:cs="Arial"/>
                <w:color w:val="0000CC"/>
              </w:rPr>
            </w:pPr>
            <w:r w:rsidRPr="00F22C47">
              <w:rPr>
                <w:rFonts w:ascii="Arial" w:hAnsi="Arial" w:cs="Arial"/>
                <w:color w:val="0000CC"/>
              </w:rPr>
              <w:t>Crédits :          2</w:t>
            </w:r>
          </w:p>
          <w:p w:rsidR="00941A8C" w:rsidRPr="00F22C47" w:rsidRDefault="00941A8C" w:rsidP="00941A8C">
            <w:pPr>
              <w:rPr>
                <w:rFonts w:ascii="Arial" w:hAnsi="Arial" w:cs="Arial"/>
                <w:color w:val="0000CC"/>
              </w:rPr>
            </w:pPr>
            <w:r w:rsidRPr="00F22C47">
              <w:rPr>
                <w:rFonts w:ascii="Arial" w:hAnsi="Arial" w:cs="Arial"/>
                <w:color w:val="0000CC"/>
              </w:rPr>
              <w:t>Coefficient :    1</w:t>
            </w:r>
          </w:p>
          <w:p w:rsidR="00594ABD" w:rsidRPr="00364846" w:rsidRDefault="00594ABD" w:rsidP="00941A8C">
            <w:pPr>
              <w:rPr>
                <w:rFonts w:ascii="Arial" w:hAnsi="Arial" w:cs="Arial"/>
              </w:rPr>
            </w:pPr>
          </w:p>
          <w:p w:rsidR="00941A8C" w:rsidRPr="00F22C47" w:rsidRDefault="00594ABD" w:rsidP="00941A8C">
            <w:pPr>
              <w:rPr>
                <w:rFonts w:ascii="Arial" w:hAnsi="Arial" w:cs="Arial"/>
                <w:b/>
                <w:bCs/>
                <w:i/>
                <w:iCs/>
                <w:color w:val="0000CC"/>
              </w:rPr>
            </w:pPr>
            <w:r w:rsidRPr="009C091D">
              <w:rPr>
                <w:rFonts w:ascii="Arial" w:hAnsi="Arial" w:cs="Arial"/>
                <w:b/>
                <w:bCs/>
              </w:rPr>
              <w:t>Matière 3 </w:t>
            </w:r>
            <w:r w:rsidR="00941A8C" w:rsidRPr="009C091D">
              <w:rPr>
                <w:rFonts w:ascii="Arial" w:hAnsi="Arial" w:cs="Arial"/>
                <w:b/>
                <w:bCs/>
              </w:rPr>
              <w:t xml:space="preserve">: </w:t>
            </w:r>
            <w:r w:rsidR="00941A8C" w:rsidRPr="00F22C47">
              <w:rPr>
                <w:rFonts w:ascii="Arial" w:hAnsi="Arial" w:cs="Arial"/>
                <w:b/>
                <w:bCs/>
                <w:i/>
                <w:iCs/>
                <w:color w:val="0000CC"/>
              </w:rPr>
              <w:t xml:space="preserve">Méthodes Numériques et </w:t>
            </w:r>
          </w:p>
          <w:p w:rsidR="00594ABD" w:rsidRPr="00F22C47" w:rsidRDefault="00941A8C" w:rsidP="00941A8C">
            <w:pPr>
              <w:rPr>
                <w:rFonts w:ascii="Arial" w:hAnsi="Arial" w:cs="Arial"/>
                <w:b/>
                <w:bCs/>
                <w:i/>
                <w:iCs/>
                <w:color w:val="0000CC"/>
              </w:rPr>
            </w:pPr>
            <w:r w:rsidRPr="00F22C47">
              <w:rPr>
                <w:rFonts w:ascii="Arial" w:hAnsi="Arial" w:cs="Arial"/>
                <w:b/>
                <w:bCs/>
                <w:i/>
                <w:iCs/>
                <w:color w:val="0000CC"/>
              </w:rPr>
              <w:t xml:space="preserve">                  Programmation</w:t>
            </w:r>
          </w:p>
          <w:p w:rsidR="00594ABD" w:rsidRPr="00F22C47" w:rsidRDefault="00594ABD" w:rsidP="00941A8C">
            <w:pPr>
              <w:rPr>
                <w:rFonts w:ascii="Arial" w:hAnsi="Arial" w:cs="Arial"/>
                <w:color w:val="0000CC"/>
              </w:rPr>
            </w:pPr>
            <w:r w:rsidRPr="00F22C47">
              <w:rPr>
                <w:rFonts w:ascii="Arial" w:hAnsi="Arial" w:cs="Arial"/>
                <w:color w:val="0000CC"/>
              </w:rPr>
              <w:t xml:space="preserve">Crédits :          </w:t>
            </w:r>
            <w:r w:rsidR="00941A8C" w:rsidRPr="00F22C47">
              <w:rPr>
                <w:rFonts w:ascii="Arial" w:hAnsi="Arial" w:cs="Arial"/>
                <w:color w:val="0000CC"/>
              </w:rPr>
              <w:t>3</w:t>
            </w:r>
          </w:p>
          <w:p w:rsidR="00594ABD" w:rsidRPr="00364846" w:rsidRDefault="00594ABD" w:rsidP="00941A8C">
            <w:pPr>
              <w:rPr>
                <w:rFonts w:ascii="Arial" w:hAnsi="Arial" w:cs="Arial"/>
              </w:rPr>
            </w:pPr>
            <w:r w:rsidRPr="00F22C47">
              <w:rPr>
                <w:rFonts w:ascii="Arial" w:hAnsi="Arial" w:cs="Arial"/>
                <w:color w:val="0000CC"/>
              </w:rPr>
              <w:t>Coefficient :    2</w:t>
            </w:r>
            <w:r w:rsidRPr="00364846">
              <w:rPr>
                <w:rFonts w:ascii="Arial" w:hAnsi="Arial" w:cs="Arial"/>
              </w:rPr>
              <w:t xml:space="preserve"> </w:t>
            </w:r>
          </w:p>
        </w:tc>
      </w:tr>
      <w:tr w:rsidR="00594ABD" w:rsidRPr="00364846" w:rsidTr="00F5173F">
        <w:tc>
          <w:tcPr>
            <w:tcW w:w="4428" w:type="dxa"/>
          </w:tcPr>
          <w:p w:rsidR="00594ABD" w:rsidRDefault="00594ABD" w:rsidP="00941A8C">
            <w:pPr>
              <w:rPr>
                <w:rFonts w:ascii="Arial" w:hAnsi="Arial" w:cs="Arial"/>
              </w:rPr>
            </w:pPr>
          </w:p>
          <w:p w:rsidR="00594ABD" w:rsidRDefault="00594ABD" w:rsidP="00941A8C">
            <w:pPr>
              <w:rPr>
                <w:rFonts w:ascii="Arial" w:hAnsi="Arial" w:cs="Arial"/>
              </w:rPr>
            </w:pPr>
            <w:r>
              <w:rPr>
                <w:rFonts w:ascii="Arial" w:hAnsi="Arial" w:cs="Arial"/>
              </w:rPr>
              <w:t>Mode d'évaluation (continu ou examen)</w:t>
            </w:r>
          </w:p>
          <w:p w:rsidR="00594ABD" w:rsidRPr="008B2AB3" w:rsidRDefault="00594ABD" w:rsidP="00941A8C">
            <w:pPr>
              <w:rPr>
                <w:rFonts w:ascii="Arial" w:hAnsi="Arial" w:cs="Arial"/>
              </w:rPr>
            </w:pPr>
          </w:p>
        </w:tc>
        <w:tc>
          <w:tcPr>
            <w:tcW w:w="5178" w:type="dxa"/>
          </w:tcPr>
          <w:p w:rsidR="00941A8C" w:rsidRPr="00F22C47" w:rsidRDefault="00941A8C" w:rsidP="00941A8C">
            <w:pPr>
              <w:rPr>
                <w:rFonts w:ascii="Arial" w:hAnsi="Arial" w:cs="Arial"/>
                <w:b/>
                <w:bCs/>
              </w:rPr>
            </w:pPr>
          </w:p>
          <w:p w:rsidR="00594ABD" w:rsidRPr="00F22C47" w:rsidRDefault="00941A8C" w:rsidP="00244DD7">
            <w:pPr>
              <w:rPr>
                <w:rFonts w:ascii="Arial" w:hAnsi="Arial" w:cs="Arial"/>
                <w:b/>
                <w:bCs/>
              </w:rPr>
            </w:pPr>
            <w:r w:rsidRPr="00F22C47">
              <w:rPr>
                <w:rFonts w:ascii="Arial" w:hAnsi="Arial" w:cs="Arial"/>
                <w:b/>
                <w:bCs/>
              </w:rPr>
              <w:t xml:space="preserve">Continu :   </w:t>
            </w:r>
            <w:r w:rsidR="00244DD7" w:rsidRPr="00F22C47">
              <w:rPr>
                <w:rFonts w:ascii="Arial" w:hAnsi="Arial" w:cs="Arial"/>
                <w:b/>
                <w:bCs/>
                <w:color w:val="000000"/>
              </w:rPr>
              <w:t>50</w:t>
            </w:r>
            <w:r w:rsidRPr="00F22C47">
              <w:rPr>
                <w:rFonts w:ascii="Arial" w:hAnsi="Arial" w:cs="Arial"/>
                <w:b/>
                <w:bCs/>
                <w:color w:val="000000"/>
              </w:rPr>
              <w:t>% ; Examen </w:t>
            </w:r>
            <w:r w:rsidR="0068299E" w:rsidRPr="00F22C47">
              <w:rPr>
                <w:rFonts w:ascii="Arial" w:hAnsi="Arial" w:cs="Arial"/>
                <w:b/>
                <w:bCs/>
                <w:color w:val="000000"/>
              </w:rPr>
              <w:t>: 50</w:t>
            </w:r>
            <w:r w:rsidRPr="00F22C47">
              <w:rPr>
                <w:rFonts w:ascii="Arial" w:hAnsi="Arial" w:cs="Arial"/>
                <w:b/>
                <w:bCs/>
                <w:color w:val="000000"/>
              </w:rPr>
              <w:t>%</w:t>
            </w:r>
          </w:p>
        </w:tc>
      </w:tr>
      <w:tr w:rsidR="00594ABD" w:rsidRPr="00364846" w:rsidTr="00F5173F">
        <w:tc>
          <w:tcPr>
            <w:tcW w:w="4428" w:type="dxa"/>
          </w:tcPr>
          <w:p w:rsidR="00594ABD" w:rsidRPr="00364846" w:rsidRDefault="00594ABD" w:rsidP="00941A8C">
            <w:pPr>
              <w:rPr>
                <w:rFonts w:ascii="Arial" w:hAnsi="Arial" w:cs="Arial"/>
              </w:rPr>
            </w:pPr>
          </w:p>
          <w:p w:rsidR="00594ABD" w:rsidRPr="00364846" w:rsidRDefault="00594ABD" w:rsidP="00941A8C">
            <w:pPr>
              <w:rPr>
                <w:rFonts w:ascii="Arial" w:hAnsi="Arial" w:cs="Arial"/>
              </w:rPr>
            </w:pPr>
            <w:r w:rsidRPr="00364846">
              <w:rPr>
                <w:rFonts w:ascii="Arial" w:hAnsi="Arial" w:cs="Arial"/>
              </w:rPr>
              <w:t>Description des matières</w:t>
            </w:r>
          </w:p>
          <w:p w:rsidR="00594ABD" w:rsidRPr="00364846" w:rsidRDefault="00594ABD" w:rsidP="00941A8C">
            <w:pPr>
              <w:rPr>
                <w:rFonts w:ascii="Arial" w:hAnsi="Arial" w:cs="Arial"/>
              </w:rPr>
            </w:pPr>
          </w:p>
        </w:tc>
        <w:tc>
          <w:tcPr>
            <w:tcW w:w="5178" w:type="dxa"/>
          </w:tcPr>
          <w:p w:rsidR="00F740EB" w:rsidRPr="00F22C47" w:rsidRDefault="00F740EB" w:rsidP="00C95B26">
            <w:pPr>
              <w:rPr>
                <w:rFonts w:ascii="Bookman Old Style" w:hAnsi="Bookman Old Style" w:cs="Arial"/>
                <w:b/>
                <w:bCs/>
              </w:rPr>
            </w:pPr>
            <w:r w:rsidRPr="00F22C47">
              <w:rPr>
                <w:rFonts w:ascii="Bookman Old Style" w:hAnsi="Bookman Old Style" w:cs="Arial"/>
                <w:b/>
                <w:bCs/>
              </w:rPr>
              <w:t xml:space="preserve">Travaux Pratiques de Chimie  Minérale            </w:t>
            </w:r>
          </w:p>
          <w:p w:rsidR="00570D0A" w:rsidRPr="00F22C47" w:rsidRDefault="00570D0A" w:rsidP="00570D0A">
            <w:pPr>
              <w:spacing w:line="276" w:lineRule="auto"/>
              <w:jc w:val="both"/>
              <w:rPr>
                <w:rFonts w:ascii="Arial" w:hAnsi="Arial" w:cs="Arial"/>
                <w:color w:val="0000CC"/>
              </w:rPr>
            </w:pPr>
            <w:r w:rsidRPr="00F22C47">
              <w:rPr>
                <w:rFonts w:ascii="Arial" w:hAnsi="Arial" w:cs="Arial"/>
                <w:color w:val="0000CC"/>
              </w:rPr>
              <w:t xml:space="preserve">Consolidation des connaissances théoriques sur </w:t>
            </w:r>
            <w:r w:rsidR="000F49B7" w:rsidRPr="00F22C47">
              <w:rPr>
                <w:rFonts w:ascii="Arial" w:hAnsi="Arial" w:cs="Arial"/>
                <w:color w:val="0000CC"/>
              </w:rPr>
              <w:t>la Chimie Minérale</w:t>
            </w:r>
            <w:r w:rsidRPr="00F22C47">
              <w:rPr>
                <w:rFonts w:ascii="Arial" w:hAnsi="Arial" w:cs="Arial"/>
                <w:color w:val="0000CC"/>
              </w:rPr>
              <w:t xml:space="preserve">. Apprentissage  et visualisation des phénomènes liés </w:t>
            </w:r>
            <w:r w:rsidR="000F49B7" w:rsidRPr="00F22C47">
              <w:rPr>
                <w:rFonts w:ascii="Arial" w:hAnsi="Arial" w:cs="Arial"/>
                <w:color w:val="0000CC"/>
              </w:rPr>
              <w:t xml:space="preserve">la Chimie Minérale </w:t>
            </w:r>
          </w:p>
          <w:p w:rsidR="000F49B7" w:rsidRPr="00F22C47" w:rsidRDefault="000F49B7" w:rsidP="00570D0A">
            <w:pPr>
              <w:spacing w:line="276" w:lineRule="auto"/>
              <w:jc w:val="both"/>
              <w:rPr>
                <w:rFonts w:ascii="Arial" w:hAnsi="Arial" w:cs="Arial"/>
                <w:color w:val="0000CC"/>
              </w:rPr>
            </w:pPr>
          </w:p>
          <w:p w:rsidR="00B307E6" w:rsidRPr="00F22C47" w:rsidRDefault="00F740EB" w:rsidP="00F740EB">
            <w:pPr>
              <w:spacing w:line="276" w:lineRule="auto"/>
              <w:ind w:left="5"/>
              <w:jc w:val="both"/>
              <w:rPr>
                <w:rFonts w:ascii="Bookman Old Style" w:hAnsi="Bookman Old Style" w:cs="Arial"/>
              </w:rPr>
            </w:pPr>
            <w:r w:rsidRPr="00F22C47">
              <w:rPr>
                <w:rFonts w:ascii="Bookman Old Style" w:hAnsi="Bookman Old Style" w:cs="Arial"/>
                <w:b/>
                <w:bCs/>
              </w:rPr>
              <w:t>Travaux Pratiques de Chimie Organique</w:t>
            </w:r>
            <w:r w:rsidR="00570D0A" w:rsidRPr="00F22C47">
              <w:rPr>
                <w:rFonts w:ascii="Bookman Old Style" w:hAnsi="Bookman Old Style" w:cs="Arial"/>
              </w:rPr>
              <w:t xml:space="preserve"> </w:t>
            </w:r>
          </w:p>
          <w:p w:rsidR="00570D0A" w:rsidRPr="00F22C47" w:rsidRDefault="00570D0A" w:rsidP="000F49B7">
            <w:pPr>
              <w:spacing w:line="276" w:lineRule="auto"/>
              <w:ind w:left="5"/>
              <w:jc w:val="both"/>
              <w:rPr>
                <w:rFonts w:ascii="Arial" w:hAnsi="Arial" w:cs="Arial"/>
                <w:color w:val="0000CC"/>
              </w:rPr>
            </w:pPr>
            <w:r w:rsidRPr="00F22C47">
              <w:rPr>
                <w:rFonts w:ascii="Arial" w:hAnsi="Arial" w:cs="Arial"/>
                <w:color w:val="0000CC"/>
              </w:rPr>
              <w:t>Consolidation des connaissances théoriques sur l</w:t>
            </w:r>
            <w:r w:rsidR="000F49B7" w:rsidRPr="00F22C47">
              <w:rPr>
                <w:rFonts w:ascii="Arial" w:hAnsi="Arial" w:cs="Arial"/>
                <w:color w:val="0000CC"/>
              </w:rPr>
              <w:t>a</w:t>
            </w:r>
            <w:r w:rsidRPr="00F22C47">
              <w:rPr>
                <w:rFonts w:ascii="Arial" w:hAnsi="Arial" w:cs="Arial"/>
                <w:color w:val="0000CC"/>
              </w:rPr>
              <w:t xml:space="preserve"> </w:t>
            </w:r>
            <w:r w:rsidR="000F49B7" w:rsidRPr="00F22C47">
              <w:rPr>
                <w:rFonts w:ascii="Arial" w:hAnsi="Arial" w:cs="Arial"/>
                <w:color w:val="0000CC"/>
              </w:rPr>
              <w:t>Chimie Organique</w:t>
            </w:r>
            <w:r w:rsidRPr="00F22C47">
              <w:rPr>
                <w:rFonts w:ascii="Arial" w:hAnsi="Arial" w:cs="Arial"/>
                <w:color w:val="0000CC"/>
              </w:rPr>
              <w:t xml:space="preserve">. Apprentissage  et visualisation des phénomènes liés à </w:t>
            </w:r>
            <w:r w:rsidR="000F49B7" w:rsidRPr="00F22C47">
              <w:rPr>
                <w:rFonts w:ascii="Arial" w:hAnsi="Arial" w:cs="Arial"/>
                <w:color w:val="0000CC"/>
              </w:rPr>
              <w:t>la Chimie Organique</w:t>
            </w:r>
            <w:r w:rsidRPr="00F22C47">
              <w:rPr>
                <w:rFonts w:ascii="Arial" w:hAnsi="Arial" w:cs="Arial"/>
                <w:color w:val="0000CC"/>
              </w:rPr>
              <w:t>.</w:t>
            </w:r>
          </w:p>
          <w:p w:rsidR="00F22C47" w:rsidRDefault="00F22C47" w:rsidP="00AB699B">
            <w:pPr>
              <w:spacing w:line="276" w:lineRule="auto"/>
              <w:jc w:val="both"/>
              <w:rPr>
                <w:rFonts w:ascii="Arial" w:hAnsi="Arial" w:cs="Arial"/>
                <w:color w:val="000000"/>
                <w:sz w:val="28"/>
                <w:szCs w:val="28"/>
              </w:rPr>
            </w:pPr>
          </w:p>
          <w:p w:rsidR="00AB699B" w:rsidRPr="00F22C47" w:rsidRDefault="00115AF2" w:rsidP="00AB699B">
            <w:pPr>
              <w:spacing w:line="276" w:lineRule="auto"/>
              <w:jc w:val="both"/>
              <w:rPr>
                <w:rFonts w:ascii="Bookman Old Style" w:hAnsi="Bookman Old Style" w:cs="Arial"/>
                <w:b/>
                <w:bCs/>
              </w:rPr>
            </w:pPr>
            <w:r w:rsidRPr="00F22C47">
              <w:rPr>
                <w:rFonts w:ascii="Bookman Old Style" w:hAnsi="Bookman Old Style" w:cs="Arial"/>
                <w:b/>
                <w:bCs/>
              </w:rPr>
              <w:t>Méthodes Numériques et Programmation</w:t>
            </w:r>
          </w:p>
          <w:p w:rsidR="00E3743E" w:rsidRPr="00F124A2" w:rsidRDefault="008E31CA" w:rsidP="00F22C47">
            <w:pPr>
              <w:jc w:val="both"/>
              <w:rPr>
                <w:rFonts w:ascii="Arial" w:hAnsi="Arial" w:cs="Arial"/>
                <w:b/>
                <w:bCs/>
                <w:iCs/>
              </w:rPr>
            </w:pPr>
            <w:r w:rsidRPr="00F843D9">
              <w:rPr>
                <w:rFonts w:ascii="Arial" w:hAnsi="Arial" w:cs="Arial"/>
                <w:color w:val="0000CC"/>
              </w:rPr>
              <w:t>Spécialisation en langages de programmation évolués et étude des méthodes numériques de résolution de systèmes d’équations algébriques</w:t>
            </w:r>
            <w:r w:rsidR="00E3743E" w:rsidRPr="00F124A2">
              <w:rPr>
                <w:rFonts w:ascii="Arial" w:hAnsi="Arial" w:cs="Arial"/>
                <w:b/>
                <w:bCs/>
                <w:iCs/>
                <w:color w:val="000000"/>
              </w:rPr>
              <w:t xml:space="preserve">   </w:t>
            </w:r>
          </w:p>
          <w:p w:rsidR="00E3743E" w:rsidRPr="00364846" w:rsidRDefault="00E3743E" w:rsidP="00941A8C">
            <w:pPr>
              <w:rPr>
                <w:rFonts w:ascii="Arial" w:hAnsi="Arial" w:cs="Arial"/>
              </w:rPr>
            </w:pPr>
          </w:p>
        </w:tc>
      </w:tr>
    </w:tbl>
    <w:p w:rsidR="0036125A" w:rsidRDefault="0036125A" w:rsidP="00244DD7">
      <w:pPr>
        <w:spacing w:line="276" w:lineRule="auto"/>
        <w:jc w:val="both"/>
        <w:rPr>
          <w:rFonts w:ascii="Arial" w:hAnsi="Arial" w:cs="Arial"/>
        </w:rPr>
      </w:pPr>
    </w:p>
    <w:p w:rsidR="00244DD7" w:rsidRPr="00F5173F" w:rsidRDefault="00244DD7" w:rsidP="00244DD7">
      <w:pPr>
        <w:spacing w:line="276" w:lineRule="auto"/>
        <w:jc w:val="both"/>
        <w:rPr>
          <w:rFonts w:ascii="Arial" w:hAnsi="Arial" w:cs="Arial"/>
          <w:b/>
          <w:color w:val="FF0000"/>
        </w:rPr>
      </w:pPr>
      <w:r w:rsidRPr="00F5173F">
        <w:rPr>
          <w:rFonts w:ascii="Arial" w:hAnsi="Arial" w:cs="Arial"/>
          <w:b/>
          <w:color w:val="FF0000"/>
        </w:rPr>
        <w:lastRenderedPageBreak/>
        <w:t>Semestre : 3</w:t>
      </w:r>
    </w:p>
    <w:p w:rsidR="00244DD7" w:rsidRPr="00F22C47" w:rsidRDefault="00244DD7" w:rsidP="00321797">
      <w:pPr>
        <w:spacing w:line="276" w:lineRule="auto"/>
        <w:jc w:val="both"/>
        <w:rPr>
          <w:rFonts w:ascii="Arial" w:hAnsi="Arial" w:cs="Arial"/>
          <w:b/>
          <w:iCs/>
          <w:color w:val="0000CC"/>
        </w:rPr>
      </w:pPr>
      <w:r w:rsidRPr="00F22C47">
        <w:rPr>
          <w:rFonts w:ascii="Arial" w:hAnsi="Arial" w:cs="Arial"/>
          <w:b/>
          <w:iCs/>
          <w:color w:val="0000CC"/>
        </w:rPr>
        <w:t xml:space="preserve">UE : </w:t>
      </w:r>
      <w:r w:rsidRPr="00F22C47">
        <w:rPr>
          <w:rFonts w:ascii="Arial" w:hAnsi="Arial" w:cs="Arial"/>
          <w:b/>
          <w:bCs/>
          <w:color w:val="0000CC"/>
        </w:rPr>
        <w:t>Découverte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244DD7" w:rsidRPr="00364846" w:rsidTr="00F22C47">
        <w:tc>
          <w:tcPr>
            <w:tcW w:w="4428" w:type="dxa"/>
          </w:tcPr>
          <w:p w:rsidR="00321797" w:rsidRDefault="00321797" w:rsidP="001F105D">
            <w:pPr>
              <w:rPr>
                <w:rFonts w:ascii="Arial" w:hAnsi="Arial" w:cs="Arial"/>
              </w:rPr>
            </w:pPr>
          </w:p>
          <w:p w:rsidR="00244DD7" w:rsidRPr="00364846" w:rsidRDefault="00244DD7" w:rsidP="001F105D">
            <w:pPr>
              <w:rPr>
                <w:rFonts w:ascii="Arial" w:hAnsi="Arial" w:cs="Arial"/>
              </w:rPr>
            </w:pPr>
            <w:r w:rsidRPr="00364846">
              <w:rPr>
                <w:rFonts w:ascii="Arial" w:hAnsi="Arial" w:cs="Arial"/>
              </w:rPr>
              <w:t>Répartition du volume horaire de l’UE et de ses matières</w:t>
            </w:r>
          </w:p>
          <w:p w:rsidR="00244DD7" w:rsidRPr="00364846" w:rsidRDefault="00244DD7" w:rsidP="001F105D">
            <w:pPr>
              <w:rPr>
                <w:rFonts w:ascii="Arial" w:hAnsi="Arial" w:cs="Arial"/>
              </w:rPr>
            </w:pPr>
          </w:p>
        </w:tc>
        <w:tc>
          <w:tcPr>
            <w:tcW w:w="5178" w:type="dxa"/>
          </w:tcPr>
          <w:p w:rsidR="00244DD7" w:rsidRPr="00364846" w:rsidRDefault="00244DD7" w:rsidP="001F105D">
            <w:pPr>
              <w:rPr>
                <w:rFonts w:ascii="Arial" w:hAnsi="Arial" w:cs="Arial"/>
              </w:rPr>
            </w:pPr>
            <w:r w:rsidRPr="00364846">
              <w:rPr>
                <w:rFonts w:ascii="Arial" w:hAnsi="Arial" w:cs="Arial"/>
              </w:rPr>
              <w:t>Cours </w:t>
            </w:r>
            <w:r w:rsidR="00A10BEC" w:rsidRPr="00364846">
              <w:rPr>
                <w:rFonts w:ascii="Arial" w:hAnsi="Arial" w:cs="Arial"/>
              </w:rPr>
              <w:t xml:space="preserve">: </w:t>
            </w:r>
            <w:r w:rsidR="00A10BEC" w:rsidRPr="00A10BEC">
              <w:rPr>
                <w:rFonts w:ascii="Arial" w:hAnsi="Arial" w:cs="Arial"/>
                <w:b/>
                <w:bCs/>
              </w:rPr>
              <w:t>22h30</w:t>
            </w:r>
          </w:p>
          <w:p w:rsidR="00244DD7" w:rsidRPr="00364846" w:rsidRDefault="00244DD7" w:rsidP="001F105D">
            <w:pPr>
              <w:rPr>
                <w:rFonts w:ascii="Arial" w:hAnsi="Arial" w:cs="Arial"/>
              </w:rPr>
            </w:pPr>
            <w:r w:rsidRPr="00364846">
              <w:rPr>
                <w:rFonts w:ascii="Arial" w:hAnsi="Arial" w:cs="Arial"/>
              </w:rPr>
              <w:t xml:space="preserve">TD : </w:t>
            </w:r>
            <w:r>
              <w:rPr>
                <w:rFonts w:ascii="Arial" w:hAnsi="Arial" w:cs="Arial"/>
              </w:rPr>
              <w:t xml:space="preserve">          -</w:t>
            </w:r>
          </w:p>
          <w:p w:rsidR="00244DD7" w:rsidRPr="00364846" w:rsidRDefault="00244DD7" w:rsidP="00A10BEC">
            <w:pPr>
              <w:rPr>
                <w:rFonts w:ascii="Arial" w:hAnsi="Arial" w:cs="Arial"/>
              </w:rPr>
            </w:pPr>
            <w:r w:rsidRPr="00364846">
              <w:rPr>
                <w:rFonts w:ascii="Arial" w:hAnsi="Arial" w:cs="Arial"/>
              </w:rPr>
              <w:t xml:space="preserve">TP:      </w:t>
            </w:r>
            <w:r>
              <w:rPr>
                <w:rFonts w:ascii="Arial" w:hAnsi="Arial" w:cs="Arial"/>
              </w:rPr>
              <w:t xml:space="preserve">  </w:t>
            </w:r>
            <w:r w:rsidR="00A10BEC">
              <w:rPr>
                <w:rFonts w:ascii="Arial" w:hAnsi="Arial" w:cs="Arial"/>
                <w:b/>
                <w:bCs/>
              </w:rPr>
              <w:t>22</w:t>
            </w:r>
            <w:r w:rsidRPr="00244DD7">
              <w:rPr>
                <w:rFonts w:ascii="Arial" w:hAnsi="Arial" w:cs="Arial"/>
                <w:b/>
                <w:bCs/>
              </w:rPr>
              <w:t>h30</w:t>
            </w:r>
          </w:p>
          <w:p w:rsidR="00244DD7" w:rsidRPr="00364846" w:rsidRDefault="00244DD7" w:rsidP="00A10BEC">
            <w:pPr>
              <w:rPr>
                <w:rFonts w:ascii="Arial" w:hAnsi="Arial" w:cs="Arial"/>
              </w:rPr>
            </w:pPr>
            <w:r w:rsidRPr="00364846">
              <w:rPr>
                <w:rFonts w:ascii="Arial" w:hAnsi="Arial" w:cs="Arial"/>
              </w:rPr>
              <w:t>Travail personnel </w:t>
            </w:r>
            <w:r w:rsidR="00A10BEC" w:rsidRPr="00364846">
              <w:rPr>
                <w:rFonts w:ascii="Arial" w:hAnsi="Arial" w:cs="Arial"/>
              </w:rPr>
              <w:t xml:space="preserve">: </w:t>
            </w:r>
            <w:r w:rsidR="00A10BEC" w:rsidRPr="00A10BEC">
              <w:rPr>
                <w:rFonts w:ascii="Arial" w:hAnsi="Arial" w:cs="Arial"/>
                <w:b/>
                <w:bCs/>
              </w:rPr>
              <w:t>05h00</w:t>
            </w:r>
          </w:p>
          <w:p w:rsidR="00244DD7" w:rsidRPr="00364846" w:rsidRDefault="00244DD7" w:rsidP="001F105D">
            <w:pPr>
              <w:rPr>
                <w:rFonts w:ascii="Arial" w:hAnsi="Arial" w:cs="Arial"/>
              </w:rPr>
            </w:pPr>
          </w:p>
        </w:tc>
      </w:tr>
      <w:tr w:rsidR="00244DD7" w:rsidRPr="00364846" w:rsidTr="00F22C47">
        <w:tc>
          <w:tcPr>
            <w:tcW w:w="4428" w:type="dxa"/>
          </w:tcPr>
          <w:p w:rsidR="00244DD7" w:rsidRPr="00364846" w:rsidRDefault="00244DD7" w:rsidP="001F105D">
            <w:pPr>
              <w:rPr>
                <w:rFonts w:ascii="Arial" w:hAnsi="Arial" w:cs="Arial"/>
              </w:rPr>
            </w:pPr>
          </w:p>
          <w:p w:rsidR="00244DD7" w:rsidRPr="00364846" w:rsidRDefault="00244DD7" w:rsidP="001F105D">
            <w:pPr>
              <w:rPr>
                <w:rFonts w:ascii="Arial" w:hAnsi="Arial" w:cs="Arial"/>
              </w:rPr>
            </w:pPr>
            <w:r w:rsidRPr="00364846">
              <w:rPr>
                <w:rFonts w:ascii="Arial" w:hAnsi="Arial" w:cs="Arial"/>
              </w:rPr>
              <w:t>Crédits et coefficients affectés à l’UE et à ses matières</w:t>
            </w:r>
          </w:p>
        </w:tc>
        <w:tc>
          <w:tcPr>
            <w:tcW w:w="5178" w:type="dxa"/>
          </w:tcPr>
          <w:p w:rsidR="00244DD7" w:rsidRPr="00F22C47" w:rsidRDefault="00244DD7" w:rsidP="00CE50DE">
            <w:pPr>
              <w:rPr>
                <w:rFonts w:ascii="Arial" w:hAnsi="Arial" w:cs="Arial"/>
                <w:b/>
                <w:bCs/>
                <w:color w:val="0000CC"/>
              </w:rPr>
            </w:pPr>
            <w:r w:rsidRPr="00F22C47">
              <w:rPr>
                <w:rFonts w:ascii="Arial" w:hAnsi="Arial" w:cs="Arial"/>
                <w:color w:val="0000CC"/>
              </w:rPr>
              <w:t xml:space="preserve">UE :   </w:t>
            </w:r>
            <w:r w:rsidRPr="00F22C47">
              <w:rPr>
                <w:rFonts w:ascii="Arial" w:hAnsi="Arial" w:cs="Arial"/>
                <w:b/>
                <w:bCs/>
                <w:color w:val="0000CC"/>
              </w:rPr>
              <w:t xml:space="preserve">Coefficient = </w:t>
            </w:r>
            <w:r w:rsidR="00A10BEC" w:rsidRPr="00F22C47">
              <w:rPr>
                <w:rFonts w:ascii="Arial" w:hAnsi="Arial" w:cs="Arial"/>
                <w:b/>
                <w:bCs/>
                <w:color w:val="0000CC"/>
              </w:rPr>
              <w:t>2</w:t>
            </w:r>
            <w:r w:rsidRPr="00F22C47">
              <w:rPr>
                <w:rFonts w:ascii="Arial" w:hAnsi="Arial" w:cs="Arial"/>
                <w:b/>
                <w:bCs/>
                <w:color w:val="0000CC"/>
              </w:rPr>
              <w:t xml:space="preserve">       Crédits = </w:t>
            </w:r>
            <w:r w:rsidR="00A10BEC" w:rsidRPr="00F22C47">
              <w:rPr>
                <w:rFonts w:ascii="Arial" w:hAnsi="Arial" w:cs="Arial"/>
                <w:b/>
                <w:bCs/>
                <w:color w:val="0000CC"/>
              </w:rPr>
              <w:t>2</w:t>
            </w:r>
          </w:p>
          <w:p w:rsidR="00A10BEC" w:rsidRDefault="00A10BEC" w:rsidP="00A10BEC">
            <w:pPr>
              <w:rPr>
                <w:rFonts w:ascii="Arial" w:hAnsi="Arial" w:cs="Arial"/>
                <w:b/>
                <w:bCs/>
                <w:i/>
                <w:iCs/>
                <w:sz w:val="18"/>
                <w:szCs w:val="18"/>
              </w:rPr>
            </w:pPr>
          </w:p>
          <w:p w:rsidR="00244DD7" w:rsidRPr="00364846" w:rsidRDefault="00244DD7" w:rsidP="001F105D">
            <w:pPr>
              <w:rPr>
                <w:rFonts w:ascii="Arial" w:hAnsi="Arial" w:cs="Arial"/>
              </w:rPr>
            </w:pPr>
          </w:p>
          <w:p w:rsidR="00204EFD" w:rsidRPr="00F22C47" w:rsidRDefault="00244DD7" w:rsidP="001F105D">
            <w:pPr>
              <w:rPr>
                <w:rFonts w:ascii="Arial" w:hAnsi="Arial" w:cs="Arial"/>
                <w:b/>
                <w:bCs/>
                <w:i/>
                <w:iCs/>
                <w:color w:val="0000CC"/>
              </w:rPr>
            </w:pPr>
            <w:r w:rsidRPr="00F425F0">
              <w:rPr>
                <w:rFonts w:ascii="Arial" w:hAnsi="Arial" w:cs="Arial"/>
                <w:b/>
                <w:bCs/>
              </w:rPr>
              <w:t xml:space="preserve">Matière1: </w:t>
            </w:r>
            <w:r w:rsidR="00204EFD" w:rsidRPr="00F22C47">
              <w:rPr>
                <w:rFonts w:ascii="Arial" w:hAnsi="Arial" w:cs="Arial"/>
                <w:b/>
                <w:bCs/>
                <w:i/>
                <w:iCs/>
                <w:color w:val="0000CC"/>
              </w:rPr>
              <w:t>Techniques d’Analyse Physico-</w:t>
            </w:r>
          </w:p>
          <w:p w:rsidR="00204EFD" w:rsidRPr="00F22C47" w:rsidRDefault="00204EFD" w:rsidP="001F105D">
            <w:pPr>
              <w:rPr>
                <w:rFonts w:ascii="Arial" w:hAnsi="Arial" w:cs="Arial"/>
                <w:b/>
                <w:bCs/>
                <w:i/>
                <w:iCs/>
                <w:color w:val="0000CC"/>
              </w:rPr>
            </w:pPr>
            <w:r w:rsidRPr="00F22C47">
              <w:rPr>
                <w:rFonts w:ascii="Arial" w:hAnsi="Arial" w:cs="Arial"/>
                <w:b/>
                <w:bCs/>
                <w:i/>
                <w:iCs/>
                <w:color w:val="0000CC"/>
              </w:rPr>
              <w:t xml:space="preserve">                 Chimique I </w:t>
            </w:r>
          </w:p>
          <w:p w:rsidR="00244DD7" w:rsidRPr="00F22C47" w:rsidRDefault="00244DD7" w:rsidP="001F105D">
            <w:pPr>
              <w:rPr>
                <w:rFonts w:ascii="Arial" w:hAnsi="Arial" w:cs="Arial"/>
                <w:color w:val="0000CC"/>
              </w:rPr>
            </w:pPr>
            <w:r w:rsidRPr="00F22C47">
              <w:rPr>
                <w:rFonts w:ascii="Arial" w:hAnsi="Arial" w:cs="Arial"/>
                <w:color w:val="0000CC"/>
              </w:rPr>
              <w:t>Crédits :          2</w:t>
            </w:r>
          </w:p>
          <w:p w:rsidR="00244DD7" w:rsidRPr="00F22C47" w:rsidRDefault="00244DD7" w:rsidP="00A10BEC">
            <w:pPr>
              <w:rPr>
                <w:rFonts w:ascii="Arial" w:hAnsi="Arial" w:cs="Arial"/>
                <w:color w:val="0000CC"/>
              </w:rPr>
            </w:pPr>
            <w:r w:rsidRPr="00F22C47">
              <w:rPr>
                <w:rFonts w:ascii="Arial" w:hAnsi="Arial" w:cs="Arial"/>
                <w:color w:val="0000CC"/>
              </w:rPr>
              <w:t xml:space="preserve">Coefficient :    </w:t>
            </w:r>
            <w:r w:rsidR="00A10BEC" w:rsidRPr="00F22C47">
              <w:rPr>
                <w:rFonts w:ascii="Arial" w:hAnsi="Arial" w:cs="Arial"/>
                <w:color w:val="0000CC"/>
              </w:rPr>
              <w:t>2</w:t>
            </w:r>
          </w:p>
          <w:p w:rsidR="00244DD7" w:rsidRPr="00364846" w:rsidRDefault="00244DD7" w:rsidP="001F105D">
            <w:pPr>
              <w:rPr>
                <w:rFonts w:ascii="Arial" w:hAnsi="Arial" w:cs="Arial"/>
              </w:rPr>
            </w:pPr>
          </w:p>
          <w:p w:rsidR="00A10BEC" w:rsidRPr="00364846" w:rsidRDefault="00A10BEC" w:rsidP="00A10BEC">
            <w:pPr>
              <w:rPr>
                <w:rFonts w:ascii="Arial" w:hAnsi="Arial" w:cs="Arial"/>
              </w:rPr>
            </w:pPr>
          </w:p>
        </w:tc>
      </w:tr>
      <w:tr w:rsidR="00244DD7" w:rsidRPr="00364846" w:rsidTr="00F22C47">
        <w:trPr>
          <w:trHeight w:val="729"/>
        </w:trPr>
        <w:tc>
          <w:tcPr>
            <w:tcW w:w="4428" w:type="dxa"/>
          </w:tcPr>
          <w:p w:rsidR="00244DD7" w:rsidRDefault="00244DD7" w:rsidP="001F105D">
            <w:pPr>
              <w:rPr>
                <w:rFonts w:ascii="Arial" w:hAnsi="Arial" w:cs="Arial"/>
              </w:rPr>
            </w:pPr>
          </w:p>
          <w:p w:rsidR="00244DD7" w:rsidRPr="008B2AB3" w:rsidRDefault="00244DD7" w:rsidP="0059556B">
            <w:pPr>
              <w:rPr>
                <w:rFonts w:ascii="Arial" w:hAnsi="Arial" w:cs="Arial"/>
              </w:rPr>
            </w:pPr>
            <w:r>
              <w:rPr>
                <w:rFonts w:ascii="Arial" w:hAnsi="Arial" w:cs="Arial"/>
              </w:rPr>
              <w:t>Mode d'évaluation (continu ou examen)</w:t>
            </w:r>
          </w:p>
        </w:tc>
        <w:tc>
          <w:tcPr>
            <w:tcW w:w="5178" w:type="dxa"/>
          </w:tcPr>
          <w:p w:rsidR="00244DD7" w:rsidRDefault="00244DD7" w:rsidP="001F105D">
            <w:pPr>
              <w:rPr>
                <w:rFonts w:ascii="Arial" w:hAnsi="Arial" w:cs="Arial"/>
              </w:rPr>
            </w:pPr>
          </w:p>
          <w:p w:rsidR="00244DD7" w:rsidRPr="00364846" w:rsidRDefault="00244DD7" w:rsidP="00AD1B82">
            <w:pPr>
              <w:rPr>
                <w:rFonts w:ascii="Arial" w:hAnsi="Arial" w:cs="Arial"/>
              </w:rPr>
            </w:pPr>
            <w:r>
              <w:rPr>
                <w:rFonts w:ascii="Arial" w:hAnsi="Arial" w:cs="Arial"/>
                <w:color w:val="000000"/>
              </w:rPr>
              <w:t>Examen </w:t>
            </w:r>
            <w:r w:rsidR="0068299E">
              <w:rPr>
                <w:rFonts w:ascii="Arial" w:hAnsi="Arial" w:cs="Arial"/>
                <w:color w:val="000000"/>
              </w:rPr>
              <w:t>: 100</w:t>
            </w:r>
            <w:r>
              <w:rPr>
                <w:rFonts w:ascii="Arial" w:hAnsi="Arial" w:cs="Arial"/>
                <w:color w:val="000000"/>
              </w:rPr>
              <w:t>%</w:t>
            </w:r>
          </w:p>
        </w:tc>
      </w:tr>
      <w:tr w:rsidR="00244DD7" w:rsidRPr="00364846" w:rsidTr="00F22C47">
        <w:tc>
          <w:tcPr>
            <w:tcW w:w="4428" w:type="dxa"/>
          </w:tcPr>
          <w:p w:rsidR="00244DD7" w:rsidRPr="00364846" w:rsidRDefault="00244DD7" w:rsidP="001F105D">
            <w:pPr>
              <w:rPr>
                <w:rFonts w:ascii="Arial" w:hAnsi="Arial" w:cs="Arial"/>
              </w:rPr>
            </w:pPr>
          </w:p>
          <w:p w:rsidR="00244DD7" w:rsidRPr="00364846" w:rsidRDefault="00244DD7" w:rsidP="001F105D">
            <w:pPr>
              <w:rPr>
                <w:rFonts w:ascii="Arial" w:hAnsi="Arial" w:cs="Arial"/>
              </w:rPr>
            </w:pPr>
            <w:r w:rsidRPr="00364846">
              <w:rPr>
                <w:rFonts w:ascii="Arial" w:hAnsi="Arial" w:cs="Arial"/>
              </w:rPr>
              <w:t>Description des matières</w:t>
            </w:r>
          </w:p>
          <w:p w:rsidR="00244DD7" w:rsidRPr="00364846" w:rsidRDefault="00244DD7" w:rsidP="001F105D">
            <w:pPr>
              <w:rPr>
                <w:rFonts w:ascii="Arial" w:hAnsi="Arial" w:cs="Arial"/>
              </w:rPr>
            </w:pPr>
          </w:p>
        </w:tc>
        <w:tc>
          <w:tcPr>
            <w:tcW w:w="5178" w:type="dxa"/>
          </w:tcPr>
          <w:p w:rsidR="00204EFD" w:rsidRPr="00F22C47" w:rsidRDefault="00204EFD" w:rsidP="00204EFD">
            <w:pPr>
              <w:jc w:val="both"/>
              <w:rPr>
                <w:rFonts w:ascii="Bookman Old Style" w:hAnsi="Bookman Old Style" w:cs="Arial"/>
                <w:b/>
                <w:bCs/>
              </w:rPr>
            </w:pPr>
            <w:r w:rsidRPr="00F22C47">
              <w:rPr>
                <w:rFonts w:ascii="Bookman Old Style" w:hAnsi="Bookman Old Style" w:cs="Arial"/>
                <w:b/>
                <w:bCs/>
              </w:rPr>
              <w:t xml:space="preserve">Techniques d’Analyse </w:t>
            </w:r>
            <w:proofErr w:type="spellStart"/>
            <w:r w:rsidRPr="00F22C47">
              <w:rPr>
                <w:rFonts w:ascii="Bookman Old Style" w:hAnsi="Bookman Old Style" w:cs="Arial"/>
                <w:b/>
                <w:bCs/>
              </w:rPr>
              <w:t>Physico-Chimique</w:t>
            </w:r>
            <w:proofErr w:type="spellEnd"/>
            <w:r w:rsidRPr="00F22C47">
              <w:rPr>
                <w:rFonts w:ascii="Bookman Old Style" w:hAnsi="Bookman Old Style" w:cs="Arial"/>
                <w:b/>
                <w:bCs/>
              </w:rPr>
              <w:t xml:space="preserve"> </w:t>
            </w:r>
            <w:r w:rsidR="00C95B26" w:rsidRPr="00F22C47">
              <w:rPr>
                <w:rFonts w:ascii="Bookman Old Style" w:hAnsi="Bookman Old Style" w:cs="Arial"/>
                <w:b/>
                <w:bCs/>
              </w:rPr>
              <w:t>I</w:t>
            </w:r>
          </w:p>
          <w:p w:rsidR="00F22C47" w:rsidRPr="00F22C47" w:rsidRDefault="00DE06A5" w:rsidP="0087213E">
            <w:pPr>
              <w:jc w:val="both"/>
              <w:rPr>
                <w:rFonts w:ascii="Arial" w:hAnsi="Arial" w:cs="Arial"/>
                <w:color w:val="0000CC"/>
              </w:rPr>
            </w:pPr>
            <w:r w:rsidRPr="00F22C47">
              <w:rPr>
                <w:rFonts w:ascii="Arial" w:hAnsi="Arial" w:cs="Arial"/>
                <w:color w:val="0000CC"/>
              </w:rPr>
              <w:t>Découvrir les méthodes d’analyse de constituants de mélange homogènes et/ou hétérogènes, et leur</w:t>
            </w:r>
            <w:r w:rsidR="0051184C" w:rsidRPr="00F22C47">
              <w:rPr>
                <w:rFonts w:ascii="Arial" w:hAnsi="Arial" w:cs="Arial"/>
                <w:color w:val="0000CC"/>
              </w:rPr>
              <w:t>s</w:t>
            </w:r>
            <w:r w:rsidRPr="00F22C47">
              <w:rPr>
                <w:rFonts w:ascii="Arial" w:hAnsi="Arial" w:cs="Arial"/>
                <w:color w:val="0000CC"/>
              </w:rPr>
              <w:t xml:space="preserve"> mises en œuvre selon des techniques très variées telles les </w:t>
            </w:r>
            <w:r w:rsidR="0051184C" w:rsidRPr="00F22C47">
              <w:rPr>
                <w:rFonts w:ascii="Arial" w:hAnsi="Arial" w:cs="Arial"/>
                <w:color w:val="0000CC"/>
              </w:rPr>
              <w:t>techniques séparati</w:t>
            </w:r>
            <w:r w:rsidR="0087213E">
              <w:rPr>
                <w:rFonts w:ascii="Arial" w:hAnsi="Arial" w:cs="Arial"/>
                <w:color w:val="0000CC"/>
              </w:rPr>
              <w:t>ves</w:t>
            </w:r>
            <w:r w:rsidR="0051184C" w:rsidRPr="00F22C47">
              <w:rPr>
                <w:rFonts w:ascii="Arial" w:hAnsi="Arial" w:cs="Arial"/>
                <w:color w:val="0000CC"/>
              </w:rPr>
              <w:t xml:space="preserve">, l’osmose et </w:t>
            </w:r>
            <w:r w:rsidR="0087213E">
              <w:rPr>
                <w:rFonts w:ascii="Arial" w:hAnsi="Arial" w:cs="Arial"/>
                <w:color w:val="0000CC"/>
              </w:rPr>
              <w:t xml:space="preserve">la </w:t>
            </w:r>
            <w:r w:rsidR="0051184C" w:rsidRPr="00F22C47">
              <w:rPr>
                <w:rFonts w:ascii="Arial" w:hAnsi="Arial" w:cs="Arial"/>
                <w:color w:val="0000CC"/>
              </w:rPr>
              <w:t xml:space="preserve">dialyse, </w:t>
            </w:r>
            <w:r w:rsidR="0087213E">
              <w:rPr>
                <w:rFonts w:ascii="Arial" w:hAnsi="Arial" w:cs="Arial"/>
                <w:color w:val="0000CC"/>
              </w:rPr>
              <w:t>la</w:t>
            </w:r>
            <w:r w:rsidR="00F22C47" w:rsidRPr="00F22C47">
              <w:rPr>
                <w:rFonts w:ascii="Arial" w:hAnsi="Arial" w:cs="Arial"/>
                <w:color w:val="0000CC"/>
              </w:rPr>
              <w:t xml:space="preserve"> </w:t>
            </w:r>
            <w:r w:rsidRPr="00F22C47">
              <w:rPr>
                <w:rFonts w:ascii="Arial" w:hAnsi="Arial" w:cs="Arial"/>
                <w:color w:val="0000CC"/>
              </w:rPr>
              <w:t>spectrométri</w:t>
            </w:r>
            <w:r w:rsidR="00F22C47" w:rsidRPr="00F22C47">
              <w:rPr>
                <w:rFonts w:ascii="Arial" w:hAnsi="Arial" w:cs="Arial"/>
                <w:color w:val="0000CC"/>
              </w:rPr>
              <w:t>e</w:t>
            </w:r>
            <w:r w:rsidRPr="00F22C47">
              <w:rPr>
                <w:rFonts w:ascii="Arial" w:hAnsi="Arial" w:cs="Arial"/>
                <w:color w:val="0000CC"/>
              </w:rPr>
              <w:t xml:space="preserve"> </w:t>
            </w:r>
            <w:r w:rsidR="00F22C47" w:rsidRPr="00F22C47">
              <w:rPr>
                <w:rFonts w:ascii="Arial" w:hAnsi="Arial" w:cs="Arial"/>
                <w:color w:val="0000CC"/>
              </w:rPr>
              <w:t xml:space="preserve">et </w:t>
            </w:r>
            <w:r w:rsidR="0087213E">
              <w:rPr>
                <w:rFonts w:ascii="Arial" w:hAnsi="Arial" w:cs="Arial"/>
                <w:color w:val="0000CC"/>
              </w:rPr>
              <w:t>la</w:t>
            </w:r>
            <w:r w:rsidR="00F22C47" w:rsidRPr="00F22C47">
              <w:rPr>
                <w:rFonts w:ascii="Arial" w:hAnsi="Arial" w:cs="Arial"/>
                <w:color w:val="0000CC"/>
              </w:rPr>
              <w:t xml:space="preserve"> chromatographie.</w:t>
            </w:r>
          </w:p>
          <w:p w:rsidR="00D21990" w:rsidRDefault="00D21990" w:rsidP="001F105D">
            <w:pPr>
              <w:rPr>
                <w:rFonts w:ascii="Arial" w:hAnsi="Arial" w:cs="Arial"/>
              </w:rPr>
            </w:pPr>
          </w:p>
          <w:p w:rsidR="00C07267" w:rsidRPr="00364846" w:rsidRDefault="00C07267" w:rsidP="0059556B">
            <w:pPr>
              <w:jc w:val="both"/>
              <w:rPr>
                <w:rFonts w:ascii="Arial" w:hAnsi="Arial" w:cs="Arial"/>
              </w:rPr>
            </w:pPr>
          </w:p>
        </w:tc>
      </w:tr>
    </w:tbl>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1C6E34" w:rsidRDefault="001C6E34" w:rsidP="0059556B">
      <w:pPr>
        <w:rPr>
          <w:rFonts w:ascii="Arial" w:hAnsi="Arial" w:cs="Arial"/>
          <w:b/>
        </w:rPr>
      </w:pPr>
    </w:p>
    <w:p w:rsidR="0068299E" w:rsidRPr="00157DE3" w:rsidRDefault="0068299E" w:rsidP="0059556B">
      <w:pPr>
        <w:rPr>
          <w:rFonts w:ascii="Arial" w:hAnsi="Arial" w:cs="Arial"/>
          <w:b/>
          <w:color w:val="FF0000"/>
        </w:rPr>
      </w:pPr>
      <w:r w:rsidRPr="00157DE3">
        <w:rPr>
          <w:rFonts w:ascii="Arial" w:hAnsi="Arial" w:cs="Arial"/>
          <w:b/>
          <w:color w:val="FF0000"/>
        </w:rPr>
        <w:lastRenderedPageBreak/>
        <w:t>Semestre : 3</w:t>
      </w:r>
    </w:p>
    <w:p w:rsidR="0068299E" w:rsidRPr="00F22C47" w:rsidRDefault="0068299E" w:rsidP="0068299E">
      <w:pPr>
        <w:spacing w:line="276" w:lineRule="auto"/>
        <w:jc w:val="both"/>
        <w:rPr>
          <w:rFonts w:ascii="Arial" w:hAnsi="Arial" w:cs="Arial"/>
          <w:b/>
          <w:iCs/>
          <w:color w:val="0000CC"/>
        </w:rPr>
      </w:pPr>
      <w:r w:rsidRPr="00F22C47">
        <w:rPr>
          <w:rFonts w:ascii="Arial" w:hAnsi="Arial" w:cs="Arial"/>
          <w:b/>
          <w:iCs/>
          <w:color w:val="0000CC"/>
        </w:rPr>
        <w:t xml:space="preserve">UE : </w:t>
      </w:r>
      <w:r w:rsidRPr="00F22C47">
        <w:rPr>
          <w:rFonts w:ascii="Arial" w:hAnsi="Arial" w:cs="Arial"/>
          <w:b/>
          <w:bCs/>
          <w:color w:val="0000CC"/>
        </w:rPr>
        <w:t>Transversale</w:t>
      </w:r>
    </w:p>
    <w:p w:rsidR="0068299E" w:rsidRPr="00364846" w:rsidRDefault="0068299E" w:rsidP="0068299E">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68299E" w:rsidRPr="00364846" w:rsidTr="00F22C47">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Répartition du volume horaire de l’UE et de ses matières</w:t>
            </w:r>
          </w:p>
          <w:p w:rsidR="0068299E" w:rsidRPr="00364846" w:rsidRDefault="0068299E" w:rsidP="001F105D">
            <w:pPr>
              <w:rPr>
                <w:rFonts w:ascii="Arial" w:hAnsi="Arial" w:cs="Arial"/>
              </w:rPr>
            </w:pPr>
          </w:p>
        </w:tc>
        <w:tc>
          <w:tcPr>
            <w:tcW w:w="5178" w:type="dxa"/>
          </w:tcPr>
          <w:p w:rsidR="0068299E" w:rsidRPr="00364846" w:rsidRDefault="0068299E" w:rsidP="001F105D">
            <w:pPr>
              <w:rPr>
                <w:rFonts w:ascii="Arial" w:hAnsi="Arial" w:cs="Arial"/>
              </w:rPr>
            </w:pPr>
          </w:p>
          <w:p w:rsidR="0068299E" w:rsidRPr="00364846" w:rsidRDefault="0068299E" w:rsidP="0068299E">
            <w:pPr>
              <w:rPr>
                <w:rFonts w:ascii="Arial" w:hAnsi="Arial" w:cs="Arial"/>
              </w:rPr>
            </w:pPr>
            <w:r w:rsidRPr="00364846">
              <w:rPr>
                <w:rFonts w:ascii="Arial" w:hAnsi="Arial" w:cs="Arial"/>
              </w:rPr>
              <w:t xml:space="preserve">Cours : </w:t>
            </w:r>
            <w:r>
              <w:rPr>
                <w:rFonts w:ascii="Arial" w:hAnsi="Arial" w:cs="Arial"/>
                <w:b/>
                <w:bCs/>
              </w:rPr>
              <w:t>15</w:t>
            </w:r>
            <w:r w:rsidRPr="00A10BEC">
              <w:rPr>
                <w:rFonts w:ascii="Arial" w:hAnsi="Arial" w:cs="Arial"/>
                <w:b/>
                <w:bCs/>
              </w:rPr>
              <w:t>h</w:t>
            </w:r>
            <w:r>
              <w:rPr>
                <w:rFonts w:ascii="Arial" w:hAnsi="Arial" w:cs="Arial"/>
                <w:b/>
                <w:bCs/>
              </w:rPr>
              <w:t>0</w:t>
            </w:r>
            <w:r w:rsidRPr="00A10BEC">
              <w:rPr>
                <w:rFonts w:ascii="Arial" w:hAnsi="Arial" w:cs="Arial"/>
                <w:b/>
                <w:bCs/>
              </w:rPr>
              <w:t>0</w:t>
            </w:r>
          </w:p>
          <w:p w:rsidR="0068299E" w:rsidRPr="00364846" w:rsidRDefault="0068299E" w:rsidP="001F105D">
            <w:pPr>
              <w:rPr>
                <w:rFonts w:ascii="Arial" w:hAnsi="Arial" w:cs="Arial"/>
              </w:rPr>
            </w:pPr>
            <w:r w:rsidRPr="00364846">
              <w:rPr>
                <w:rFonts w:ascii="Arial" w:hAnsi="Arial" w:cs="Arial"/>
              </w:rPr>
              <w:t xml:space="preserve">TD : </w:t>
            </w:r>
            <w:r>
              <w:rPr>
                <w:rFonts w:ascii="Arial" w:hAnsi="Arial" w:cs="Arial"/>
              </w:rPr>
              <w:t xml:space="preserve">          -</w:t>
            </w:r>
          </w:p>
          <w:p w:rsidR="0068299E" w:rsidRPr="0068299E" w:rsidRDefault="0068299E" w:rsidP="0068299E">
            <w:pPr>
              <w:rPr>
                <w:rFonts w:ascii="Arial" w:hAnsi="Arial" w:cs="Arial"/>
              </w:rPr>
            </w:pPr>
            <w:r w:rsidRPr="00364846">
              <w:rPr>
                <w:rFonts w:ascii="Arial" w:hAnsi="Arial" w:cs="Arial"/>
              </w:rPr>
              <w:t xml:space="preserve">TP:      </w:t>
            </w:r>
            <w:r>
              <w:rPr>
                <w:rFonts w:ascii="Arial" w:hAnsi="Arial" w:cs="Arial"/>
              </w:rPr>
              <w:t xml:space="preserve">      </w:t>
            </w:r>
            <w:r w:rsidRPr="0068299E">
              <w:rPr>
                <w:rFonts w:ascii="Arial" w:hAnsi="Arial" w:cs="Arial"/>
              </w:rPr>
              <w:t>-</w:t>
            </w:r>
          </w:p>
          <w:p w:rsidR="0068299E" w:rsidRPr="00364846" w:rsidRDefault="0068299E" w:rsidP="0068299E">
            <w:pPr>
              <w:rPr>
                <w:rFonts w:ascii="Arial" w:hAnsi="Arial" w:cs="Arial"/>
              </w:rPr>
            </w:pPr>
            <w:r w:rsidRPr="00364846">
              <w:rPr>
                <w:rFonts w:ascii="Arial" w:hAnsi="Arial" w:cs="Arial"/>
              </w:rPr>
              <w:t xml:space="preserve">Travail personnel : </w:t>
            </w:r>
            <w:r>
              <w:rPr>
                <w:rFonts w:ascii="Arial" w:hAnsi="Arial" w:cs="Arial"/>
                <w:b/>
                <w:bCs/>
              </w:rPr>
              <w:t>10</w:t>
            </w:r>
            <w:r w:rsidRPr="00A10BEC">
              <w:rPr>
                <w:rFonts w:ascii="Arial" w:hAnsi="Arial" w:cs="Arial"/>
                <w:b/>
                <w:bCs/>
              </w:rPr>
              <w:t>h00</w:t>
            </w:r>
          </w:p>
          <w:p w:rsidR="0068299E" w:rsidRPr="00364846" w:rsidRDefault="0068299E" w:rsidP="001F105D">
            <w:pPr>
              <w:rPr>
                <w:rFonts w:ascii="Arial" w:hAnsi="Arial" w:cs="Arial"/>
              </w:rPr>
            </w:pPr>
          </w:p>
        </w:tc>
      </w:tr>
      <w:tr w:rsidR="0068299E" w:rsidRPr="00364846" w:rsidTr="00F22C47">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Crédits et coefficients affectés à l’UE et à ses matières</w:t>
            </w:r>
          </w:p>
        </w:tc>
        <w:tc>
          <w:tcPr>
            <w:tcW w:w="5178" w:type="dxa"/>
          </w:tcPr>
          <w:p w:rsidR="0068299E" w:rsidRPr="00364846" w:rsidRDefault="0068299E" w:rsidP="001F105D">
            <w:pPr>
              <w:rPr>
                <w:rFonts w:ascii="Arial" w:hAnsi="Arial" w:cs="Arial"/>
              </w:rPr>
            </w:pPr>
          </w:p>
          <w:p w:rsidR="0068299E" w:rsidRPr="00F22C47" w:rsidRDefault="0068299E" w:rsidP="0068299E">
            <w:pPr>
              <w:rPr>
                <w:rFonts w:ascii="Arial" w:hAnsi="Arial" w:cs="Arial"/>
                <w:b/>
                <w:bCs/>
                <w:color w:val="0000CC"/>
              </w:rPr>
            </w:pPr>
            <w:r w:rsidRPr="00F22C47">
              <w:rPr>
                <w:rFonts w:ascii="Arial" w:hAnsi="Arial" w:cs="Arial"/>
                <w:color w:val="0000CC"/>
              </w:rPr>
              <w:t xml:space="preserve">UE :   </w:t>
            </w:r>
            <w:r w:rsidRPr="00F22C47">
              <w:rPr>
                <w:rFonts w:ascii="Arial" w:hAnsi="Arial" w:cs="Arial"/>
                <w:b/>
                <w:bCs/>
                <w:color w:val="0000CC"/>
              </w:rPr>
              <w:t>Coefficient = 1       Crédit = 1</w:t>
            </w:r>
          </w:p>
          <w:p w:rsidR="0068299E" w:rsidRDefault="0068299E" w:rsidP="001F105D">
            <w:pPr>
              <w:rPr>
                <w:rFonts w:ascii="Arial" w:hAnsi="Arial" w:cs="Arial"/>
                <w:b/>
                <w:bCs/>
                <w:i/>
                <w:iCs/>
                <w:sz w:val="18"/>
                <w:szCs w:val="18"/>
              </w:rPr>
            </w:pPr>
          </w:p>
          <w:p w:rsidR="0068299E" w:rsidRPr="00364846" w:rsidRDefault="0068299E" w:rsidP="001F105D">
            <w:pPr>
              <w:rPr>
                <w:rFonts w:ascii="Arial" w:hAnsi="Arial" w:cs="Arial"/>
              </w:rPr>
            </w:pPr>
          </w:p>
          <w:p w:rsidR="0068299E" w:rsidRPr="00F22C47" w:rsidRDefault="0068299E" w:rsidP="001F105D">
            <w:pPr>
              <w:rPr>
                <w:rFonts w:ascii="Arial" w:hAnsi="Arial" w:cs="Arial"/>
                <w:b/>
                <w:bCs/>
                <w:i/>
                <w:iCs/>
                <w:color w:val="0000CC"/>
              </w:rPr>
            </w:pPr>
            <w:r w:rsidRPr="0059556B">
              <w:rPr>
                <w:rFonts w:ascii="Arial" w:hAnsi="Arial" w:cs="Arial"/>
                <w:b/>
                <w:bCs/>
              </w:rPr>
              <w:t>Matière</w:t>
            </w:r>
            <w:r>
              <w:rPr>
                <w:rFonts w:ascii="Arial" w:hAnsi="Arial" w:cs="Arial"/>
              </w:rPr>
              <w:t xml:space="preserve">: </w:t>
            </w:r>
            <w:r w:rsidRPr="00F22C47">
              <w:rPr>
                <w:rFonts w:ascii="Arial" w:hAnsi="Arial" w:cs="Arial"/>
                <w:b/>
                <w:bCs/>
                <w:i/>
                <w:iCs/>
                <w:color w:val="0000CC"/>
              </w:rPr>
              <w:t>Langues étrangères 3</w:t>
            </w:r>
          </w:p>
          <w:p w:rsidR="0068299E" w:rsidRPr="00F22C47" w:rsidRDefault="0068299E" w:rsidP="0068299E">
            <w:pPr>
              <w:rPr>
                <w:rFonts w:ascii="Arial" w:hAnsi="Arial" w:cs="Arial"/>
                <w:color w:val="0000CC"/>
              </w:rPr>
            </w:pPr>
            <w:r w:rsidRPr="00F22C47">
              <w:rPr>
                <w:rFonts w:ascii="Arial" w:hAnsi="Arial" w:cs="Arial"/>
                <w:color w:val="0000CC"/>
              </w:rPr>
              <w:t>Crédit :           1</w:t>
            </w:r>
          </w:p>
          <w:p w:rsidR="0068299E" w:rsidRPr="00364846" w:rsidRDefault="0068299E" w:rsidP="0068299E">
            <w:pPr>
              <w:rPr>
                <w:rFonts w:ascii="Arial" w:hAnsi="Arial" w:cs="Arial"/>
              </w:rPr>
            </w:pPr>
            <w:r w:rsidRPr="00F22C47">
              <w:rPr>
                <w:rFonts w:ascii="Arial" w:hAnsi="Arial" w:cs="Arial"/>
                <w:color w:val="0000CC"/>
              </w:rPr>
              <w:t>Coefficient :    1</w:t>
            </w:r>
          </w:p>
        </w:tc>
      </w:tr>
      <w:tr w:rsidR="0068299E" w:rsidRPr="00364846" w:rsidTr="00F22C47">
        <w:tc>
          <w:tcPr>
            <w:tcW w:w="4428" w:type="dxa"/>
          </w:tcPr>
          <w:p w:rsidR="0068299E" w:rsidRDefault="0068299E" w:rsidP="001F105D">
            <w:pPr>
              <w:rPr>
                <w:rFonts w:ascii="Arial" w:hAnsi="Arial" w:cs="Arial"/>
              </w:rPr>
            </w:pPr>
          </w:p>
          <w:p w:rsidR="0068299E" w:rsidRDefault="0068299E" w:rsidP="001F105D">
            <w:pPr>
              <w:rPr>
                <w:rFonts w:ascii="Arial" w:hAnsi="Arial" w:cs="Arial"/>
              </w:rPr>
            </w:pPr>
            <w:r>
              <w:rPr>
                <w:rFonts w:ascii="Arial" w:hAnsi="Arial" w:cs="Arial"/>
              </w:rPr>
              <w:t>Mode d'évaluation (continu ou examen)</w:t>
            </w:r>
          </w:p>
          <w:p w:rsidR="0068299E" w:rsidRPr="008B2AB3" w:rsidRDefault="0068299E" w:rsidP="001F105D">
            <w:pPr>
              <w:rPr>
                <w:rFonts w:ascii="Arial" w:hAnsi="Arial" w:cs="Arial"/>
              </w:rPr>
            </w:pPr>
          </w:p>
        </w:tc>
        <w:tc>
          <w:tcPr>
            <w:tcW w:w="5178" w:type="dxa"/>
          </w:tcPr>
          <w:p w:rsidR="0068299E" w:rsidRPr="00F22C47" w:rsidRDefault="0068299E" w:rsidP="001F105D">
            <w:pPr>
              <w:rPr>
                <w:rFonts w:ascii="Arial" w:hAnsi="Arial" w:cs="Arial"/>
                <w:b/>
                <w:bCs/>
              </w:rPr>
            </w:pPr>
          </w:p>
          <w:p w:rsidR="0068299E" w:rsidRPr="00F22C47" w:rsidRDefault="0068299E" w:rsidP="001F105D">
            <w:pPr>
              <w:rPr>
                <w:rFonts w:ascii="Arial" w:hAnsi="Arial" w:cs="Arial"/>
                <w:b/>
                <w:bCs/>
              </w:rPr>
            </w:pPr>
            <w:r w:rsidRPr="00F22C47">
              <w:rPr>
                <w:rFonts w:ascii="Arial" w:hAnsi="Arial" w:cs="Arial"/>
                <w:b/>
                <w:bCs/>
                <w:color w:val="000000"/>
              </w:rPr>
              <w:t>Examen : 100%</w:t>
            </w:r>
          </w:p>
        </w:tc>
      </w:tr>
      <w:tr w:rsidR="0068299E" w:rsidRPr="00364846" w:rsidTr="00F22C47">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Description des matières</w:t>
            </w:r>
          </w:p>
          <w:p w:rsidR="0068299E" w:rsidRPr="00364846" w:rsidRDefault="0068299E" w:rsidP="001F105D">
            <w:pPr>
              <w:rPr>
                <w:rFonts w:ascii="Arial" w:hAnsi="Arial" w:cs="Arial"/>
              </w:rPr>
            </w:pPr>
          </w:p>
        </w:tc>
        <w:tc>
          <w:tcPr>
            <w:tcW w:w="5178" w:type="dxa"/>
          </w:tcPr>
          <w:p w:rsidR="0059556B" w:rsidRPr="00F22C47" w:rsidRDefault="0059556B" w:rsidP="00B307E6">
            <w:pPr>
              <w:rPr>
                <w:rFonts w:ascii="Bookman Old Style" w:hAnsi="Bookman Old Style" w:cs="Arial"/>
                <w:b/>
                <w:bCs/>
              </w:rPr>
            </w:pPr>
            <w:r w:rsidRPr="00F22C47">
              <w:rPr>
                <w:rFonts w:ascii="Bookman Old Style" w:hAnsi="Bookman Old Style" w:cs="Arial"/>
                <w:b/>
                <w:bCs/>
              </w:rPr>
              <w:t>Langues étrangères 3</w:t>
            </w:r>
            <w:r w:rsidR="00B307E6" w:rsidRPr="00F22C47">
              <w:rPr>
                <w:rFonts w:ascii="Bookman Old Style" w:hAnsi="Bookman Old Style" w:cs="Arial"/>
                <w:b/>
                <w:bCs/>
              </w:rPr>
              <w:t> : Anglais</w:t>
            </w:r>
            <w:r w:rsidRPr="00F22C47">
              <w:rPr>
                <w:rFonts w:ascii="Bookman Old Style" w:hAnsi="Bookman Old Style" w:cs="Arial"/>
                <w:b/>
                <w:bCs/>
              </w:rPr>
              <w:t xml:space="preserve"> 3</w:t>
            </w:r>
            <w:r w:rsidR="00FB23A6" w:rsidRPr="00F22C47">
              <w:rPr>
                <w:rFonts w:ascii="Bookman Old Style" w:hAnsi="Bookman Old Style" w:cs="Arial"/>
                <w:b/>
                <w:bCs/>
              </w:rPr>
              <w:t xml:space="preserve"> ou Français 3</w:t>
            </w:r>
          </w:p>
          <w:p w:rsidR="0059556B" w:rsidRPr="00F22C47" w:rsidRDefault="0059556B" w:rsidP="0059556B">
            <w:pPr>
              <w:jc w:val="both"/>
              <w:rPr>
                <w:rFonts w:ascii="Arial" w:hAnsi="Arial" w:cs="Arial"/>
                <w:color w:val="0000CC"/>
              </w:rPr>
            </w:pPr>
            <w:r w:rsidRPr="00F22C47">
              <w:rPr>
                <w:rFonts w:ascii="Arial" w:hAnsi="Arial" w:cs="Arial"/>
                <w:color w:val="0000CC"/>
              </w:rPr>
              <w:t>Expression orale et écrite, communication et méthodologie en langue anglaise</w:t>
            </w:r>
            <w:r w:rsidR="00525F21" w:rsidRPr="00F22C47">
              <w:rPr>
                <w:rFonts w:ascii="Arial" w:hAnsi="Arial" w:cs="Arial"/>
                <w:color w:val="0000CC"/>
              </w:rPr>
              <w:t>/ française</w:t>
            </w:r>
          </w:p>
          <w:p w:rsidR="0068299E" w:rsidRPr="00364846" w:rsidRDefault="0068299E" w:rsidP="001F105D">
            <w:pPr>
              <w:rPr>
                <w:rFonts w:ascii="Arial" w:hAnsi="Arial" w:cs="Arial"/>
              </w:rPr>
            </w:pPr>
          </w:p>
        </w:tc>
      </w:tr>
    </w:tbl>
    <w:p w:rsidR="0068299E" w:rsidRPr="00364846" w:rsidRDefault="0068299E" w:rsidP="0068299E">
      <w:pPr>
        <w:rPr>
          <w:rFonts w:ascii="Arial" w:hAnsi="Arial" w:cs="Arial"/>
        </w:rPr>
      </w:pPr>
    </w:p>
    <w:p w:rsidR="0068299E" w:rsidRPr="004A1EF2" w:rsidRDefault="0068299E" w:rsidP="0068299E">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Pr="004A1EF2"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157DE3" w:rsidRDefault="00157DE3" w:rsidP="00157DE3">
      <w:pPr>
        <w:spacing w:line="276" w:lineRule="auto"/>
        <w:jc w:val="both"/>
        <w:rPr>
          <w:rFonts w:ascii="Arial" w:hAnsi="Arial" w:cs="Arial"/>
          <w:b/>
          <w:color w:val="FF0000"/>
        </w:rPr>
      </w:pPr>
    </w:p>
    <w:p w:rsidR="00157DE3" w:rsidRPr="00AB73E2" w:rsidRDefault="00157DE3" w:rsidP="00157DE3">
      <w:pPr>
        <w:spacing w:line="276" w:lineRule="auto"/>
        <w:jc w:val="both"/>
        <w:rPr>
          <w:rFonts w:ascii="Arial" w:hAnsi="Arial" w:cs="Arial"/>
          <w:b/>
          <w:i/>
          <w:color w:val="FF0000"/>
        </w:rPr>
      </w:pPr>
      <w:r w:rsidRPr="00AB73E2">
        <w:rPr>
          <w:rFonts w:ascii="Arial" w:hAnsi="Arial" w:cs="Arial"/>
          <w:b/>
          <w:color w:val="FF0000"/>
        </w:rPr>
        <w:lastRenderedPageBreak/>
        <w:t>Semestre </w:t>
      </w:r>
      <w:r w:rsidRPr="00AB73E2">
        <w:rPr>
          <w:rFonts w:ascii="Arial" w:hAnsi="Arial" w:cs="Arial"/>
          <w:b/>
          <w:iCs/>
          <w:color w:val="FF0000"/>
        </w:rPr>
        <w:t>:</w:t>
      </w:r>
      <w:r w:rsidRPr="00AB73E2">
        <w:rPr>
          <w:rFonts w:ascii="Arial" w:hAnsi="Arial" w:cs="Arial"/>
          <w:b/>
          <w:i/>
          <w:color w:val="FF0000"/>
        </w:rPr>
        <w:t xml:space="preserve"> </w:t>
      </w:r>
      <w:r w:rsidRPr="00AB73E2">
        <w:rPr>
          <w:rFonts w:ascii="Arial" w:hAnsi="Arial" w:cs="Arial"/>
          <w:b/>
          <w:iCs/>
          <w:color w:val="FF0000"/>
        </w:rPr>
        <w:t>4</w:t>
      </w:r>
    </w:p>
    <w:p w:rsidR="00157DE3" w:rsidRPr="00E5687E" w:rsidRDefault="00157DE3" w:rsidP="00157DE3">
      <w:pPr>
        <w:spacing w:line="276" w:lineRule="auto"/>
        <w:jc w:val="both"/>
        <w:rPr>
          <w:rFonts w:ascii="Arial" w:hAnsi="Arial" w:cs="Arial"/>
          <w:b/>
          <w:bCs/>
          <w:color w:val="0000CC"/>
        </w:rPr>
      </w:pPr>
      <w:r w:rsidRPr="00AB73E2">
        <w:rPr>
          <w:rFonts w:ascii="Arial" w:hAnsi="Arial" w:cs="Arial"/>
          <w:b/>
          <w:iCs/>
          <w:color w:val="0000CC"/>
        </w:rPr>
        <w:t xml:space="preserve">UE : </w:t>
      </w:r>
      <w:r w:rsidRPr="00AB73E2">
        <w:rPr>
          <w:rFonts w:ascii="Arial" w:hAnsi="Arial" w:cs="Arial"/>
          <w:b/>
          <w:bCs/>
          <w:color w:val="0000CC"/>
        </w:rPr>
        <w:t>Fondamentale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157DE3" w:rsidRPr="00364846" w:rsidTr="003A0F59">
        <w:trPr>
          <w:trHeight w:val="1448"/>
        </w:trPr>
        <w:tc>
          <w:tcPr>
            <w:tcW w:w="442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Répartition du volume horaire de l’UE et de ses matières</w:t>
            </w:r>
          </w:p>
          <w:p w:rsidR="00157DE3" w:rsidRPr="00364846" w:rsidRDefault="00157DE3" w:rsidP="003A0F59">
            <w:pPr>
              <w:rPr>
                <w:rFonts w:ascii="Arial" w:hAnsi="Arial" w:cs="Arial"/>
              </w:rPr>
            </w:pPr>
          </w:p>
        </w:tc>
        <w:tc>
          <w:tcPr>
            <w:tcW w:w="517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 xml:space="preserve">Cours : </w:t>
            </w:r>
            <w:r>
              <w:rPr>
                <w:rFonts w:ascii="Arial" w:hAnsi="Arial" w:cs="Arial"/>
                <w:b/>
                <w:bCs/>
              </w:rPr>
              <w:t>110</w:t>
            </w:r>
            <w:r w:rsidRPr="0068299E">
              <w:rPr>
                <w:rFonts w:ascii="Arial" w:hAnsi="Arial" w:cs="Arial"/>
                <w:b/>
                <w:bCs/>
              </w:rPr>
              <w:t>h</w:t>
            </w:r>
            <w:r>
              <w:rPr>
                <w:rFonts w:ascii="Arial" w:hAnsi="Arial" w:cs="Arial"/>
                <w:b/>
                <w:bCs/>
              </w:rPr>
              <w:t>30</w:t>
            </w:r>
          </w:p>
          <w:p w:rsidR="00157DE3" w:rsidRPr="00364846" w:rsidRDefault="00157DE3" w:rsidP="003A0F59">
            <w:pPr>
              <w:rPr>
                <w:rFonts w:ascii="Arial" w:hAnsi="Arial" w:cs="Arial"/>
              </w:rPr>
            </w:pPr>
            <w:r w:rsidRPr="00364846">
              <w:rPr>
                <w:rFonts w:ascii="Arial" w:hAnsi="Arial" w:cs="Arial"/>
              </w:rPr>
              <w:t xml:space="preserve">TD : </w:t>
            </w:r>
            <w:r>
              <w:rPr>
                <w:rFonts w:ascii="Arial" w:hAnsi="Arial" w:cs="Arial"/>
              </w:rPr>
              <w:t xml:space="preserve">       </w:t>
            </w:r>
            <w:r w:rsidRPr="00AF384B">
              <w:rPr>
                <w:rFonts w:ascii="Arial" w:hAnsi="Arial" w:cs="Arial"/>
                <w:b/>
                <w:bCs/>
              </w:rPr>
              <w:t>90h</w:t>
            </w:r>
            <w:r>
              <w:rPr>
                <w:rFonts w:ascii="Arial" w:hAnsi="Arial" w:cs="Arial"/>
                <w:b/>
                <w:bCs/>
              </w:rPr>
              <w:t>00</w:t>
            </w:r>
          </w:p>
          <w:p w:rsidR="00157DE3" w:rsidRPr="00364846" w:rsidRDefault="00157DE3" w:rsidP="003A0F59">
            <w:pPr>
              <w:rPr>
                <w:rFonts w:ascii="Arial" w:hAnsi="Arial" w:cs="Arial"/>
              </w:rPr>
            </w:pPr>
            <w:r w:rsidRPr="00364846">
              <w:rPr>
                <w:rFonts w:ascii="Arial" w:hAnsi="Arial" w:cs="Arial"/>
              </w:rPr>
              <w:t xml:space="preserve">TP:      </w:t>
            </w:r>
            <w:r>
              <w:rPr>
                <w:rFonts w:ascii="Arial" w:hAnsi="Arial" w:cs="Arial"/>
              </w:rPr>
              <w:t xml:space="preserve">      -</w:t>
            </w:r>
          </w:p>
          <w:p w:rsidR="00157DE3" w:rsidRPr="009A6B7C" w:rsidRDefault="00157DE3" w:rsidP="003A0F59">
            <w:pPr>
              <w:rPr>
                <w:rFonts w:ascii="Arial" w:hAnsi="Arial" w:cs="Arial"/>
                <w:b/>
                <w:bCs/>
              </w:rPr>
            </w:pPr>
            <w:r w:rsidRPr="00364846">
              <w:rPr>
                <w:rFonts w:ascii="Arial" w:hAnsi="Arial" w:cs="Arial"/>
              </w:rPr>
              <w:t xml:space="preserve">Travail personnel : </w:t>
            </w:r>
            <w:r w:rsidRPr="0068299E">
              <w:rPr>
                <w:rFonts w:ascii="Arial" w:hAnsi="Arial" w:cs="Arial"/>
                <w:b/>
                <w:bCs/>
              </w:rPr>
              <w:t>2</w:t>
            </w:r>
            <w:r>
              <w:rPr>
                <w:rFonts w:ascii="Arial" w:hAnsi="Arial" w:cs="Arial"/>
                <w:b/>
                <w:bCs/>
              </w:rPr>
              <w:t>47</w:t>
            </w:r>
            <w:r w:rsidRPr="0068299E">
              <w:rPr>
                <w:rFonts w:ascii="Arial" w:hAnsi="Arial" w:cs="Arial"/>
                <w:b/>
                <w:bCs/>
              </w:rPr>
              <w:t>h</w:t>
            </w:r>
            <w:r>
              <w:rPr>
                <w:rFonts w:ascii="Arial" w:hAnsi="Arial" w:cs="Arial"/>
                <w:b/>
                <w:bCs/>
              </w:rPr>
              <w:t>3</w:t>
            </w:r>
            <w:r w:rsidRPr="0068299E">
              <w:rPr>
                <w:rFonts w:ascii="Arial" w:hAnsi="Arial" w:cs="Arial"/>
                <w:b/>
                <w:bCs/>
              </w:rPr>
              <w:t>0</w:t>
            </w:r>
          </w:p>
        </w:tc>
      </w:tr>
      <w:tr w:rsidR="00157DE3" w:rsidRPr="00364846" w:rsidTr="003A0F59">
        <w:trPr>
          <w:trHeight w:val="4672"/>
        </w:trPr>
        <w:tc>
          <w:tcPr>
            <w:tcW w:w="4428" w:type="dxa"/>
          </w:tcPr>
          <w:p w:rsidR="00157DE3" w:rsidRDefault="00157DE3" w:rsidP="003A0F59">
            <w:pPr>
              <w:rPr>
                <w:rFonts w:ascii="Arial" w:hAnsi="Arial" w:cs="Arial"/>
              </w:rPr>
            </w:pPr>
            <w:r w:rsidRPr="00364846">
              <w:rPr>
                <w:rFonts w:ascii="Arial" w:hAnsi="Arial" w:cs="Arial"/>
              </w:rPr>
              <w:t>Crédits et coefficients affectés à l’UE et à ses matières</w:t>
            </w:r>
          </w:p>
          <w:p w:rsidR="00157DE3" w:rsidRPr="00364846" w:rsidRDefault="00157DE3" w:rsidP="003A0F59">
            <w:pPr>
              <w:rPr>
                <w:rFonts w:ascii="Arial" w:hAnsi="Arial" w:cs="Arial"/>
              </w:rPr>
            </w:pPr>
          </w:p>
        </w:tc>
        <w:tc>
          <w:tcPr>
            <w:tcW w:w="5178" w:type="dxa"/>
          </w:tcPr>
          <w:p w:rsidR="00157DE3" w:rsidRPr="00AB73E2" w:rsidRDefault="00157DE3" w:rsidP="003A0F59">
            <w:pPr>
              <w:rPr>
                <w:rFonts w:ascii="Arial" w:hAnsi="Arial" w:cs="Arial"/>
                <w:color w:val="0000CC"/>
              </w:rPr>
            </w:pPr>
            <w:r w:rsidRPr="00AB73E2">
              <w:rPr>
                <w:rFonts w:ascii="Arial" w:hAnsi="Arial" w:cs="Arial"/>
                <w:color w:val="0000CC"/>
              </w:rPr>
              <w:t xml:space="preserve">UE :   </w:t>
            </w:r>
            <w:r w:rsidRPr="00AB73E2">
              <w:rPr>
                <w:rFonts w:ascii="Arial" w:hAnsi="Arial" w:cs="Arial"/>
                <w:b/>
                <w:bCs/>
                <w:color w:val="0000CC"/>
              </w:rPr>
              <w:t>Coefficient = 9       Crédits = 18</w:t>
            </w:r>
          </w:p>
          <w:p w:rsidR="00157DE3" w:rsidRPr="00364846" w:rsidRDefault="00157DE3" w:rsidP="003A0F59">
            <w:pPr>
              <w:rPr>
                <w:rFonts w:ascii="Arial" w:hAnsi="Arial" w:cs="Arial"/>
              </w:rPr>
            </w:pPr>
          </w:p>
          <w:p w:rsidR="00157DE3" w:rsidRPr="00AB73E2" w:rsidRDefault="00157DE3" w:rsidP="003A0F59">
            <w:pPr>
              <w:rPr>
                <w:rFonts w:ascii="Arial" w:hAnsi="Arial" w:cs="Arial"/>
                <w:b/>
                <w:bCs/>
                <w:i/>
                <w:iCs/>
                <w:color w:val="0000CC"/>
              </w:rPr>
            </w:pPr>
            <w:r w:rsidRPr="00EB39B4">
              <w:rPr>
                <w:rFonts w:ascii="Arial" w:hAnsi="Arial" w:cs="Arial"/>
                <w:b/>
                <w:bCs/>
              </w:rPr>
              <w:t xml:space="preserve">Matière1: </w:t>
            </w:r>
            <w:r w:rsidRPr="00AB73E2">
              <w:rPr>
                <w:rFonts w:ascii="Arial" w:hAnsi="Arial" w:cs="Arial"/>
                <w:b/>
                <w:bCs/>
                <w:i/>
                <w:iCs/>
                <w:color w:val="0000CC"/>
              </w:rPr>
              <w:t>Chimie Organique 2</w:t>
            </w:r>
          </w:p>
          <w:p w:rsidR="00157DE3" w:rsidRPr="00AB73E2" w:rsidRDefault="00157DE3" w:rsidP="003A0F59">
            <w:pPr>
              <w:rPr>
                <w:rFonts w:ascii="Arial" w:hAnsi="Arial" w:cs="Arial"/>
                <w:color w:val="0000CC"/>
              </w:rPr>
            </w:pPr>
            <w:r w:rsidRPr="00AB73E2">
              <w:rPr>
                <w:rFonts w:ascii="Arial" w:hAnsi="Arial" w:cs="Arial"/>
                <w:color w:val="0000CC"/>
              </w:rPr>
              <w:t>Crédits :          6</w:t>
            </w:r>
          </w:p>
          <w:p w:rsidR="00157DE3" w:rsidRPr="00AB73E2" w:rsidRDefault="00157DE3" w:rsidP="003A0F59">
            <w:pPr>
              <w:rPr>
                <w:rFonts w:ascii="Arial" w:hAnsi="Arial" w:cs="Arial"/>
                <w:color w:val="0000CC"/>
              </w:rPr>
            </w:pPr>
            <w:r w:rsidRPr="00AB73E2">
              <w:rPr>
                <w:rFonts w:ascii="Arial" w:hAnsi="Arial" w:cs="Arial"/>
                <w:color w:val="0000CC"/>
              </w:rPr>
              <w:t>Coefficient :    3</w:t>
            </w:r>
          </w:p>
          <w:p w:rsidR="00157DE3" w:rsidRPr="00364846" w:rsidRDefault="00157DE3" w:rsidP="003A0F59">
            <w:pPr>
              <w:rPr>
                <w:rFonts w:ascii="Arial" w:hAnsi="Arial" w:cs="Arial"/>
              </w:rPr>
            </w:pPr>
          </w:p>
          <w:p w:rsidR="00157DE3" w:rsidRPr="00AB73E2" w:rsidRDefault="00157DE3" w:rsidP="003A0F59">
            <w:pPr>
              <w:rPr>
                <w:rFonts w:ascii="Arial" w:hAnsi="Arial" w:cs="Arial"/>
                <w:b/>
                <w:bCs/>
                <w:i/>
                <w:iCs/>
                <w:color w:val="0000CC"/>
              </w:rPr>
            </w:pPr>
            <w:r w:rsidRPr="00EB39B4">
              <w:rPr>
                <w:rFonts w:ascii="Arial" w:hAnsi="Arial" w:cs="Arial"/>
                <w:b/>
                <w:bCs/>
              </w:rPr>
              <w:t xml:space="preserve">Matière 2 : </w:t>
            </w:r>
            <w:r w:rsidRPr="00AB73E2">
              <w:rPr>
                <w:rFonts w:ascii="Arial" w:hAnsi="Arial" w:cs="Arial"/>
                <w:b/>
                <w:bCs/>
                <w:i/>
                <w:iCs/>
                <w:color w:val="0000CC"/>
              </w:rPr>
              <w:t xml:space="preserve">Thermodynamique &amp; Cinétique  </w:t>
            </w:r>
          </w:p>
          <w:p w:rsidR="00157DE3" w:rsidRPr="00AB73E2" w:rsidRDefault="00157DE3" w:rsidP="003A0F59">
            <w:pPr>
              <w:rPr>
                <w:rFonts w:ascii="Arial" w:hAnsi="Arial" w:cs="Arial"/>
                <w:b/>
                <w:bCs/>
                <w:i/>
                <w:iCs/>
                <w:color w:val="0000CC"/>
              </w:rPr>
            </w:pPr>
            <w:r w:rsidRPr="00AB73E2">
              <w:rPr>
                <w:rFonts w:ascii="Arial" w:hAnsi="Arial" w:cs="Arial"/>
                <w:b/>
                <w:bCs/>
                <w:i/>
                <w:iCs/>
                <w:color w:val="0000CC"/>
              </w:rPr>
              <w:t xml:space="preserve">                   Chimique</w:t>
            </w:r>
          </w:p>
          <w:p w:rsidR="00157DE3" w:rsidRPr="00AB73E2" w:rsidRDefault="00157DE3" w:rsidP="003A0F59">
            <w:pPr>
              <w:rPr>
                <w:rFonts w:ascii="Arial" w:hAnsi="Arial" w:cs="Arial"/>
                <w:color w:val="0000CC"/>
              </w:rPr>
            </w:pPr>
            <w:r w:rsidRPr="00AB73E2">
              <w:rPr>
                <w:rFonts w:ascii="Arial" w:hAnsi="Arial" w:cs="Arial"/>
                <w:color w:val="0000CC"/>
              </w:rPr>
              <w:t>Crédits :          6</w:t>
            </w:r>
          </w:p>
          <w:p w:rsidR="00157DE3" w:rsidRPr="00AB73E2" w:rsidRDefault="00157DE3" w:rsidP="003A0F59">
            <w:pPr>
              <w:rPr>
                <w:rFonts w:ascii="Arial" w:hAnsi="Arial" w:cs="Arial"/>
                <w:color w:val="0000CC"/>
              </w:rPr>
            </w:pPr>
            <w:r w:rsidRPr="00AB73E2">
              <w:rPr>
                <w:rFonts w:ascii="Arial" w:hAnsi="Arial" w:cs="Arial"/>
                <w:color w:val="0000CC"/>
              </w:rPr>
              <w:t>Coefficient :    3</w:t>
            </w:r>
          </w:p>
          <w:p w:rsidR="00157DE3" w:rsidRPr="00364846" w:rsidRDefault="00157DE3" w:rsidP="003A0F59">
            <w:pPr>
              <w:rPr>
                <w:rFonts w:ascii="Arial" w:hAnsi="Arial" w:cs="Arial"/>
              </w:rPr>
            </w:pPr>
          </w:p>
          <w:p w:rsidR="00157DE3" w:rsidRPr="00AB73E2" w:rsidRDefault="00157DE3" w:rsidP="003A0F59">
            <w:pPr>
              <w:rPr>
                <w:rFonts w:ascii="Arial" w:hAnsi="Arial" w:cs="Arial"/>
                <w:b/>
                <w:bCs/>
                <w:i/>
                <w:iCs/>
                <w:color w:val="0000CC"/>
              </w:rPr>
            </w:pPr>
            <w:r w:rsidRPr="00EB39B4">
              <w:rPr>
                <w:rFonts w:ascii="Arial" w:hAnsi="Arial" w:cs="Arial"/>
                <w:b/>
                <w:bCs/>
              </w:rPr>
              <w:t xml:space="preserve">Matière 3 : </w:t>
            </w:r>
            <w:r w:rsidRPr="00AB73E2">
              <w:rPr>
                <w:rFonts w:ascii="Arial" w:hAnsi="Arial" w:cs="Arial"/>
                <w:b/>
                <w:bCs/>
                <w:i/>
                <w:iCs/>
                <w:color w:val="0000CC"/>
              </w:rPr>
              <w:t>Chimie Analytique</w:t>
            </w:r>
          </w:p>
          <w:p w:rsidR="00157DE3" w:rsidRPr="00AB73E2" w:rsidRDefault="00157DE3" w:rsidP="003A0F59">
            <w:pPr>
              <w:rPr>
                <w:rFonts w:ascii="Arial" w:hAnsi="Arial" w:cs="Arial"/>
                <w:color w:val="0000CC"/>
              </w:rPr>
            </w:pPr>
            <w:r w:rsidRPr="00AB73E2">
              <w:rPr>
                <w:rFonts w:ascii="Arial" w:hAnsi="Arial" w:cs="Arial"/>
                <w:color w:val="0000CC"/>
              </w:rPr>
              <w:t>Crédits :          4</w:t>
            </w:r>
          </w:p>
          <w:p w:rsidR="00157DE3" w:rsidRPr="00AB73E2" w:rsidRDefault="00157DE3" w:rsidP="003A0F59">
            <w:pPr>
              <w:rPr>
                <w:rFonts w:ascii="Arial" w:hAnsi="Arial" w:cs="Arial"/>
                <w:color w:val="0000CC"/>
              </w:rPr>
            </w:pPr>
            <w:r w:rsidRPr="00AB73E2">
              <w:rPr>
                <w:rFonts w:ascii="Arial" w:hAnsi="Arial" w:cs="Arial"/>
                <w:color w:val="0000CC"/>
              </w:rPr>
              <w:t>Coefficient :    2</w:t>
            </w:r>
          </w:p>
          <w:p w:rsidR="00157DE3" w:rsidRDefault="00157DE3" w:rsidP="003A0F59">
            <w:pPr>
              <w:rPr>
                <w:rFonts w:ascii="Arial" w:hAnsi="Arial" w:cs="Arial"/>
              </w:rPr>
            </w:pPr>
          </w:p>
          <w:p w:rsidR="00157DE3" w:rsidRPr="00AB73E2" w:rsidRDefault="00157DE3" w:rsidP="003A0F59">
            <w:pPr>
              <w:rPr>
                <w:rFonts w:ascii="Arial" w:hAnsi="Arial" w:cs="Arial"/>
                <w:b/>
                <w:bCs/>
                <w:i/>
                <w:iCs/>
                <w:color w:val="0000CC"/>
              </w:rPr>
            </w:pPr>
            <w:r w:rsidRPr="00EB39B4">
              <w:rPr>
                <w:rFonts w:ascii="Arial" w:hAnsi="Arial" w:cs="Arial"/>
                <w:b/>
                <w:bCs/>
              </w:rPr>
              <w:t xml:space="preserve">Matière 3 : </w:t>
            </w:r>
            <w:r w:rsidRPr="00AB73E2">
              <w:rPr>
                <w:rFonts w:ascii="Arial" w:hAnsi="Arial" w:cs="Arial"/>
                <w:b/>
                <w:bCs/>
                <w:i/>
                <w:iCs/>
                <w:color w:val="0000CC"/>
              </w:rPr>
              <w:t>Chimie Quantique</w:t>
            </w:r>
          </w:p>
          <w:p w:rsidR="00157DE3" w:rsidRPr="00AB73E2" w:rsidRDefault="00157DE3" w:rsidP="003A0F59">
            <w:pPr>
              <w:rPr>
                <w:rFonts w:ascii="Arial" w:hAnsi="Arial" w:cs="Arial"/>
                <w:color w:val="0000CC"/>
              </w:rPr>
            </w:pPr>
            <w:r w:rsidRPr="00AB73E2">
              <w:rPr>
                <w:rFonts w:ascii="Arial" w:hAnsi="Arial" w:cs="Arial"/>
                <w:color w:val="0000CC"/>
              </w:rPr>
              <w:t>Crédits :          4</w:t>
            </w:r>
          </w:p>
          <w:p w:rsidR="00157DE3" w:rsidRPr="00364846" w:rsidRDefault="00157DE3" w:rsidP="003A0F59">
            <w:pPr>
              <w:rPr>
                <w:rFonts w:ascii="Arial" w:hAnsi="Arial" w:cs="Arial"/>
              </w:rPr>
            </w:pPr>
            <w:r w:rsidRPr="00AB73E2">
              <w:rPr>
                <w:rFonts w:ascii="Arial" w:hAnsi="Arial" w:cs="Arial"/>
                <w:color w:val="0000CC"/>
              </w:rPr>
              <w:t>Coefficient :    2</w:t>
            </w:r>
            <w:r w:rsidRPr="00364846">
              <w:rPr>
                <w:rFonts w:ascii="Arial" w:hAnsi="Arial" w:cs="Arial"/>
              </w:rPr>
              <w:t xml:space="preserve"> </w:t>
            </w:r>
          </w:p>
        </w:tc>
      </w:tr>
      <w:tr w:rsidR="00157DE3" w:rsidRPr="00364846" w:rsidTr="003A0F59">
        <w:trPr>
          <w:trHeight w:val="406"/>
        </w:trPr>
        <w:tc>
          <w:tcPr>
            <w:tcW w:w="4428" w:type="dxa"/>
          </w:tcPr>
          <w:p w:rsidR="00157DE3" w:rsidRPr="008B2AB3" w:rsidRDefault="00157DE3" w:rsidP="003A0F59">
            <w:pPr>
              <w:rPr>
                <w:rFonts w:ascii="Arial" w:hAnsi="Arial" w:cs="Arial"/>
              </w:rPr>
            </w:pPr>
            <w:r>
              <w:rPr>
                <w:rFonts w:ascii="Arial" w:hAnsi="Arial" w:cs="Arial"/>
              </w:rPr>
              <w:t>Mode d'évaluation (continu ou examen)</w:t>
            </w:r>
          </w:p>
        </w:tc>
        <w:tc>
          <w:tcPr>
            <w:tcW w:w="5178" w:type="dxa"/>
          </w:tcPr>
          <w:p w:rsidR="00157DE3" w:rsidRPr="00AB73E2" w:rsidRDefault="00157DE3" w:rsidP="003A0F59">
            <w:pPr>
              <w:rPr>
                <w:rFonts w:ascii="Arial" w:hAnsi="Arial" w:cs="Arial"/>
                <w:b/>
                <w:bCs/>
              </w:rPr>
            </w:pPr>
            <w:r w:rsidRPr="00AB73E2">
              <w:rPr>
                <w:rFonts w:ascii="Arial" w:hAnsi="Arial" w:cs="Arial"/>
                <w:b/>
                <w:bCs/>
              </w:rPr>
              <w:t>Continu :   33% ; Examen : 67%</w:t>
            </w:r>
          </w:p>
        </w:tc>
      </w:tr>
      <w:tr w:rsidR="00157DE3" w:rsidRPr="00364846" w:rsidTr="003A0F59">
        <w:tc>
          <w:tcPr>
            <w:tcW w:w="442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Description des matières</w:t>
            </w:r>
          </w:p>
          <w:p w:rsidR="00157DE3" w:rsidRPr="00364846" w:rsidRDefault="00157DE3" w:rsidP="003A0F59">
            <w:pPr>
              <w:rPr>
                <w:rFonts w:ascii="Arial" w:hAnsi="Arial" w:cs="Arial"/>
              </w:rPr>
            </w:pPr>
          </w:p>
        </w:tc>
        <w:tc>
          <w:tcPr>
            <w:tcW w:w="5178" w:type="dxa"/>
          </w:tcPr>
          <w:p w:rsidR="00157DE3" w:rsidRPr="00AB73E2" w:rsidRDefault="00157DE3" w:rsidP="003A0F59">
            <w:pPr>
              <w:jc w:val="both"/>
              <w:rPr>
                <w:rFonts w:ascii="Bookman Old Style" w:hAnsi="Bookman Old Style" w:cs="Arial"/>
                <w:b/>
                <w:bCs/>
              </w:rPr>
            </w:pPr>
            <w:r w:rsidRPr="00AB73E2">
              <w:rPr>
                <w:rFonts w:ascii="Bookman Old Style" w:hAnsi="Bookman Old Style" w:cs="Arial"/>
                <w:b/>
                <w:bCs/>
              </w:rPr>
              <w:t>Chimie Organique 2</w:t>
            </w:r>
          </w:p>
          <w:p w:rsidR="00157DE3" w:rsidRPr="00D91F73" w:rsidRDefault="00157DE3" w:rsidP="003A0F59">
            <w:pPr>
              <w:spacing w:before="100" w:beforeAutospacing="1" w:after="100" w:afterAutospacing="1"/>
              <w:jc w:val="both"/>
              <w:rPr>
                <w:rFonts w:ascii="Arial" w:eastAsia="Times New Roman" w:hAnsi="Arial" w:cs="Arial"/>
                <w:color w:val="0000CC"/>
                <w:lang w:eastAsia="fr-FR"/>
              </w:rPr>
            </w:pPr>
            <w:r w:rsidRPr="00D91F73">
              <w:rPr>
                <w:rFonts w:ascii="Arial" w:eastAsia="Times New Roman" w:hAnsi="Arial" w:cs="Arial"/>
                <w:color w:val="0000CC"/>
                <w:lang w:eastAsia="fr-FR"/>
              </w:rPr>
              <w:t xml:space="preserve">Identification des principales fonctions chimiques portées par les molécules et </w:t>
            </w:r>
            <w:r>
              <w:rPr>
                <w:rFonts w:ascii="Arial" w:eastAsia="Times New Roman" w:hAnsi="Arial" w:cs="Arial"/>
                <w:color w:val="0000CC"/>
                <w:lang w:eastAsia="fr-FR"/>
              </w:rPr>
              <w:t>é</w:t>
            </w:r>
            <w:r w:rsidRPr="0014512E">
              <w:rPr>
                <w:rFonts w:ascii="Arial" w:eastAsia="Times New Roman" w:hAnsi="Arial" w:cs="Arial"/>
                <w:color w:val="0000CC"/>
                <w:lang w:eastAsia="fr-FR"/>
              </w:rPr>
              <w:t>tude de l</w:t>
            </w:r>
            <w:r>
              <w:rPr>
                <w:rFonts w:ascii="Arial" w:eastAsia="Times New Roman" w:hAnsi="Arial" w:cs="Arial"/>
                <w:color w:val="0000CC"/>
                <w:lang w:eastAsia="fr-FR"/>
              </w:rPr>
              <w:t xml:space="preserve">eurs </w:t>
            </w:r>
            <w:r w:rsidRPr="0014512E">
              <w:rPr>
                <w:rFonts w:ascii="Arial" w:eastAsia="Times New Roman" w:hAnsi="Arial" w:cs="Arial"/>
                <w:color w:val="0000CC"/>
                <w:lang w:eastAsia="fr-FR"/>
              </w:rPr>
              <w:t>réactivité</w:t>
            </w:r>
            <w:r>
              <w:rPr>
                <w:rFonts w:ascii="Arial" w:eastAsia="Times New Roman" w:hAnsi="Arial" w:cs="Arial"/>
                <w:color w:val="0000CC"/>
                <w:lang w:eastAsia="fr-FR"/>
              </w:rPr>
              <w:t>s</w:t>
            </w:r>
            <w:r w:rsidRPr="0014512E">
              <w:rPr>
                <w:rFonts w:ascii="Arial" w:eastAsia="Times New Roman" w:hAnsi="Arial" w:cs="Arial"/>
                <w:color w:val="0000CC"/>
                <w:lang w:eastAsia="fr-FR"/>
              </w:rPr>
              <w:t xml:space="preserve"> en chimie organique.</w:t>
            </w:r>
          </w:p>
          <w:p w:rsidR="00157DE3" w:rsidRPr="00AB73E2" w:rsidRDefault="00157DE3" w:rsidP="003A0F59">
            <w:pPr>
              <w:rPr>
                <w:rFonts w:ascii="Bookman Old Style" w:hAnsi="Bookman Old Style" w:cs="Arial"/>
                <w:b/>
                <w:bCs/>
              </w:rPr>
            </w:pPr>
            <w:r w:rsidRPr="00AB73E2">
              <w:rPr>
                <w:rFonts w:ascii="Bookman Old Style" w:hAnsi="Bookman Old Style" w:cs="Arial"/>
                <w:b/>
                <w:bCs/>
              </w:rPr>
              <w:t>Thermodynamique &amp; Cinétique Chimique</w:t>
            </w:r>
          </w:p>
          <w:p w:rsidR="00157DE3" w:rsidRPr="009B584B" w:rsidRDefault="00157DE3" w:rsidP="003A0F59">
            <w:pPr>
              <w:jc w:val="both"/>
              <w:rPr>
                <w:rFonts w:ascii="Arial" w:eastAsia="Times New Roman" w:hAnsi="Arial" w:cs="Arial"/>
                <w:color w:val="0000CC"/>
                <w:lang w:eastAsia="fr-FR"/>
              </w:rPr>
            </w:pPr>
            <w:r>
              <w:rPr>
                <w:rFonts w:ascii="Arial" w:eastAsia="Times New Roman" w:hAnsi="Arial" w:cs="Arial"/>
                <w:color w:val="0000CC"/>
                <w:lang w:eastAsia="fr-FR"/>
              </w:rPr>
              <w:t>Organisé e</w:t>
            </w:r>
            <w:r w:rsidRPr="00223B7C">
              <w:rPr>
                <w:rFonts w:ascii="Arial" w:eastAsia="Times New Roman" w:hAnsi="Arial" w:cs="Arial"/>
                <w:color w:val="0000CC"/>
                <w:lang w:eastAsia="fr-FR"/>
              </w:rPr>
              <w:t xml:space="preserve">n deux parties, ce cours </w:t>
            </w:r>
            <w:r>
              <w:rPr>
                <w:rFonts w:ascii="Arial" w:eastAsia="Times New Roman" w:hAnsi="Arial" w:cs="Arial"/>
                <w:color w:val="0000CC"/>
                <w:lang w:eastAsia="fr-FR"/>
              </w:rPr>
              <w:t>traite d’abord</w:t>
            </w:r>
            <w:r w:rsidRPr="00223B7C">
              <w:rPr>
                <w:rFonts w:ascii="Arial" w:eastAsia="Times New Roman" w:hAnsi="Arial" w:cs="Arial"/>
                <w:color w:val="0000CC"/>
                <w:lang w:eastAsia="fr-FR"/>
              </w:rPr>
              <w:t xml:space="preserve"> la thermodynamique classique et ses principes fondamentaux appliquées aux corps purs et aux solutions et en</w:t>
            </w:r>
            <w:r>
              <w:rPr>
                <w:rFonts w:ascii="Arial" w:eastAsia="Times New Roman" w:hAnsi="Arial" w:cs="Arial"/>
                <w:color w:val="0000CC"/>
                <w:lang w:eastAsia="fr-FR"/>
              </w:rPr>
              <w:t xml:space="preserve">suite </w:t>
            </w:r>
            <w:r w:rsidRPr="00223B7C">
              <w:rPr>
                <w:rFonts w:ascii="Arial" w:eastAsia="Times New Roman" w:hAnsi="Arial" w:cs="Arial"/>
                <w:color w:val="0000CC"/>
                <w:lang w:eastAsia="fr-FR"/>
              </w:rPr>
              <w:t>définir</w:t>
            </w:r>
            <w:r>
              <w:rPr>
                <w:rFonts w:ascii="Arial" w:eastAsia="Times New Roman" w:hAnsi="Arial" w:cs="Arial"/>
                <w:color w:val="0000CC"/>
                <w:lang w:eastAsia="fr-FR"/>
              </w:rPr>
              <w:t>,</w:t>
            </w:r>
            <w:r w:rsidRPr="00223B7C">
              <w:rPr>
                <w:rFonts w:ascii="Arial" w:eastAsia="Times New Roman" w:hAnsi="Arial" w:cs="Arial"/>
                <w:color w:val="0000CC"/>
                <w:lang w:eastAsia="fr-FR"/>
              </w:rPr>
              <w:t xml:space="preserve"> décrire</w:t>
            </w:r>
            <w:r>
              <w:rPr>
                <w:rFonts w:ascii="Arial" w:eastAsia="Times New Roman" w:hAnsi="Arial" w:cs="Arial"/>
                <w:color w:val="0000CC"/>
                <w:lang w:eastAsia="fr-FR"/>
              </w:rPr>
              <w:t xml:space="preserve"> et calculer</w:t>
            </w:r>
            <w:r w:rsidRPr="00223B7C">
              <w:rPr>
                <w:rFonts w:ascii="Arial" w:eastAsia="Times New Roman" w:hAnsi="Arial" w:cs="Arial"/>
                <w:color w:val="0000CC"/>
                <w:lang w:eastAsia="fr-FR"/>
              </w:rPr>
              <w:t xml:space="preserve"> </w:t>
            </w:r>
            <w:r>
              <w:rPr>
                <w:rFonts w:ascii="Arial" w:eastAsia="Times New Roman" w:hAnsi="Arial" w:cs="Arial"/>
                <w:color w:val="0000CC"/>
                <w:lang w:eastAsia="fr-FR"/>
              </w:rPr>
              <w:t xml:space="preserve">les grandeurs cinétiques lors des </w:t>
            </w:r>
            <w:r w:rsidRPr="00223B7C">
              <w:rPr>
                <w:rFonts w:ascii="Arial" w:eastAsia="Times New Roman" w:hAnsi="Arial" w:cs="Arial"/>
                <w:color w:val="0000CC"/>
                <w:lang w:eastAsia="fr-FR"/>
              </w:rPr>
              <w:t>réaction</w:t>
            </w:r>
            <w:r>
              <w:rPr>
                <w:rFonts w:ascii="Arial" w:eastAsia="Times New Roman" w:hAnsi="Arial" w:cs="Arial"/>
                <w:color w:val="0000CC"/>
                <w:lang w:eastAsia="fr-FR"/>
              </w:rPr>
              <w:t>s</w:t>
            </w:r>
            <w:r w:rsidRPr="00223B7C">
              <w:rPr>
                <w:rFonts w:ascii="Arial" w:eastAsia="Times New Roman" w:hAnsi="Arial" w:cs="Arial"/>
                <w:color w:val="0000CC"/>
                <w:lang w:eastAsia="fr-FR"/>
              </w:rPr>
              <w:t xml:space="preserve"> chimique</w:t>
            </w:r>
            <w:r>
              <w:rPr>
                <w:rFonts w:ascii="Arial" w:eastAsia="Times New Roman" w:hAnsi="Arial" w:cs="Arial"/>
                <w:color w:val="0000CC"/>
                <w:lang w:eastAsia="fr-FR"/>
              </w:rPr>
              <w:t>s</w:t>
            </w:r>
          </w:p>
          <w:p w:rsidR="00157DE3" w:rsidRPr="00AB73E2" w:rsidRDefault="00157DE3" w:rsidP="003A0F59">
            <w:pPr>
              <w:jc w:val="both"/>
              <w:rPr>
                <w:rFonts w:ascii="Arial" w:hAnsi="Arial" w:cs="Arial"/>
                <w:b/>
                <w:bCs/>
                <w:i/>
                <w:iCs/>
                <w:color w:val="0000CC"/>
              </w:rPr>
            </w:pPr>
            <w:r w:rsidRPr="00223B7C">
              <w:rPr>
                <w:rFonts w:ascii="Arial" w:hAnsi="Arial" w:cs="Arial"/>
                <w:color w:val="0000CC"/>
              </w:rPr>
              <w:t>.</w:t>
            </w:r>
          </w:p>
          <w:p w:rsidR="00157DE3" w:rsidRPr="00AB73E2" w:rsidRDefault="00157DE3" w:rsidP="003A0F59">
            <w:pPr>
              <w:autoSpaceDE w:val="0"/>
              <w:autoSpaceDN w:val="0"/>
              <w:adjustRightInd w:val="0"/>
              <w:jc w:val="both"/>
              <w:rPr>
                <w:rFonts w:ascii="Bookman Old Style" w:hAnsi="Bookman Old Style" w:cstheme="minorBidi"/>
              </w:rPr>
            </w:pPr>
            <w:r w:rsidRPr="00AB73E2">
              <w:rPr>
                <w:rFonts w:ascii="Bookman Old Style" w:hAnsi="Bookman Old Style" w:cs="Arial"/>
                <w:b/>
                <w:bCs/>
              </w:rPr>
              <w:t>Chimie Analytique</w:t>
            </w:r>
            <w:r w:rsidRPr="00AB73E2">
              <w:rPr>
                <w:rFonts w:ascii="Bookman Old Style" w:hAnsi="Bookman Old Style" w:cstheme="minorBidi"/>
              </w:rPr>
              <w:t xml:space="preserve"> </w:t>
            </w:r>
          </w:p>
          <w:p w:rsidR="00157DE3" w:rsidRPr="00A1747B" w:rsidRDefault="00157DE3" w:rsidP="003A0F59">
            <w:pPr>
              <w:jc w:val="both"/>
              <w:rPr>
                <w:rFonts w:ascii="Arial" w:hAnsi="Arial" w:cs="Arial"/>
                <w:b/>
                <w:bCs/>
                <w:i/>
                <w:iCs/>
                <w:color w:val="0000CC"/>
              </w:rPr>
            </w:pPr>
            <w:r w:rsidRPr="00A1747B">
              <w:rPr>
                <w:rFonts w:ascii="Arial" w:hAnsi="Arial" w:cs="Arial"/>
                <w:color w:val="0000CC"/>
              </w:rPr>
              <w:t xml:space="preserve">Cette matière enseigne les bases de l’analyse des produits, c'est-à-dire l'identification et la caractérisation de substances chimiques connues </w:t>
            </w:r>
          </w:p>
          <w:p w:rsidR="00157DE3" w:rsidRPr="00AB73E2" w:rsidRDefault="00157DE3" w:rsidP="003A0F59">
            <w:pPr>
              <w:jc w:val="both"/>
              <w:rPr>
                <w:rFonts w:ascii="Bookman Old Style" w:hAnsi="Bookman Old Style" w:cs="Arial"/>
              </w:rPr>
            </w:pPr>
            <w:r w:rsidRPr="00AB73E2">
              <w:rPr>
                <w:rFonts w:ascii="Bookman Old Style" w:hAnsi="Bookman Old Style" w:cs="Arial"/>
                <w:b/>
                <w:bCs/>
              </w:rPr>
              <w:t>Chimie Quantique</w:t>
            </w:r>
            <w:r w:rsidRPr="00AB73E2">
              <w:rPr>
                <w:rFonts w:ascii="Bookman Old Style" w:hAnsi="Bookman Old Style" w:cs="Arial"/>
              </w:rPr>
              <w:t xml:space="preserve"> </w:t>
            </w:r>
          </w:p>
          <w:p w:rsidR="00157DE3" w:rsidRPr="00B50317" w:rsidRDefault="00157DE3" w:rsidP="003A0F59">
            <w:pPr>
              <w:jc w:val="both"/>
              <w:rPr>
                <w:rFonts w:ascii="Arial" w:hAnsi="Arial" w:cs="Arial"/>
                <w:color w:val="0000CC"/>
              </w:rPr>
            </w:pPr>
            <w:r w:rsidRPr="00B50317">
              <w:rPr>
                <w:rFonts w:ascii="Arial" w:hAnsi="Arial" w:cs="Arial"/>
                <w:color w:val="0000CC"/>
              </w:rPr>
              <w:t>Se basant sur l</w:t>
            </w:r>
            <w:r>
              <w:rPr>
                <w:rFonts w:ascii="Arial" w:hAnsi="Arial" w:cs="Arial"/>
                <w:color w:val="0000CC"/>
              </w:rPr>
              <w:t>es résultats de la</w:t>
            </w:r>
            <w:r w:rsidRPr="00B50317">
              <w:rPr>
                <w:rFonts w:ascii="Arial" w:hAnsi="Arial" w:cs="Arial"/>
                <w:color w:val="0000CC"/>
              </w:rPr>
              <w:t xml:space="preserve"> Mécanique quantique ce cours </w:t>
            </w:r>
            <w:r>
              <w:rPr>
                <w:rFonts w:ascii="Arial" w:hAnsi="Arial" w:cs="Arial"/>
                <w:color w:val="0000CC"/>
              </w:rPr>
              <w:t xml:space="preserve">enseigne </w:t>
            </w:r>
            <w:r w:rsidRPr="00B50317">
              <w:rPr>
                <w:rFonts w:ascii="Arial" w:hAnsi="Arial" w:cs="Arial"/>
                <w:color w:val="0000CC"/>
              </w:rPr>
              <w:t>à l’étudiant l'interprétation et la prévision de la réactivité et des propriétés des espèces chimiques</w:t>
            </w:r>
            <w:r w:rsidRPr="00B50317">
              <w:rPr>
                <w:rStyle w:val="Accentuation"/>
                <w:rFonts w:ascii="Arial" w:hAnsi="Arial" w:cs="Arial"/>
                <w:color w:val="0000CC"/>
              </w:rPr>
              <w:t xml:space="preserve"> </w:t>
            </w:r>
          </w:p>
        </w:tc>
      </w:tr>
    </w:tbl>
    <w:p w:rsidR="00157DE3" w:rsidRPr="00B44A45" w:rsidRDefault="00157DE3" w:rsidP="00157DE3">
      <w:pPr>
        <w:spacing w:line="276" w:lineRule="auto"/>
        <w:jc w:val="both"/>
        <w:rPr>
          <w:rFonts w:ascii="Arial" w:hAnsi="Arial" w:cs="Arial"/>
          <w:b/>
          <w:i/>
          <w:color w:val="FF0000"/>
        </w:rPr>
      </w:pPr>
      <w:r w:rsidRPr="00B44A45">
        <w:rPr>
          <w:rFonts w:ascii="Arial" w:hAnsi="Arial" w:cs="Arial"/>
          <w:b/>
          <w:color w:val="FF0000"/>
        </w:rPr>
        <w:lastRenderedPageBreak/>
        <w:t>Semestre </w:t>
      </w:r>
      <w:r w:rsidRPr="00B44A45">
        <w:rPr>
          <w:rFonts w:ascii="Arial" w:hAnsi="Arial" w:cs="Arial"/>
          <w:b/>
          <w:iCs/>
          <w:color w:val="FF0000"/>
        </w:rPr>
        <w:t>:</w:t>
      </w:r>
      <w:r w:rsidRPr="00B44A45">
        <w:rPr>
          <w:rFonts w:ascii="Arial" w:hAnsi="Arial" w:cs="Arial"/>
          <w:b/>
          <w:i/>
          <w:color w:val="FF0000"/>
        </w:rPr>
        <w:t xml:space="preserve"> </w:t>
      </w:r>
      <w:r w:rsidRPr="00B44A45">
        <w:rPr>
          <w:rFonts w:ascii="Arial" w:hAnsi="Arial" w:cs="Arial"/>
          <w:b/>
          <w:iCs/>
          <w:color w:val="FF0000"/>
        </w:rPr>
        <w:t>4</w:t>
      </w:r>
    </w:p>
    <w:p w:rsidR="00157DE3" w:rsidRPr="00B44A45" w:rsidRDefault="00157DE3" w:rsidP="00157DE3">
      <w:pPr>
        <w:spacing w:line="276" w:lineRule="auto"/>
        <w:jc w:val="both"/>
        <w:rPr>
          <w:rFonts w:ascii="Arial" w:hAnsi="Arial" w:cs="Arial"/>
          <w:b/>
          <w:iCs/>
          <w:color w:val="0000CC"/>
        </w:rPr>
      </w:pPr>
      <w:r w:rsidRPr="00B44A45">
        <w:rPr>
          <w:rFonts w:ascii="Arial" w:hAnsi="Arial" w:cs="Arial"/>
          <w:b/>
          <w:iCs/>
          <w:color w:val="0000CC"/>
        </w:rPr>
        <w:t xml:space="preserve">UE : </w:t>
      </w:r>
      <w:r w:rsidRPr="00B44A45">
        <w:rPr>
          <w:rFonts w:ascii="Arial" w:hAnsi="Arial" w:cs="Arial"/>
          <w:b/>
          <w:bCs/>
          <w:color w:val="0000CC"/>
        </w:rPr>
        <w:t>Méthodologie</w:t>
      </w:r>
    </w:p>
    <w:p w:rsidR="00157DE3" w:rsidRPr="00364846" w:rsidRDefault="00157DE3" w:rsidP="00157DE3">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56"/>
        <w:gridCol w:w="5210"/>
      </w:tblGrid>
      <w:tr w:rsidR="00157DE3" w:rsidRPr="00364846" w:rsidTr="003A0F59">
        <w:trPr>
          <w:trHeight w:val="1747"/>
        </w:trPr>
        <w:tc>
          <w:tcPr>
            <w:tcW w:w="4456"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Répartition du volume horaire de l’UE et de ses matières</w:t>
            </w:r>
          </w:p>
          <w:p w:rsidR="00157DE3" w:rsidRPr="00364846" w:rsidRDefault="00157DE3" w:rsidP="003A0F59">
            <w:pPr>
              <w:rPr>
                <w:rFonts w:ascii="Arial" w:hAnsi="Arial" w:cs="Arial"/>
              </w:rPr>
            </w:pPr>
          </w:p>
        </w:tc>
        <w:tc>
          <w:tcPr>
            <w:tcW w:w="5210"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 xml:space="preserve">Cours : </w:t>
            </w:r>
            <w:r>
              <w:rPr>
                <w:rFonts w:ascii="Arial" w:hAnsi="Arial" w:cs="Arial"/>
                <w:b/>
                <w:bCs/>
              </w:rPr>
              <w:t>45h0</w:t>
            </w:r>
            <w:r w:rsidRPr="0068299E">
              <w:rPr>
                <w:rFonts w:ascii="Arial" w:hAnsi="Arial" w:cs="Arial"/>
                <w:b/>
                <w:bCs/>
              </w:rPr>
              <w:t>0</w:t>
            </w:r>
          </w:p>
          <w:p w:rsidR="00157DE3" w:rsidRPr="00364846" w:rsidRDefault="00157DE3" w:rsidP="003A0F59">
            <w:pPr>
              <w:rPr>
                <w:rFonts w:ascii="Arial" w:hAnsi="Arial" w:cs="Arial"/>
              </w:rPr>
            </w:pPr>
            <w:r w:rsidRPr="00364846">
              <w:rPr>
                <w:rFonts w:ascii="Arial" w:hAnsi="Arial" w:cs="Arial"/>
              </w:rPr>
              <w:t xml:space="preserve">TD : </w:t>
            </w:r>
            <w:r>
              <w:rPr>
                <w:rFonts w:ascii="Arial" w:hAnsi="Arial" w:cs="Arial"/>
              </w:rPr>
              <w:t xml:space="preserve">          -</w:t>
            </w:r>
          </w:p>
          <w:p w:rsidR="00157DE3" w:rsidRPr="00364846" w:rsidRDefault="00157DE3" w:rsidP="003A0F59">
            <w:pPr>
              <w:rPr>
                <w:rFonts w:ascii="Arial" w:hAnsi="Arial" w:cs="Arial"/>
              </w:rPr>
            </w:pPr>
            <w:r w:rsidRPr="00364846">
              <w:rPr>
                <w:rFonts w:ascii="Arial" w:hAnsi="Arial" w:cs="Arial"/>
              </w:rPr>
              <w:t xml:space="preserve">TP:      </w:t>
            </w:r>
            <w:r>
              <w:rPr>
                <w:rFonts w:ascii="Arial" w:hAnsi="Arial" w:cs="Arial"/>
              </w:rPr>
              <w:t xml:space="preserve">  </w:t>
            </w:r>
            <w:r w:rsidRPr="00244DD7">
              <w:rPr>
                <w:rFonts w:ascii="Arial" w:hAnsi="Arial" w:cs="Arial"/>
                <w:b/>
                <w:bCs/>
              </w:rPr>
              <w:t>6</w:t>
            </w:r>
            <w:r>
              <w:rPr>
                <w:rFonts w:ascii="Arial" w:hAnsi="Arial" w:cs="Arial"/>
                <w:b/>
                <w:bCs/>
              </w:rPr>
              <w:t>7</w:t>
            </w:r>
            <w:r w:rsidRPr="00244DD7">
              <w:rPr>
                <w:rFonts w:ascii="Arial" w:hAnsi="Arial" w:cs="Arial"/>
                <w:b/>
                <w:bCs/>
              </w:rPr>
              <w:t>h30</w:t>
            </w:r>
          </w:p>
          <w:p w:rsidR="00157DE3" w:rsidRPr="0068299E" w:rsidRDefault="00157DE3" w:rsidP="003A0F59">
            <w:pPr>
              <w:rPr>
                <w:rFonts w:ascii="Arial" w:hAnsi="Arial" w:cs="Arial"/>
                <w:b/>
                <w:bCs/>
              </w:rPr>
            </w:pPr>
            <w:r w:rsidRPr="00364846">
              <w:rPr>
                <w:rFonts w:ascii="Arial" w:hAnsi="Arial" w:cs="Arial"/>
              </w:rPr>
              <w:t xml:space="preserve">Travail personnel : </w:t>
            </w:r>
            <w:r w:rsidRPr="0068299E">
              <w:rPr>
                <w:rFonts w:ascii="Arial" w:hAnsi="Arial" w:cs="Arial"/>
                <w:b/>
                <w:bCs/>
              </w:rPr>
              <w:t>8</w:t>
            </w:r>
            <w:r>
              <w:rPr>
                <w:rFonts w:ascii="Arial" w:hAnsi="Arial" w:cs="Arial"/>
                <w:b/>
                <w:bCs/>
              </w:rPr>
              <w:t>7h3</w:t>
            </w:r>
            <w:r w:rsidRPr="0068299E">
              <w:rPr>
                <w:rFonts w:ascii="Arial" w:hAnsi="Arial" w:cs="Arial"/>
                <w:b/>
                <w:bCs/>
              </w:rPr>
              <w:t>0</w:t>
            </w:r>
          </w:p>
          <w:p w:rsidR="00157DE3" w:rsidRPr="00364846" w:rsidRDefault="00157DE3" w:rsidP="003A0F59">
            <w:pPr>
              <w:rPr>
                <w:rFonts w:ascii="Arial" w:hAnsi="Arial" w:cs="Arial"/>
              </w:rPr>
            </w:pPr>
          </w:p>
        </w:tc>
      </w:tr>
      <w:tr w:rsidR="00157DE3" w:rsidRPr="00364846" w:rsidTr="003A0F59">
        <w:trPr>
          <w:trHeight w:val="4686"/>
        </w:trPr>
        <w:tc>
          <w:tcPr>
            <w:tcW w:w="4456" w:type="dxa"/>
          </w:tcPr>
          <w:p w:rsidR="00157DE3" w:rsidRPr="00364846" w:rsidRDefault="00157DE3" w:rsidP="003A0F59">
            <w:pPr>
              <w:rPr>
                <w:rFonts w:ascii="Arial" w:hAnsi="Arial" w:cs="Arial"/>
              </w:rPr>
            </w:pPr>
          </w:p>
          <w:p w:rsidR="00157DE3" w:rsidRDefault="00157DE3" w:rsidP="003A0F59">
            <w:pPr>
              <w:rPr>
                <w:rFonts w:ascii="Arial" w:hAnsi="Arial" w:cs="Arial"/>
              </w:rPr>
            </w:pPr>
            <w:r w:rsidRPr="00364846">
              <w:rPr>
                <w:rFonts w:ascii="Arial" w:hAnsi="Arial" w:cs="Arial"/>
              </w:rPr>
              <w:t>Crédits et coefficients affectés à l’UE et à ses matières</w:t>
            </w:r>
          </w:p>
          <w:p w:rsidR="00157DE3" w:rsidRPr="00364846" w:rsidRDefault="00157DE3" w:rsidP="003A0F59">
            <w:pPr>
              <w:rPr>
                <w:rFonts w:ascii="Arial" w:hAnsi="Arial" w:cs="Arial"/>
              </w:rPr>
            </w:pPr>
          </w:p>
        </w:tc>
        <w:tc>
          <w:tcPr>
            <w:tcW w:w="5210" w:type="dxa"/>
          </w:tcPr>
          <w:p w:rsidR="00157DE3" w:rsidRPr="00364846" w:rsidRDefault="00157DE3" w:rsidP="003A0F59">
            <w:pPr>
              <w:rPr>
                <w:rFonts w:ascii="Arial" w:hAnsi="Arial" w:cs="Arial"/>
              </w:rPr>
            </w:pPr>
          </w:p>
          <w:p w:rsidR="00157DE3" w:rsidRPr="00C300CB" w:rsidRDefault="00157DE3" w:rsidP="003A0F59">
            <w:pPr>
              <w:rPr>
                <w:rFonts w:ascii="Arial" w:hAnsi="Arial" w:cs="Arial"/>
                <w:color w:val="0000CC"/>
              </w:rPr>
            </w:pPr>
            <w:r w:rsidRPr="00C300CB">
              <w:rPr>
                <w:rFonts w:ascii="Arial" w:hAnsi="Arial" w:cs="Arial"/>
                <w:color w:val="0000CC"/>
              </w:rPr>
              <w:t xml:space="preserve">UE :   </w:t>
            </w:r>
            <w:r w:rsidRPr="00C300CB">
              <w:rPr>
                <w:rFonts w:ascii="Arial" w:hAnsi="Arial" w:cs="Arial"/>
                <w:b/>
                <w:bCs/>
                <w:color w:val="0000CC"/>
              </w:rPr>
              <w:t>Coefficient = 5       Crédits = 8</w:t>
            </w:r>
          </w:p>
          <w:p w:rsidR="00157DE3" w:rsidRPr="00364846" w:rsidRDefault="00157DE3" w:rsidP="003A0F59">
            <w:pPr>
              <w:rPr>
                <w:rFonts w:ascii="Arial" w:hAnsi="Arial" w:cs="Arial"/>
              </w:rPr>
            </w:pPr>
          </w:p>
          <w:p w:rsidR="00157DE3" w:rsidRPr="00DF175F" w:rsidRDefault="00157DE3" w:rsidP="003A0F59">
            <w:pPr>
              <w:rPr>
                <w:rFonts w:asciiTheme="minorBidi" w:hAnsiTheme="minorBidi" w:cstheme="minorBidi"/>
                <w:b/>
                <w:bCs/>
                <w:i/>
                <w:iCs/>
                <w:color w:val="0000CC"/>
              </w:rPr>
            </w:pPr>
            <w:r w:rsidRPr="00D90091">
              <w:rPr>
                <w:rFonts w:ascii="Arial" w:hAnsi="Arial" w:cs="Arial"/>
                <w:b/>
                <w:bCs/>
              </w:rPr>
              <w:t xml:space="preserve">Matière1: </w:t>
            </w:r>
            <w:r w:rsidRPr="00DF175F">
              <w:rPr>
                <w:rFonts w:ascii="Arial" w:hAnsi="Arial" w:cs="Arial"/>
                <w:b/>
                <w:bCs/>
                <w:i/>
                <w:iCs/>
                <w:color w:val="0000CC"/>
              </w:rPr>
              <w:t xml:space="preserve">Travaux Pratiques de  </w:t>
            </w:r>
            <w:r w:rsidRPr="00DF175F">
              <w:rPr>
                <w:rFonts w:asciiTheme="minorBidi" w:hAnsiTheme="minorBidi" w:cstheme="minorBidi"/>
                <w:b/>
                <w:bCs/>
                <w:i/>
                <w:iCs/>
                <w:color w:val="0000CC"/>
              </w:rPr>
              <w:t xml:space="preserve">Chimie </w:t>
            </w:r>
          </w:p>
          <w:p w:rsidR="00157DE3" w:rsidRPr="00DF175F" w:rsidRDefault="00157DE3" w:rsidP="003A0F59">
            <w:pPr>
              <w:rPr>
                <w:rFonts w:ascii="Arial" w:hAnsi="Arial" w:cs="Arial"/>
                <w:b/>
                <w:bCs/>
                <w:i/>
                <w:iCs/>
                <w:color w:val="0000CC"/>
              </w:rPr>
            </w:pPr>
            <w:r w:rsidRPr="00DF175F">
              <w:rPr>
                <w:rFonts w:asciiTheme="minorBidi" w:hAnsiTheme="minorBidi" w:cstheme="minorBidi"/>
                <w:b/>
                <w:bCs/>
                <w:i/>
                <w:iCs/>
                <w:color w:val="0000CC"/>
              </w:rPr>
              <w:t xml:space="preserve">                 Analytique</w:t>
            </w:r>
          </w:p>
          <w:p w:rsidR="00157DE3" w:rsidRPr="00DF175F" w:rsidRDefault="00157DE3" w:rsidP="003A0F59">
            <w:pPr>
              <w:rPr>
                <w:rFonts w:ascii="Arial" w:hAnsi="Arial" w:cs="Arial"/>
                <w:color w:val="0000CC"/>
              </w:rPr>
            </w:pPr>
            <w:r w:rsidRPr="00DF175F">
              <w:rPr>
                <w:rFonts w:ascii="Arial" w:hAnsi="Arial" w:cs="Arial"/>
                <w:color w:val="0000CC"/>
              </w:rPr>
              <w:t>Crédits :          2</w:t>
            </w:r>
          </w:p>
          <w:p w:rsidR="00157DE3" w:rsidRPr="00DF175F" w:rsidRDefault="00157DE3" w:rsidP="003A0F59">
            <w:pPr>
              <w:rPr>
                <w:rFonts w:ascii="Arial" w:hAnsi="Arial" w:cs="Arial"/>
                <w:color w:val="0000CC"/>
              </w:rPr>
            </w:pPr>
            <w:r w:rsidRPr="00DF175F">
              <w:rPr>
                <w:rFonts w:ascii="Arial" w:hAnsi="Arial" w:cs="Arial"/>
                <w:color w:val="0000CC"/>
              </w:rPr>
              <w:t>Coefficient :    1</w:t>
            </w:r>
          </w:p>
          <w:p w:rsidR="00157DE3" w:rsidRPr="00364846" w:rsidRDefault="00157DE3" w:rsidP="003A0F59">
            <w:pPr>
              <w:rPr>
                <w:rFonts w:ascii="Arial" w:hAnsi="Arial" w:cs="Arial"/>
              </w:rPr>
            </w:pPr>
          </w:p>
          <w:p w:rsidR="00157DE3" w:rsidRPr="00DF175F" w:rsidRDefault="00157DE3" w:rsidP="003A0F59">
            <w:pPr>
              <w:rPr>
                <w:rFonts w:ascii="Arial" w:hAnsi="Arial" w:cs="Arial"/>
                <w:b/>
                <w:bCs/>
                <w:color w:val="0000CC"/>
              </w:rPr>
            </w:pPr>
            <w:r w:rsidRPr="00D90091">
              <w:rPr>
                <w:rFonts w:ascii="Arial" w:hAnsi="Arial" w:cs="Arial"/>
                <w:b/>
                <w:bCs/>
              </w:rPr>
              <w:t xml:space="preserve">Matière 2 : </w:t>
            </w:r>
            <w:r w:rsidRPr="00DF175F">
              <w:rPr>
                <w:rFonts w:ascii="Arial" w:hAnsi="Arial" w:cs="Arial"/>
                <w:b/>
                <w:bCs/>
                <w:i/>
                <w:iCs/>
                <w:color w:val="0000CC"/>
              </w:rPr>
              <w:t>Travaux Pratiques de  Thermodynamique &amp; Cinétique Chimique</w:t>
            </w:r>
          </w:p>
          <w:p w:rsidR="00157DE3" w:rsidRPr="00DF175F" w:rsidRDefault="00157DE3" w:rsidP="003A0F59">
            <w:pPr>
              <w:rPr>
                <w:rFonts w:ascii="Arial" w:hAnsi="Arial" w:cs="Arial"/>
                <w:color w:val="0000CC"/>
              </w:rPr>
            </w:pPr>
            <w:r w:rsidRPr="00DF175F">
              <w:rPr>
                <w:rFonts w:ascii="Arial" w:hAnsi="Arial" w:cs="Arial"/>
                <w:color w:val="0000CC"/>
              </w:rPr>
              <w:t>Crédits :          2</w:t>
            </w:r>
          </w:p>
          <w:p w:rsidR="00157DE3" w:rsidRPr="00DF175F" w:rsidRDefault="00157DE3" w:rsidP="003A0F59">
            <w:pPr>
              <w:rPr>
                <w:rFonts w:ascii="Arial" w:hAnsi="Arial" w:cs="Arial"/>
                <w:color w:val="0000CC"/>
              </w:rPr>
            </w:pPr>
            <w:r w:rsidRPr="00DF175F">
              <w:rPr>
                <w:rFonts w:ascii="Arial" w:hAnsi="Arial" w:cs="Arial"/>
                <w:color w:val="0000CC"/>
              </w:rPr>
              <w:t>Coefficient :    1</w:t>
            </w:r>
          </w:p>
          <w:p w:rsidR="00157DE3" w:rsidRPr="00364846" w:rsidRDefault="00157DE3" w:rsidP="003A0F59">
            <w:pPr>
              <w:rPr>
                <w:rFonts w:ascii="Arial" w:hAnsi="Arial" w:cs="Arial"/>
              </w:rPr>
            </w:pPr>
          </w:p>
          <w:p w:rsidR="00157DE3" w:rsidRPr="00DF175F" w:rsidRDefault="00157DE3" w:rsidP="003A0F59">
            <w:pPr>
              <w:rPr>
                <w:rFonts w:ascii="Arial" w:hAnsi="Arial" w:cs="Arial"/>
                <w:b/>
                <w:bCs/>
                <w:color w:val="0000CC"/>
              </w:rPr>
            </w:pPr>
            <w:r w:rsidRPr="00D90091">
              <w:rPr>
                <w:rFonts w:ascii="Arial" w:hAnsi="Arial" w:cs="Arial"/>
                <w:b/>
                <w:bCs/>
              </w:rPr>
              <w:t xml:space="preserve">Matière 3 : </w:t>
            </w:r>
            <w:r w:rsidRPr="00DF175F">
              <w:rPr>
                <w:rFonts w:ascii="Arial" w:hAnsi="Arial" w:cs="Arial"/>
                <w:b/>
                <w:bCs/>
                <w:i/>
                <w:iCs/>
                <w:color w:val="0000CC"/>
              </w:rPr>
              <w:t>Chimie Inorganique</w:t>
            </w:r>
          </w:p>
          <w:p w:rsidR="00157DE3" w:rsidRPr="00DF175F" w:rsidRDefault="00157DE3" w:rsidP="003A0F59">
            <w:pPr>
              <w:rPr>
                <w:rFonts w:ascii="Arial" w:hAnsi="Arial" w:cs="Arial"/>
                <w:color w:val="0000CC"/>
              </w:rPr>
            </w:pPr>
            <w:r w:rsidRPr="00DF175F">
              <w:rPr>
                <w:rFonts w:ascii="Arial" w:hAnsi="Arial" w:cs="Arial"/>
                <w:color w:val="0000CC"/>
              </w:rPr>
              <w:t>Crédits :          3</w:t>
            </w:r>
          </w:p>
          <w:p w:rsidR="00157DE3" w:rsidRPr="00364846" w:rsidRDefault="00157DE3" w:rsidP="003A0F59">
            <w:pPr>
              <w:rPr>
                <w:rFonts w:ascii="Arial" w:hAnsi="Arial" w:cs="Arial"/>
              </w:rPr>
            </w:pPr>
            <w:r w:rsidRPr="00DF175F">
              <w:rPr>
                <w:rFonts w:ascii="Arial" w:hAnsi="Arial" w:cs="Arial"/>
                <w:color w:val="0000CC"/>
              </w:rPr>
              <w:t>Coefficient :    2</w:t>
            </w:r>
            <w:r w:rsidRPr="00364846">
              <w:rPr>
                <w:rFonts w:ascii="Arial" w:hAnsi="Arial" w:cs="Arial"/>
              </w:rPr>
              <w:t xml:space="preserve"> </w:t>
            </w:r>
          </w:p>
        </w:tc>
      </w:tr>
      <w:tr w:rsidR="00157DE3" w:rsidRPr="00364846" w:rsidTr="003A0F59">
        <w:trPr>
          <w:trHeight w:val="858"/>
        </w:trPr>
        <w:tc>
          <w:tcPr>
            <w:tcW w:w="4456" w:type="dxa"/>
          </w:tcPr>
          <w:p w:rsidR="00157DE3" w:rsidRDefault="00157DE3" w:rsidP="003A0F59">
            <w:pPr>
              <w:rPr>
                <w:rFonts w:ascii="Arial" w:hAnsi="Arial" w:cs="Arial"/>
              </w:rPr>
            </w:pPr>
          </w:p>
          <w:p w:rsidR="00157DE3" w:rsidRDefault="00157DE3" w:rsidP="003A0F59">
            <w:pPr>
              <w:rPr>
                <w:rFonts w:ascii="Arial" w:hAnsi="Arial" w:cs="Arial"/>
              </w:rPr>
            </w:pPr>
            <w:r>
              <w:rPr>
                <w:rFonts w:ascii="Arial" w:hAnsi="Arial" w:cs="Arial"/>
              </w:rPr>
              <w:t>Mode d'évaluation (continu ou examen)</w:t>
            </w:r>
          </w:p>
          <w:p w:rsidR="00157DE3" w:rsidRPr="008B2AB3" w:rsidRDefault="00157DE3" w:rsidP="003A0F59">
            <w:pPr>
              <w:rPr>
                <w:rFonts w:ascii="Arial" w:hAnsi="Arial" w:cs="Arial"/>
              </w:rPr>
            </w:pPr>
          </w:p>
        </w:tc>
        <w:tc>
          <w:tcPr>
            <w:tcW w:w="5210" w:type="dxa"/>
          </w:tcPr>
          <w:p w:rsidR="00157DE3" w:rsidRPr="00B44A45" w:rsidRDefault="00157DE3" w:rsidP="003A0F59">
            <w:pPr>
              <w:rPr>
                <w:rFonts w:ascii="Arial" w:hAnsi="Arial" w:cs="Arial"/>
                <w:b/>
                <w:bCs/>
              </w:rPr>
            </w:pPr>
          </w:p>
          <w:p w:rsidR="00157DE3" w:rsidRPr="00B44A45" w:rsidRDefault="00157DE3" w:rsidP="003A0F59">
            <w:pPr>
              <w:rPr>
                <w:rFonts w:ascii="Arial" w:hAnsi="Arial" w:cs="Arial"/>
                <w:b/>
                <w:bCs/>
              </w:rPr>
            </w:pPr>
            <w:r w:rsidRPr="00B44A45">
              <w:rPr>
                <w:rFonts w:ascii="Arial" w:hAnsi="Arial" w:cs="Arial"/>
                <w:b/>
                <w:bCs/>
              </w:rPr>
              <w:t xml:space="preserve">Continu :   </w:t>
            </w:r>
            <w:r w:rsidRPr="00B44A45">
              <w:rPr>
                <w:rFonts w:ascii="Arial" w:hAnsi="Arial" w:cs="Arial"/>
                <w:b/>
                <w:bCs/>
                <w:color w:val="000000"/>
              </w:rPr>
              <w:t>50% ; Examen : 50%</w:t>
            </w:r>
          </w:p>
        </w:tc>
      </w:tr>
      <w:tr w:rsidR="00157DE3" w:rsidRPr="00364846" w:rsidTr="003A0F59">
        <w:trPr>
          <w:trHeight w:val="4953"/>
        </w:trPr>
        <w:tc>
          <w:tcPr>
            <w:tcW w:w="4456"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Description des matières</w:t>
            </w:r>
          </w:p>
          <w:p w:rsidR="00157DE3" w:rsidRPr="00364846" w:rsidRDefault="00157DE3" w:rsidP="003A0F59">
            <w:pPr>
              <w:rPr>
                <w:rFonts w:ascii="Arial" w:hAnsi="Arial" w:cs="Arial"/>
              </w:rPr>
            </w:pPr>
          </w:p>
        </w:tc>
        <w:tc>
          <w:tcPr>
            <w:tcW w:w="5210" w:type="dxa"/>
          </w:tcPr>
          <w:p w:rsidR="00157DE3" w:rsidRPr="00DF175F" w:rsidRDefault="00157DE3" w:rsidP="003A0F59">
            <w:pPr>
              <w:rPr>
                <w:rFonts w:ascii="Bookman Old Style" w:hAnsi="Bookman Old Style" w:cs="Arial"/>
                <w:b/>
                <w:bCs/>
              </w:rPr>
            </w:pPr>
            <w:r w:rsidRPr="00DF175F">
              <w:rPr>
                <w:rFonts w:ascii="Bookman Old Style" w:hAnsi="Bookman Old Style" w:cs="Arial"/>
                <w:b/>
                <w:bCs/>
              </w:rPr>
              <w:t xml:space="preserve">Travaux Pratiques de  </w:t>
            </w:r>
            <w:r w:rsidRPr="00DF175F">
              <w:rPr>
                <w:rFonts w:ascii="Bookman Old Style" w:hAnsi="Bookman Old Style" w:cstheme="minorBidi"/>
                <w:b/>
                <w:bCs/>
              </w:rPr>
              <w:t>Chimie Analytique</w:t>
            </w:r>
          </w:p>
          <w:p w:rsidR="00157DE3" w:rsidRPr="00DF175F" w:rsidRDefault="00157DE3" w:rsidP="003A0F59">
            <w:pPr>
              <w:rPr>
                <w:rFonts w:ascii="Arial" w:hAnsi="Arial" w:cs="Arial"/>
                <w:iCs/>
                <w:color w:val="0000CC"/>
              </w:rPr>
            </w:pPr>
            <w:r w:rsidRPr="00DF175F">
              <w:rPr>
                <w:rFonts w:ascii="Arial" w:hAnsi="Arial" w:cs="Arial"/>
                <w:iCs/>
                <w:color w:val="0000CC"/>
              </w:rPr>
              <w:t xml:space="preserve">Consolidation des connaissances théoriques sur  la Chimie Analytique. Apprentissage  et visualisation des phénomènes liés à la Chimie Analytique </w:t>
            </w:r>
          </w:p>
          <w:p w:rsidR="00157DE3" w:rsidRPr="00DF175F" w:rsidRDefault="00157DE3" w:rsidP="003A0F59">
            <w:pPr>
              <w:rPr>
                <w:rFonts w:ascii="Bookman Old Style" w:hAnsi="Bookman Old Style" w:cs="Arial"/>
              </w:rPr>
            </w:pPr>
            <w:r w:rsidRPr="00DF175F">
              <w:rPr>
                <w:rFonts w:ascii="Bookman Old Style" w:hAnsi="Bookman Old Style" w:cs="Arial"/>
                <w:b/>
                <w:bCs/>
              </w:rPr>
              <w:t>Travaux Pratiques de Thermodynamique &amp; Cinétique Chimique</w:t>
            </w:r>
            <w:r w:rsidRPr="00DF175F">
              <w:rPr>
                <w:rFonts w:ascii="Bookman Old Style" w:hAnsi="Bookman Old Style" w:cs="Arial"/>
              </w:rPr>
              <w:t xml:space="preserve"> </w:t>
            </w:r>
          </w:p>
          <w:p w:rsidR="00157DE3" w:rsidRPr="005E3EA8" w:rsidRDefault="00157DE3" w:rsidP="003A0F59">
            <w:pPr>
              <w:rPr>
                <w:rFonts w:ascii="Arial" w:hAnsi="Arial" w:cs="Arial"/>
                <w:iCs/>
                <w:color w:val="0000CC"/>
              </w:rPr>
            </w:pPr>
            <w:r w:rsidRPr="005E3EA8">
              <w:rPr>
                <w:rFonts w:ascii="Arial" w:hAnsi="Arial" w:cs="Arial"/>
                <w:iCs/>
                <w:color w:val="0000CC"/>
              </w:rPr>
              <w:t>Consolidation des connaissances théoriques sur  la Thermodynamique</w:t>
            </w:r>
            <w:r>
              <w:rPr>
                <w:rFonts w:ascii="Arial" w:hAnsi="Arial" w:cs="Arial"/>
                <w:iCs/>
                <w:color w:val="0000CC"/>
              </w:rPr>
              <w:t xml:space="preserve"> et la cinétique chimique.</w:t>
            </w:r>
            <w:r w:rsidRPr="005E3EA8">
              <w:rPr>
                <w:rFonts w:ascii="Arial" w:hAnsi="Arial" w:cs="Arial"/>
                <w:iCs/>
                <w:color w:val="0000CC"/>
              </w:rPr>
              <w:t xml:space="preserve"> Apprentissage  et visualisation des phéno</w:t>
            </w:r>
            <w:r>
              <w:rPr>
                <w:rFonts w:ascii="Arial" w:hAnsi="Arial" w:cs="Arial"/>
                <w:iCs/>
                <w:color w:val="0000CC"/>
              </w:rPr>
              <w:t>mènes liés à la thermodynamique et à la cinétique chimique.</w:t>
            </w:r>
          </w:p>
          <w:p w:rsidR="00157DE3" w:rsidRPr="00DF175F" w:rsidRDefault="00157DE3" w:rsidP="003A0F59">
            <w:pPr>
              <w:rPr>
                <w:rFonts w:ascii="Arial" w:hAnsi="Arial" w:cs="Arial"/>
                <w:color w:val="0000CC"/>
              </w:rPr>
            </w:pPr>
          </w:p>
          <w:p w:rsidR="00157DE3" w:rsidRPr="00DF175F" w:rsidRDefault="00157DE3" w:rsidP="003A0F59">
            <w:pPr>
              <w:jc w:val="both"/>
              <w:rPr>
                <w:rFonts w:ascii="Bookman Old Style" w:hAnsi="Bookman Old Style" w:cs="Arial"/>
              </w:rPr>
            </w:pPr>
            <w:r w:rsidRPr="00DF175F">
              <w:rPr>
                <w:rFonts w:ascii="Bookman Old Style" w:hAnsi="Bookman Old Style" w:cs="Arial"/>
                <w:b/>
                <w:bCs/>
              </w:rPr>
              <w:t>Chimie Inorganique</w:t>
            </w:r>
            <w:r w:rsidRPr="00DF175F">
              <w:rPr>
                <w:rFonts w:ascii="Bookman Old Style" w:hAnsi="Bookman Old Style" w:cs="Arial"/>
              </w:rPr>
              <w:t xml:space="preserve"> </w:t>
            </w:r>
          </w:p>
          <w:p w:rsidR="00157DE3" w:rsidRPr="00B44A45" w:rsidRDefault="00157DE3" w:rsidP="003A0F59">
            <w:pPr>
              <w:rPr>
                <w:rFonts w:ascii="Arial" w:hAnsi="Arial" w:cs="Arial"/>
                <w:color w:val="0000CC"/>
              </w:rPr>
            </w:pPr>
            <w:r w:rsidRPr="00B44A45">
              <w:rPr>
                <w:rFonts w:ascii="Arial" w:hAnsi="Arial" w:cs="Arial"/>
                <w:color w:val="0000CC"/>
              </w:rPr>
              <w:t>L’objectif est de doter l’étudiant  d’une base en chimie inorganique</w:t>
            </w:r>
            <w:r>
              <w:rPr>
                <w:rFonts w:ascii="Arial" w:hAnsi="Arial" w:cs="Arial"/>
                <w:color w:val="0000CC"/>
              </w:rPr>
              <w:t xml:space="preserve"> générale (chimie du solide et de coordination) et ouvrant la voie vers la cristallographie. </w:t>
            </w:r>
          </w:p>
        </w:tc>
      </w:tr>
    </w:tbl>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Pr="00B44A45" w:rsidRDefault="00157DE3" w:rsidP="00157DE3">
      <w:pPr>
        <w:spacing w:line="276" w:lineRule="auto"/>
        <w:jc w:val="both"/>
        <w:rPr>
          <w:rFonts w:ascii="Arial" w:hAnsi="Arial" w:cs="Arial"/>
          <w:b/>
          <w:iCs/>
          <w:color w:val="FF0000"/>
        </w:rPr>
      </w:pPr>
      <w:r w:rsidRPr="00B44A45">
        <w:rPr>
          <w:rFonts w:ascii="Arial" w:hAnsi="Arial" w:cs="Arial"/>
          <w:b/>
          <w:color w:val="FF0000"/>
        </w:rPr>
        <w:lastRenderedPageBreak/>
        <w:t>Semestre </w:t>
      </w:r>
      <w:r w:rsidRPr="00B44A45">
        <w:rPr>
          <w:rFonts w:ascii="Arial" w:hAnsi="Arial" w:cs="Arial"/>
          <w:b/>
          <w:iCs/>
          <w:color w:val="FF0000"/>
        </w:rPr>
        <w:t>: 4</w:t>
      </w:r>
    </w:p>
    <w:p w:rsidR="00157DE3" w:rsidRPr="00B44A45" w:rsidRDefault="00157DE3" w:rsidP="00157DE3">
      <w:pPr>
        <w:spacing w:line="276" w:lineRule="auto"/>
        <w:jc w:val="both"/>
        <w:rPr>
          <w:rFonts w:ascii="Arial" w:hAnsi="Arial" w:cs="Arial"/>
          <w:b/>
          <w:iCs/>
          <w:color w:val="0000CC"/>
        </w:rPr>
      </w:pPr>
      <w:r w:rsidRPr="00B44A45">
        <w:rPr>
          <w:rFonts w:ascii="Arial" w:hAnsi="Arial" w:cs="Arial"/>
          <w:b/>
          <w:iCs/>
          <w:color w:val="0000CC"/>
        </w:rPr>
        <w:t xml:space="preserve">UE : </w:t>
      </w:r>
      <w:r w:rsidRPr="00B44A45">
        <w:rPr>
          <w:rFonts w:ascii="Arial" w:hAnsi="Arial" w:cs="Arial"/>
          <w:b/>
          <w:bCs/>
          <w:color w:val="0000CC"/>
        </w:rPr>
        <w:t>Découverte</w:t>
      </w:r>
    </w:p>
    <w:p w:rsidR="00157DE3" w:rsidRPr="00364846" w:rsidRDefault="00157DE3" w:rsidP="00157DE3">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157DE3" w:rsidRPr="00364846" w:rsidTr="003A0F59">
        <w:tc>
          <w:tcPr>
            <w:tcW w:w="4428" w:type="dxa"/>
          </w:tcPr>
          <w:p w:rsidR="00157DE3"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Répartition du volume horaire de l’UE et de ses matières</w:t>
            </w:r>
          </w:p>
          <w:p w:rsidR="00157DE3" w:rsidRPr="00364846" w:rsidRDefault="00157DE3" w:rsidP="003A0F59">
            <w:pPr>
              <w:rPr>
                <w:rFonts w:ascii="Arial" w:hAnsi="Arial" w:cs="Arial"/>
              </w:rPr>
            </w:pPr>
          </w:p>
        </w:tc>
        <w:tc>
          <w:tcPr>
            <w:tcW w:w="5178" w:type="dxa"/>
          </w:tcPr>
          <w:p w:rsidR="00157DE3" w:rsidRPr="00364846" w:rsidRDefault="00157DE3" w:rsidP="003A0F59">
            <w:pPr>
              <w:rPr>
                <w:rFonts w:ascii="Arial" w:hAnsi="Arial" w:cs="Arial"/>
              </w:rPr>
            </w:pPr>
            <w:r w:rsidRPr="00364846">
              <w:rPr>
                <w:rFonts w:ascii="Arial" w:hAnsi="Arial" w:cs="Arial"/>
              </w:rPr>
              <w:t xml:space="preserve">Cours : </w:t>
            </w:r>
            <w:r w:rsidRPr="00A10BEC">
              <w:rPr>
                <w:rFonts w:ascii="Arial" w:hAnsi="Arial" w:cs="Arial"/>
                <w:b/>
                <w:bCs/>
              </w:rPr>
              <w:t>22h30</w:t>
            </w:r>
          </w:p>
          <w:p w:rsidR="00157DE3" w:rsidRPr="00364846" w:rsidRDefault="00157DE3" w:rsidP="003A0F59">
            <w:pPr>
              <w:rPr>
                <w:rFonts w:ascii="Arial" w:hAnsi="Arial" w:cs="Arial"/>
              </w:rPr>
            </w:pPr>
            <w:r w:rsidRPr="00364846">
              <w:rPr>
                <w:rFonts w:ascii="Arial" w:hAnsi="Arial" w:cs="Arial"/>
              </w:rPr>
              <w:t xml:space="preserve">TD : </w:t>
            </w:r>
            <w:r>
              <w:rPr>
                <w:rFonts w:ascii="Arial" w:hAnsi="Arial" w:cs="Arial"/>
              </w:rPr>
              <w:t xml:space="preserve">          -</w:t>
            </w:r>
          </w:p>
          <w:p w:rsidR="00157DE3" w:rsidRPr="00364846" w:rsidRDefault="00157DE3" w:rsidP="003A0F59">
            <w:pPr>
              <w:rPr>
                <w:rFonts w:ascii="Arial" w:hAnsi="Arial" w:cs="Arial"/>
              </w:rPr>
            </w:pPr>
            <w:r w:rsidRPr="00364846">
              <w:rPr>
                <w:rFonts w:ascii="Arial" w:hAnsi="Arial" w:cs="Arial"/>
              </w:rPr>
              <w:t xml:space="preserve">TP:      </w:t>
            </w:r>
            <w:r>
              <w:rPr>
                <w:rFonts w:ascii="Arial" w:hAnsi="Arial" w:cs="Arial"/>
              </w:rPr>
              <w:t xml:space="preserve">  </w:t>
            </w:r>
            <w:r>
              <w:rPr>
                <w:rFonts w:ascii="Arial" w:hAnsi="Arial" w:cs="Arial"/>
                <w:b/>
                <w:bCs/>
              </w:rPr>
              <w:t>22</w:t>
            </w:r>
            <w:r w:rsidRPr="00244DD7">
              <w:rPr>
                <w:rFonts w:ascii="Arial" w:hAnsi="Arial" w:cs="Arial"/>
                <w:b/>
                <w:bCs/>
              </w:rPr>
              <w:t>h30</w:t>
            </w:r>
          </w:p>
          <w:p w:rsidR="00157DE3" w:rsidRPr="00364846" w:rsidRDefault="00157DE3" w:rsidP="003A0F59">
            <w:pPr>
              <w:rPr>
                <w:rFonts w:ascii="Arial" w:hAnsi="Arial" w:cs="Arial"/>
              </w:rPr>
            </w:pPr>
            <w:r w:rsidRPr="00364846">
              <w:rPr>
                <w:rFonts w:ascii="Arial" w:hAnsi="Arial" w:cs="Arial"/>
              </w:rPr>
              <w:t xml:space="preserve">Travail personnel : </w:t>
            </w:r>
            <w:r>
              <w:rPr>
                <w:rFonts w:ascii="Arial" w:hAnsi="Arial" w:cs="Arial"/>
                <w:b/>
                <w:bCs/>
              </w:rPr>
              <w:t>30</w:t>
            </w:r>
            <w:r w:rsidRPr="00A10BEC">
              <w:rPr>
                <w:rFonts w:ascii="Arial" w:hAnsi="Arial" w:cs="Arial"/>
                <w:b/>
                <w:bCs/>
              </w:rPr>
              <w:t>h00</w:t>
            </w:r>
          </w:p>
          <w:p w:rsidR="00157DE3" w:rsidRPr="00364846" w:rsidRDefault="00157DE3" w:rsidP="003A0F59">
            <w:pPr>
              <w:rPr>
                <w:rFonts w:ascii="Arial" w:hAnsi="Arial" w:cs="Arial"/>
              </w:rPr>
            </w:pPr>
          </w:p>
        </w:tc>
      </w:tr>
      <w:tr w:rsidR="00157DE3" w:rsidRPr="00364846" w:rsidTr="003A0F59">
        <w:tc>
          <w:tcPr>
            <w:tcW w:w="442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Crédits et coefficients affectés à l’UE et à ses matières</w:t>
            </w:r>
          </w:p>
        </w:tc>
        <w:tc>
          <w:tcPr>
            <w:tcW w:w="5178" w:type="dxa"/>
          </w:tcPr>
          <w:p w:rsidR="00157DE3" w:rsidRPr="006F01EA" w:rsidRDefault="00157DE3" w:rsidP="003A0F59">
            <w:pPr>
              <w:rPr>
                <w:rFonts w:ascii="Arial" w:hAnsi="Arial" w:cs="Arial"/>
                <w:b/>
                <w:bCs/>
                <w:color w:val="0000CC"/>
              </w:rPr>
            </w:pPr>
            <w:r w:rsidRPr="006F01EA">
              <w:rPr>
                <w:rFonts w:ascii="Arial" w:hAnsi="Arial" w:cs="Arial"/>
                <w:color w:val="0000CC"/>
              </w:rPr>
              <w:t xml:space="preserve">UE :   </w:t>
            </w:r>
            <w:r w:rsidRPr="006F01EA">
              <w:rPr>
                <w:rFonts w:ascii="Arial" w:hAnsi="Arial" w:cs="Arial"/>
                <w:b/>
                <w:bCs/>
                <w:color w:val="0000CC"/>
              </w:rPr>
              <w:t>Coefficient = 2       Crédits = 3</w:t>
            </w:r>
          </w:p>
          <w:p w:rsidR="00157DE3" w:rsidRPr="006F01EA" w:rsidRDefault="00157DE3" w:rsidP="003A0F59">
            <w:pPr>
              <w:rPr>
                <w:rFonts w:ascii="Arial" w:hAnsi="Arial" w:cs="Arial"/>
                <w:b/>
                <w:bCs/>
                <w:i/>
                <w:iCs/>
                <w:color w:val="0000CC"/>
                <w:sz w:val="18"/>
                <w:szCs w:val="18"/>
              </w:rPr>
            </w:pPr>
          </w:p>
          <w:p w:rsidR="00157DE3" w:rsidRPr="006F01EA" w:rsidRDefault="00157DE3" w:rsidP="003A0F59">
            <w:pPr>
              <w:rPr>
                <w:rFonts w:ascii="Arial" w:hAnsi="Arial" w:cs="Arial"/>
                <w:b/>
                <w:bCs/>
                <w:color w:val="0000CC"/>
              </w:rPr>
            </w:pPr>
            <w:r w:rsidRPr="00243C2A">
              <w:rPr>
                <w:rFonts w:ascii="Arial" w:hAnsi="Arial" w:cs="Arial"/>
                <w:b/>
                <w:bCs/>
              </w:rPr>
              <w:t xml:space="preserve">Matière: </w:t>
            </w:r>
            <w:r w:rsidRPr="006F01EA">
              <w:rPr>
                <w:rFonts w:ascii="Arial" w:hAnsi="Arial" w:cs="Arial"/>
                <w:b/>
                <w:bCs/>
                <w:color w:val="0000CC"/>
              </w:rPr>
              <w:t>Techniques d’Analyse Physico-chimique II</w:t>
            </w:r>
          </w:p>
          <w:p w:rsidR="00157DE3" w:rsidRPr="006F01EA" w:rsidRDefault="00157DE3" w:rsidP="003A0F59">
            <w:pPr>
              <w:rPr>
                <w:rFonts w:ascii="Arial" w:hAnsi="Arial" w:cs="Arial"/>
                <w:color w:val="0000CC"/>
              </w:rPr>
            </w:pPr>
            <w:r w:rsidRPr="006F01EA">
              <w:rPr>
                <w:rFonts w:ascii="Arial" w:hAnsi="Arial" w:cs="Arial"/>
                <w:color w:val="0000CC"/>
              </w:rPr>
              <w:t>Crédits :          2</w:t>
            </w:r>
          </w:p>
          <w:p w:rsidR="00157DE3" w:rsidRPr="006F01EA" w:rsidRDefault="00157DE3" w:rsidP="003A0F59">
            <w:pPr>
              <w:rPr>
                <w:rFonts w:ascii="Arial" w:hAnsi="Arial" w:cs="Arial"/>
                <w:color w:val="0000CC"/>
              </w:rPr>
            </w:pPr>
            <w:r w:rsidRPr="006F01EA">
              <w:rPr>
                <w:rFonts w:ascii="Arial" w:hAnsi="Arial" w:cs="Arial"/>
                <w:color w:val="0000CC"/>
              </w:rPr>
              <w:t>Coefficient :    2</w:t>
            </w:r>
          </w:p>
          <w:p w:rsidR="00157DE3" w:rsidRPr="00364846" w:rsidRDefault="00157DE3" w:rsidP="003A0F59">
            <w:pPr>
              <w:rPr>
                <w:rFonts w:ascii="Arial" w:hAnsi="Arial" w:cs="Arial"/>
              </w:rPr>
            </w:pPr>
          </w:p>
        </w:tc>
      </w:tr>
      <w:tr w:rsidR="00157DE3" w:rsidRPr="00364846" w:rsidTr="003A0F59">
        <w:tc>
          <w:tcPr>
            <w:tcW w:w="4428" w:type="dxa"/>
          </w:tcPr>
          <w:p w:rsidR="00157DE3" w:rsidRDefault="00157DE3" w:rsidP="003A0F59">
            <w:pPr>
              <w:rPr>
                <w:rFonts w:ascii="Arial" w:hAnsi="Arial" w:cs="Arial"/>
              </w:rPr>
            </w:pPr>
          </w:p>
          <w:p w:rsidR="00157DE3" w:rsidRDefault="00157DE3" w:rsidP="003A0F59">
            <w:pPr>
              <w:rPr>
                <w:rFonts w:ascii="Arial" w:hAnsi="Arial" w:cs="Arial"/>
              </w:rPr>
            </w:pPr>
            <w:r>
              <w:rPr>
                <w:rFonts w:ascii="Arial" w:hAnsi="Arial" w:cs="Arial"/>
              </w:rPr>
              <w:t>Mode d'évaluation (continu ou examen)</w:t>
            </w:r>
          </w:p>
          <w:p w:rsidR="00157DE3" w:rsidRPr="008B2AB3" w:rsidRDefault="00157DE3" w:rsidP="003A0F59">
            <w:pPr>
              <w:rPr>
                <w:rFonts w:ascii="Arial" w:hAnsi="Arial" w:cs="Arial"/>
              </w:rPr>
            </w:pPr>
          </w:p>
        </w:tc>
        <w:tc>
          <w:tcPr>
            <w:tcW w:w="5178" w:type="dxa"/>
          </w:tcPr>
          <w:p w:rsidR="00157DE3" w:rsidRDefault="00157DE3" w:rsidP="003A0F59">
            <w:pPr>
              <w:rPr>
                <w:rFonts w:ascii="Arial" w:hAnsi="Arial" w:cs="Arial"/>
              </w:rPr>
            </w:pPr>
          </w:p>
          <w:p w:rsidR="00157DE3" w:rsidRPr="00364846" w:rsidRDefault="00157DE3" w:rsidP="003A0F59">
            <w:pPr>
              <w:rPr>
                <w:rFonts w:ascii="Arial" w:hAnsi="Arial" w:cs="Arial"/>
              </w:rPr>
            </w:pPr>
            <w:r>
              <w:rPr>
                <w:rFonts w:ascii="Arial" w:hAnsi="Arial" w:cs="Arial"/>
                <w:color w:val="000000"/>
              </w:rPr>
              <w:t>Examen : 100%</w:t>
            </w:r>
          </w:p>
        </w:tc>
      </w:tr>
      <w:tr w:rsidR="00157DE3" w:rsidRPr="00364846" w:rsidTr="003A0F59">
        <w:tc>
          <w:tcPr>
            <w:tcW w:w="442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Description des matières</w:t>
            </w:r>
          </w:p>
          <w:p w:rsidR="00157DE3" w:rsidRPr="00364846" w:rsidRDefault="00157DE3" w:rsidP="003A0F59">
            <w:pPr>
              <w:rPr>
                <w:rFonts w:ascii="Arial" w:hAnsi="Arial" w:cs="Arial"/>
              </w:rPr>
            </w:pPr>
          </w:p>
        </w:tc>
        <w:tc>
          <w:tcPr>
            <w:tcW w:w="5178" w:type="dxa"/>
          </w:tcPr>
          <w:p w:rsidR="00157DE3" w:rsidRDefault="00157DE3" w:rsidP="003A0F59">
            <w:pPr>
              <w:rPr>
                <w:rFonts w:ascii="Bookman Old Style" w:hAnsi="Bookman Old Style" w:cs="Arial"/>
                <w:b/>
                <w:bCs/>
              </w:rPr>
            </w:pPr>
            <w:r w:rsidRPr="006F01EA">
              <w:rPr>
                <w:rFonts w:ascii="Bookman Old Style" w:hAnsi="Bookman Old Style" w:cs="Arial"/>
                <w:b/>
                <w:bCs/>
              </w:rPr>
              <w:t>Techniques d’Analyse Physico-chimique II</w:t>
            </w:r>
          </w:p>
          <w:p w:rsidR="00157DE3" w:rsidRPr="00F22C47" w:rsidRDefault="00157DE3" w:rsidP="003A0F59">
            <w:pPr>
              <w:jc w:val="both"/>
              <w:rPr>
                <w:rFonts w:ascii="Arial" w:hAnsi="Arial" w:cs="Arial"/>
                <w:color w:val="0000CC"/>
              </w:rPr>
            </w:pPr>
            <w:r w:rsidRPr="00F22C47">
              <w:rPr>
                <w:rFonts w:ascii="Arial" w:hAnsi="Arial" w:cs="Arial"/>
                <w:color w:val="0000CC"/>
              </w:rPr>
              <w:t xml:space="preserve">Découvrir les </w:t>
            </w:r>
            <w:r>
              <w:rPr>
                <w:rFonts w:ascii="Arial" w:hAnsi="Arial" w:cs="Arial"/>
                <w:color w:val="0000CC"/>
              </w:rPr>
              <w:t>nouvelles techniques de la spectroscopie par RMN, la spectrophotométrie UV-Vis d’absorption atomique et la spectrométrie IR ou de masse pour procéder à des a</w:t>
            </w:r>
            <w:r w:rsidRPr="00F22C47">
              <w:rPr>
                <w:rFonts w:ascii="Arial" w:hAnsi="Arial" w:cs="Arial"/>
                <w:color w:val="0000CC"/>
              </w:rPr>
              <w:t>nalyse</w:t>
            </w:r>
            <w:r>
              <w:rPr>
                <w:rFonts w:ascii="Arial" w:hAnsi="Arial" w:cs="Arial"/>
                <w:color w:val="0000CC"/>
              </w:rPr>
              <w:t>s</w:t>
            </w:r>
            <w:r w:rsidRPr="00F22C47">
              <w:rPr>
                <w:rFonts w:ascii="Arial" w:hAnsi="Arial" w:cs="Arial"/>
                <w:color w:val="0000CC"/>
              </w:rPr>
              <w:t xml:space="preserve"> </w:t>
            </w:r>
            <w:r>
              <w:rPr>
                <w:rFonts w:ascii="Arial" w:hAnsi="Arial" w:cs="Arial"/>
                <w:color w:val="0000CC"/>
              </w:rPr>
              <w:t xml:space="preserve">physico-chimiques </w:t>
            </w:r>
            <w:r w:rsidRPr="00F22C47">
              <w:rPr>
                <w:rFonts w:ascii="Arial" w:hAnsi="Arial" w:cs="Arial"/>
                <w:color w:val="0000CC"/>
              </w:rPr>
              <w:t>de c</w:t>
            </w:r>
            <w:r>
              <w:rPr>
                <w:rFonts w:ascii="Arial" w:hAnsi="Arial" w:cs="Arial"/>
                <w:color w:val="0000CC"/>
              </w:rPr>
              <w:t xml:space="preserve">omposés se basant sur les méthodes spectrales </w:t>
            </w:r>
            <w:r w:rsidRPr="00F22C47">
              <w:rPr>
                <w:rFonts w:ascii="Arial" w:hAnsi="Arial" w:cs="Arial"/>
                <w:color w:val="0000CC"/>
              </w:rPr>
              <w:t xml:space="preserve">et </w:t>
            </w:r>
            <w:r>
              <w:rPr>
                <w:rFonts w:ascii="Arial" w:hAnsi="Arial" w:cs="Arial"/>
                <w:color w:val="0000CC"/>
              </w:rPr>
              <w:t>les lois d’absorption du rayonnement.</w:t>
            </w:r>
          </w:p>
          <w:p w:rsidR="00157DE3" w:rsidRDefault="00157DE3" w:rsidP="003A0F59">
            <w:pPr>
              <w:rPr>
                <w:rFonts w:ascii="Arial" w:hAnsi="Arial" w:cs="Arial"/>
              </w:rPr>
            </w:pPr>
          </w:p>
          <w:p w:rsidR="00157DE3" w:rsidRPr="006D4D73" w:rsidRDefault="00157DE3" w:rsidP="003A0F59">
            <w:pPr>
              <w:rPr>
                <w:rFonts w:ascii="Arial" w:hAnsi="Arial" w:cs="Arial"/>
              </w:rPr>
            </w:pPr>
          </w:p>
        </w:tc>
      </w:tr>
    </w:tbl>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Default="00157DE3" w:rsidP="00157DE3">
      <w:pPr>
        <w:spacing w:line="276" w:lineRule="auto"/>
        <w:jc w:val="both"/>
        <w:rPr>
          <w:rFonts w:ascii="Arial" w:hAnsi="Arial" w:cs="Arial"/>
          <w:b/>
        </w:rPr>
      </w:pPr>
    </w:p>
    <w:p w:rsidR="00157DE3" w:rsidRPr="00B07FBD" w:rsidRDefault="00157DE3" w:rsidP="00157DE3">
      <w:pPr>
        <w:spacing w:line="276" w:lineRule="auto"/>
        <w:jc w:val="both"/>
        <w:rPr>
          <w:rFonts w:ascii="Arial" w:hAnsi="Arial" w:cs="Arial"/>
          <w:b/>
          <w:i/>
          <w:color w:val="FF0000"/>
        </w:rPr>
      </w:pPr>
      <w:r w:rsidRPr="00B07FBD">
        <w:rPr>
          <w:rFonts w:ascii="Arial" w:hAnsi="Arial" w:cs="Arial"/>
          <w:b/>
          <w:color w:val="FF0000"/>
        </w:rPr>
        <w:lastRenderedPageBreak/>
        <w:t>Semestre </w:t>
      </w:r>
      <w:r w:rsidRPr="00B07FBD">
        <w:rPr>
          <w:rFonts w:ascii="Arial" w:hAnsi="Arial" w:cs="Arial"/>
          <w:b/>
          <w:iCs/>
          <w:color w:val="FF0000"/>
        </w:rPr>
        <w:t>:</w:t>
      </w:r>
      <w:r w:rsidRPr="00B07FBD">
        <w:rPr>
          <w:rFonts w:ascii="Arial" w:hAnsi="Arial" w:cs="Arial"/>
          <w:b/>
          <w:i/>
          <w:color w:val="FF0000"/>
        </w:rPr>
        <w:t xml:space="preserve"> </w:t>
      </w:r>
      <w:r w:rsidRPr="00B07FBD">
        <w:rPr>
          <w:rFonts w:ascii="Arial" w:hAnsi="Arial" w:cs="Arial"/>
          <w:b/>
          <w:iCs/>
          <w:color w:val="FF0000"/>
        </w:rPr>
        <w:t>4</w:t>
      </w:r>
    </w:p>
    <w:p w:rsidR="00157DE3" w:rsidRPr="00B07FBD" w:rsidRDefault="00157DE3" w:rsidP="00157DE3">
      <w:pPr>
        <w:spacing w:line="276" w:lineRule="auto"/>
        <w:jc w:val="both"/>
        <w:rPr>
          <w:rFonts w:ascii="Arial" w:hAnsi="Arial" w:cs="Arial"/>
          <w:b/>
          <w:iCs/>
          <w:color w:val="0000CC"/>
        </w:rPr>
      </w:pPr>
      <w:r w:rsidRPr="00B07FBD">
        <w:rPr>
          <w:rFonts w:ascii="Arial" w:hAnsi="Arial" w:cs="Arial"/>
          <w:b/>
          <w:iCs/>
          <w:color w:val="0000CC"/>
        </w:rPr>
        <w:t xml:space="preserve">UE : </w:t>
      </w:r>
      <w:r w:rsidRPr="00B07FBD">
        <w:rPr>
          <w:rFonts w:ascii="Arial" w:hAnsi="Arial" w:cs="Arial"/>
          <w:b/>
          <w:bCs/>
          <w:color w:val="0000CC"/>
        </w:rPr>
        <w:t>Transversale</w:t>
      </w:r>
    </w:p>
    <w:p w:rsidR="00157DE3" w:rsidRPr="00364846" w:rsidRDefault="00157DE3" w:rsidP="00157DE3">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157DE3" w:rsidRPr="00364846" w:rsidTr="003A0F59">
        <w:tc>
          <w:tcPr>
            <w:tcW w:w="442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Répartition du volume horaire de l’UE et de ses matières</w:t>
            </w:r>
          </w:p>
          <w:p w:rsidR="00157DE3" w:rsidRPr="00364846" w:rsidRDefault="00157DE3" w:rsidP="003A0F59">
            <w:pPr>
              <w:rPr>
                <w:rFonts w:ascii="Arial" w:hAnsi="Arial" w:cs="Arial"/>
              </w:rPr>
            </w:pPr>
          </w:p>
        </w:tc>
        <w:tc>
          <w:tcPr>
            <w:tcW w:w="517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 xml:space="preserve">Cours : </w:t>
            </w:r>
            <w:r>
              <w:rPr>
                <w:rFonts w:ascii="Arial" w:hAnsi="Arial" w:cs="Arial"/>
                <w:b/>
                <w:bCs/>
              </w:rPr>
              <w:t>15</w:t>
            </w:r>
            <w:r w:rsidRPr="00A10BEC">
              <w:rPr>
                <w:rFonts w:ascii="Arial" w:hAnsi="Arial" w:cs="Arial"/>
                <w:b/>
                <w:bCs/>
              </w:rPr>
              <w:t>h</w:t>
            </w:r>
            <w:r>
              <w:rPr>
                <w:rFonts w:ascii="Arial" w:hAnsi="Arial" w:cs="Arial"/>
                <w:b/>
                <w:bCs/>
              </w:rPr>
              <w:t>0</w:t>
            </w:r>
            <w:r w:rsidRPr="00A10BEC">
              <w:rPr>
                <w:rFonts w:ascii="Arial" w:hAnsi="Arial" w:cs="Arial"/>
                <w:b/>
                <w:bCs/>
              </w:rPr>
              <w:t>0</w:t>
            </w:r>
          </w:p>
          <w:p w:rsidR="00157DE3" w:rsidRPr="00364846" w:rsidRDefault="00157DE3" w:rsidP="003A0F59">
            <w:pPr>
              <w:rPr>
                <w:rFonts w:ascii="Arial" w:hAnsi="Arial" w:cs="Arial"/>
              </w:rPr>
            </w:pPr>
            <w:r w:rsidRPr="00364846">
              <w:rPr>
                <w:rFonts w:ascii="Arial" w:hAnsi="Arial" w:cs="Arial"/>
              </w:rPr>
              <w:t xml:space="preserve">TD : </w:t>
            </w:r>
            <w:r>
              <w:rPr>
                <w:rFonts w:ascii="Arial" w:hAnsi="Arial" w:cs="Arial"/>
              </w:rPr>
              <w:t xml:space="preserve">          -</w:t>
            </w:r>
          </w:p>
          <w:p w:rsidR="00157DE3" w:rsidRPr="0068299E" w:rsidRDefault="00157DE3" w:rsidP="003A0F59">
            <w:pPr>
              <w:rPr>
                <w:rFonts w:ascii="Arial" w:hAnsi="Arial" w:cs="Arial"/>
              </w:rPr>
            </w:pPr>
            <w:r w:rsidRPr="00364846">
              <w:rPr>
                <w:rFonts w:ascii="Arial" w:hAnsi="Arial" w:cs="Arial"/>
              </w:rPr>
              <w:t xml:space="preserve">TP:      </w:t>
            </w:r>
            <w:r>
              <w:rPr>
                <w:rFonts w:ascii="Arial" w:hAnsi="Arial" w:cs="Arial"/>
              </w:rPr>
              <w:t xml:space="preserve">      </w:t>
            </w:r>
            <w:r w:rsidRPr="0068299E">
              <w:rPr>
                <w:rFonts w:ascii="Arial" w:hAnsi="Arial" w:cs="Arial"/>
              </w:rPr>
              <w:t>-</w:t>
            </w:r>
          </w:p>
          <w:p w:rsidR="00157DE3" w:rsidRPr="00364846" w:rsidRDefault="00157DE3" w:rsidP="003A0F59">
            <w:pPr>
              <w:rPr>
                <w:rFonts w:ascii="Arial" w:hAnsi="Arial" w:cs="Arial"/>
              </w:rPr>
            </w:pPr>
            <w:r w:rsidRPr="00364846">
              <w:rPr>
                <w:rFonts w:ascii="Arial" w:hAnsi="Arial" w:cs="Arial"/>
              </w:rPr>
              <w:t xml:space="preserve">Travail personnel : </w:t>
            </w:r>
            <w:r>
              <w:rPr>
                <w:rFonts w:ascii="Arial" w:hAnsi="Arial" w:cs="Arial"/>
                <w:b/>
                <w:bCs/>
              </w:rPr>
              <w:t>10</w:t>
            </w:r>
            <w:r w:rsidRPr="00A10BEC">
              <w:rPr>
                <w:rFonts w:ascii="Arial" w:hAnsi="Arial" w:cs="Arial"/>
                <w:b/>
                <w:bCs/>
              </w:rPr>
              <w:t>h00</w:t>
            </w:r>
          </w:p>
          <w:p w:rsidR="00157DE3" w:rsidRPr="00364846" w:rsidRDefault="00157DE3" w:rsidP="003A0F59">
            <w:pPr>
              <w:rPr>
                <w:rFonts w:ascii="Arial" w:hAnsi="Arial" w:cs="Arial"/>
              </w:rPr>
            </w:pPr>
          </w:p>
        </w:tc>
      </w:tr>
      <w:tr w:rsidR="00157DE3" w:rsidRPr="00364846" w:rsidTr="003A0F59">
        <w:tc>
          <w:tcPr>
            <w:tcW w:w="442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Crédits et coefficients affectés à l’UE et à ses matières</w:t>
            </w:r>
          </w:p>
        </w:tc>
        <w:tc>
          <w:tcPr>
            <w:tcW w:w="5178" w:type="dxa"/>
          </w:tcPr>
          <w:p w:rsidR="00157DE3" w:rsidRPr="00364846" w:rsidRDefault="00157DE3" w:rsidP="003A0F59">
            <w:pPr>
              <w:rPr>
                <w:rFonts w:ascii="Arial" w:hAnsi="Arial" w:cs="Arial"/>
              </w:rPr>
            </w:pPr>
          </w:p>
          <w:p w:rsidR="00157DE3" w:rsidRPr="00DA0888" w:rsidRDefault="00157DE3" w:rsidP="003A0F59">
            <w:pPr>
              <w:rPr>
                <w:rFonts w:ascii="Arial" w:hAnsi="Arial" w:cs="Arial"/>
                <w:b/>
                <w:bCs/>
                <w:color w:val="0000CC"/>
              </w:rPr>
            </w:pPr>
            <w:r w:rsidRPr="00DA0888">
              <w:rPr>
                <w:rFonts w:ascii="Arial" w:hAnsi="Arial" w:cs="Arial"/>
                <w:color w:val="0000CC"/>
              </w:rPr>
              <w:t xml:space="preserve">UE :   </w:t>
            </w:r>
            <w:r w:rsidRPr="00DA0888">
              <w:rPr>
                <w:rFonts w:ascii="Arial" w:hAnsi="Arial" w:cs="Arial"/>
                <w:b/>
                <w:bCs/>
                <w:color w:val="0000CC"/>
              </w:rPr>
              <w:t>Coefficient = 1       Crédit = 1</w:t>
            </w:r>
          </w:p>
          <w:p w:rsidR="00157DE3" w:rsidRDefault="00157DE3" w:rsidP="003A0F59">
            <w:pPr>
              <w:rPr>
                <w:rFonts w:ascii="Arial" w:hAnsi="Arial" w:cs="Arial"/>
                <w:b/>
                <w:bCs/>
                <w:i/>
                <w:iCs/>
                <w:sz w:val="18"/>
                <w:szCs w:val="18"/>
              </w:rPr>
            </w:pPr>
          </w:p>
          <w:p w:rsidR="00157DE3" w:rsidRPr="00364846" w:rsidRDefault="00157DE3" w:rsidP="003A0F59">
            <w:pPr>
              <w:rPr>
                <w:rFonts w:ascii="Arial" w:hAnsi="Arial" w:cs="Arial"/>
              </w:rPr>
            </w:pPr>
          </w:p>
          <w:p w:rsidR="00157DE3" w:rsidRPr="00DA0888" w:rsidRDefault="00157DE3" w:rsidP="003A0F59">
            <w:pPr>
              <w:rPr>
                <w:rFonts w:ascii="Arial" w:hAnsi="Arial" w:cs="Arial"/>
                <w:b/>
                <w:bCs/>
                <w:color w:val="0000CC"/>
              </w:rPr>
            </w:pPr>
            <w:r w:rsidRPr="00525F21">
              <w:rPr>
                <w:rFonts w:ascii="Arial" w:hAnsi="Arial" w:cs="Arial"/>
                <w:b/>
                <w:bCs/>
              </w:rPr>
              <w:t xml:space="preserve">Matière: </w:t>
            </w:r>
            <w:r w:rsidRPr="00DA0888">
              <w:rPr>
                <w:rFonts w:ascii="Arial" w:hAnsi="Arial" w:cs="Arial"/>
                <w:b/>
                <w:bCs/>
                <w:i/>
                <w:iCs/>
                <w:color w:val="0000CC"/>
              </w:rPr>
              <w:t>Langues étrangères 4</w:t>
            </w:r>
          </w:p>
          <w:p w:rsidR="00157DE3" w:rsidRPr="00DA0888" w:rsidRDefault="00157DE3" w:rsidP="003A0F59">
            <w:pPr>
              <w:rPr>
                <w:rFonts w:ascii="Arial" w:hAnsi="Arial" w:cs="Arial"/>
                <w:color w:val="0000CC"/>
              </w:rPr>
            </w:pPr>
            <w:r w:rsidRPr="00DA0888">
              <w:rPr>
                <w:rFonts w:ascii="Arial" w:hAnsi="Arial" w:cs="Arial"/>
                <w:color w:val="0000CC"/>
              </w:rPr>
              <w:t>Crédit :           1</w:t>
            </w:r>
          </w:p>
          <w:p w:rsidR="00157DE3" w:rsidRPr="00364846" w:rsidRDefault="00157DE3" w:rsidP="003A0F59">
            <w:pPr>
              <w:rPr>
                <w:rFonts w:ascii="Arial" w:hAnsi="Arial" w:cs="Arial"/>
              </w:rPr>
            </w:pPr>
            <w:r w:rsidRPr="00DA0888">
              <w:rPr>
                <w:rFonts w:ascii="Arial" w:hAnsi="Arial" w:cs="Arial"/>
                <w:color w:val="0000CC"/>
              </w:rPr>
              <w:t>Coefficient :    1</w:t>
            </w:r>
          </w:p>
        </w:tc>
      </w:tr>
      <w:tr w:rsidR="00157DE3" w:rsidRPr="00364846" w:rsidTr="003A0F59">
        <w:tc>
          <w:tcPr>
            <w:tcW w:w="4428" w:type="dxa"/>
          </w:tcPr>
          <w:p w:rsidR="00157DE3" w:rsidRDefault="00157DE3" w:rsidP="003A0F59">
            <w:pPr>
              <w:rPr>
                <w:rFonts w:ascii="Arial" w:hAnsi="Arial" w:cs="Arial"/>
              </w:rPr>
            </w:pPr>
          </w:p>
          <w:p w:rsidR="00157DE3" w:rsidRDefault="00157DE3" w:rsidP="003A0F59">
            <w:pPr>
              <w:rPr>
                <w:rFonts w:ascii="Arial" w:hAnsi="Arial" w:cs="Arial"/>
              </w:rPr>
            </w:pPr>
            <w:r>
              <w:rPr>
                <w:rFonts w:ascii="Arial" w:hAnsi="Arial" w:cs="Arial"/>
              </w:rPr>
              <w:t>Mode d'évaluation (continu ou examen)</w:t>
            </w:r>
          </w:p>
          <w:p w:rsidR="00157DE3" w:rsidRPr="008B2AB3" w:rsidRDefault="00157DE3" w:rsidP="003A0F59">
            <w:pPr>
              <w:rPr>
                <w:rFonts w:ascii="Arial" w:hAnsi="Arial" w:cs="Arial"/>
              </w:rPr>
            </w:pPr>
          </w:p>
        </w:tc>
        <w:tc>
          <w:tcPr>
            <w:tcW w:w="5178" w:type="dxa"/>
          </w:tcPr>
          <w:p w:rsidR="00157DE3" w:rsidRDefault="00157DE3" w:rsidP="003A0F59">
            <w:pPr>
              <w:rPr>
                <w:rFonts w:ascii="Arial" w:hAnsi="Arial" w:cs="Arial"/>
              </w:rPr>
            </w:pPr>
          </w:p>
          <w:p w:rsidR="00157DE3" w:rsidRPr="00364846" w:rsidRDefault="00157DE3" w:rsidP="003A0F59">
            <w:pPr>
              <w:rPr>
                <w:rFonts w:ascii="Arial" w:hAnsi="Arial" w:cs="Arial"/>
              </w:rPr>
            </w:pPr>
            <w:r>
              <w:rPr>
                <w:rFonts w:ascii="Arial" w:hAnsi="Arial" w:cs="Arial"/>
                <w:color w:val="000000"/>
              </w:rPr>
              <w:t>Examen : 100%</w:t>
            </w:r>
          </w:p>
        </w:tc>
      </w:tr>
      <w:tr w:rsidR="00157DE3" w:rsidRPr="00364846" w:rsidTr="003A0F59">
        <w:tc>
          <w:tcPr>
            <w:tcW w:w="4428" w:type="dxa"/>
          </w:tcPr>
          <w:p w:rsidR="00157DE3" w:rsidRPr="00364846" w:rsidRDefault="00157DE3" w:rsidP="003A0F59">
            <w:pPr>
              <w:rPr>
                <w:rFonts w:ascii="Arial" w:hAnsi="Arial" w:cs="Arial"/>
              </w:rPr>
            </w:pPr>
          </w:p>
          <w:p w:rsidR="00157DE3" w:rsidRPr="00364846" w:rsidRDefault="00157DE3" w:rsidP="003A0F59">
            <w:pPr>
              <w:rPr>
                <w:rFonts w:ascii="Arial" w:hAnsi="Arial" w:cs="Arial"/>
              </w:rPr>
            </w:pPr>
            <w:r w:rsidRPr="00364846">
              <w:rPr>
                <w:rFonts w:ascii="Arial" w:hAnsi="Arial" w:cs="Arial"/>
              </w:rPr>
              <w:t>Description des matières</w:t>
            </w:r>
          </w:p>
          <w:p w:rsidR="00157DE3" w:rsidRPr="00364846" w:rsidRDefault="00157DE3" w:rsidP="003A0F59">
            <w:pPr>
              <w:rPr>
                <w:rFonts w:ascii="Arial" w:hAnsi="Arial" w:cs="Arial"/>
              </w:rPr>
            </w:pPr>
          </w:p>
        </w:tc>
        <w:tc>
          <w:tcPr>
            <w:tcW w:w="5178" w:type="dxa"/>
          </w:tcPr>
          <w:p w:rsidR="00157DE3" w:rsidRPr="00DA0888" w:rsidRDefault="00157DE3" w:rsidP="003A0F59">
            <w:pPr>
              <w:jc w:val="both"/>
              <w:rPr>
                <w:rFonts w:ascii="Bookman Old Style" w:hAnsi="Bookman Old Style" w:cs="Arial"/>
                <w:b/>
                <w:bCs/>
              </w:rPr>
            </w:pPr>
            <w:r w:rsidRPr="00DA0888">
              <w:rPr>
                <w:rFonts w:ascii="Bookman Old Style" w:hAnsi="Bookman Old Style" w:cs="Arial"/>
                <w:b/>
                <w:bCs/>
              </w:rPr>
              <w:t>Langues étrangères 4 : Anglais 4 ou Français 4</w:t>
            </w:r>
          </w:p>
          <w:p w:rsidR="00157DE3" w:rsidRPr="00DA0888" w:rsidRDefault="00157DE3" w:rsidP="003A0F59">
            <w:pPr>
              <w:jc w:val="both"/>
              <w:rPr>
                <w:rFonts w:ascii="Arial" w:hAnsi="Arial" w:cs="Arial"/>
                <w:color w:val="0000CC"/>
              </w:rPr>
            </w:pPr>
            <w:r w:rsidRPr="00DA0888">
              <w:rPr>
                <w:rFonts w:ascii="Arial" w:hAnsi="Arial" w:cs="Arial"/>
                <w:color w:val="0000CC"/>
              </w:rPr>
              <w:t>Cette unité est une continuité de l’unité Langues étrangères</w:t>
            </w:r>
            <w:r w:rsidRPr="00DA0888">
              <w:rPr>
                <w:rFonts w:ascii="Arial" w:hAnsi="Arial" w:cs="Arial"/>
                <w:b/>
                <w:bCs/>
                <w:i/>
                <w:iCs/>
                <w:color w:val="0000CC"/>
              </w:rPr>
              <w:t> </w:t>
            </w:r>
            <w:r w:rsidRPr="00DA0888">
              <w:rPr>
                <w:rFonts w:ascii="Arial" w:hAnsi="Arial" w:cs="Arial"/>
                <w:color w:val="0000CC"/>
              </w:rPr>
              <w:t xml:space="preserve">3.  </w:t>
            </w:r>
          </w:p>
          <w:p w:rsidR="00157DE3" w:rsidRPr="00DA0888" w:rsidRDefault="00157DE3" w:rsidP="003A0F59">
            <w:pPr>
              <w:jc w:val="both"/>
              <w:rPr>
                <w:rFonts w:ascii="Arial" w:hAnsi="Arial" w:cs="Arial"/>
                <w:color w:val="0000CC"/>
              </w:rPr>
            </w:pPr>
            <w:r w:rsidRPr="00DA0888">
              <w:rPr>
                <w:rFonts w:ascii="Arial" w:hAnsi="Arial" w:cs="Arial"/>
                <w:color w:val="0000CC"/>
              </w:rPr>
              <w:t>Les objectifs sont :</w:t>
            </w:r>
          </w:p>
          <w:p w:rsidR="00157DE3" w:rsidRPr="00DA0888" w:rsidRDefault="00157DE3" w:rsidP="003A0F59">
            <w:pPr>
              <w:jc w:val="both"/>
              <w:rPr>
                <w:rFonts w:ascii="Arial" w:hAnsi="Arial" w:cs="Arial"/>
                <w:color w:val="0000CC"/>
              </w:rPr>
            </w:pPr>
            <w:r w:rsidRPr="00DA0888">
              <w:rPr>
                <w:rFonts w:ascii="Arial" w:hAnsi="Arial" w:cs="Arial"/>
                <w:color w:val="0000CC"/>
              </w:rPr>
              <w:t>- Initiation aux techniques de communications.</w:t>
            </w:r>
          </w:p>
          <w:p w:rsidR="00157DE3" w:rsidRPr="00DA0888" w:rsidRDefault="00157DE3" w:rsidP="003A0F59">
            <w:pPr>
              <w:jc w:val="both"/>
              <w:rPr>
                <w:rFonts w:ascii="Arial" w:hAnsi="Arial" w:cs="Arial"/>
                <w:color w:val="0000CC"/>
              </w:rPr>
            </w:pPr>
            <w:r w:rsidRPr="00DA0888">
              <w:rPr>
                <w:rFonts w:ascii="Arial" w:hAnsi="Arial" w:cs="Arial"/>
                <w:color w:val="0000CC"/>
              </w:rPr>
              <w:t xml:space="preserve">- Initiation aux techniques de recherche </w:t>
            </w:r>
          </w:p>
          <w:p w:rsidR="00157DE3" w:rsidRPr="00DA0888" w:rsidRDefault="00157DE3" w:rsidP="003A0F59">
            <w:pPr>
              <w:jc w:val="both"/>
              <w:rPr>
                <w:rFonts w:ascii="Arial" w:hAnsi="Arial" w:cs="Arial"/>
                <w:color w:val="0000CC"/>
              </w:rPr>
            </w:pPr>
            <w:r w:rsidRPr="00DA0888">
              <w:rPr>
                <w:rFonts w:ascii="Arial" w:hAnsi="Arial" w:cs="Arial"/>
                <w:color w:val="0000CC"/>
              </w:rPr>
              <w:t xml:space="preserve">   Bibliographique (Internet, …).</w:t>
            </w:r>
          </w:p>
          <w:p w:rsidR="00157DE3" w:rsidRPr="00DA0888" w:rsidRDefault="00157DE3" w:rsidP="003A0F59">
            <w:pPr>
              <w:jc w:val="both"/>
              <w:rPr>
                <w:rFonts w:ascii="Arial" w:hAnsi="Arial" w:cs="Arial"/>
                <w:color w:val="0000CC"/>
              </w:rPr>
            </w:pPr>
            <w:r w:rsidRPr="00DA0888">
              <w:rPr>
                <w:rFonts w:ascii="Arial" w:hAnsi="Arial" w:cs="Arial"/>
                <w:color w:val="0000CC"/>
              </w:rPr>
              <w:t xml:space="preserve">- Apprendre à rédiger et exposer une étude </w:t>
            </w:r>
          </w:p>
          <w:p w:rsidR="00157DE3" w:rsidRPr="00DA0888" w:rsidRDefault="00157DE3" w:rsidP="003A0F59">
            <w:pPr>
              <w:jc w:val="both"/>
              <w:rPr>
                <w:rFonts w:ascii="Arial" w:hAnsi="Arial" w:cs="Arial"/>
                <w:color w:val="0000CC"/>
              </w:rPr>
            </w:pPr>
            <w:r w:rsidRPr="00DA0888">
              <w:rPr>
                <w:rFonts w:ascii="Arial" w:hAnsi="Arial" w:cs="Arial"/>
                <w:color w:val="0000CC"/>
              </w:rPr>
              <w:t xml:space="preserve">  donnée de culture générale.</w:t>
            </w:r>
          </w:p>
          <w:p w:rsidR="00157DE3" w:rsidRPr="00364846" w:rsidRDefault="00157DE3" w:rsidP="003A0F59">
            <w:pPr>
              <w:jc w:val="both"/>
              <w:rPr>
                <w:rFonts w:ascii="Arial" w:hAnsi="Arial" w:cs="Arial"/>
              </w:rPr>
            </w:pPr>
          </w:p>
        </w:tc>
      </w:tr>
    </w:tbl>
    <w:p w:rsidR="00157DE3" w:rsidRPr="00364846" w:rsidRDefault="00157DE3" w:rsidP="00157DE3">
      <w:pPr>
        <w:rPr>
          <w:rFonts w:ascii="Arial" w:hAnsi="Arial" w:cs="Arial"/>
        </w:rPr>
      </w:pPr>
    </w:p>
    <w:p w:rsidR="00157DE3" w:rsidRPr="004A1EF2"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Default="00157DE3" w:rsidP="00157DE3">
      <w:pPr>
        <w:rPr>
          <w:rFonts w:ascii="Arial" w:hAnsi="Arial" w:cs="Arial"/>
          <w:sz w:val="32"/>
          <w:szCs w:val="32"/>
        </w:rPr>
      </w:pPr>
    </w:p>
    <w:p w:rsidR="00157DE3" w:rsidRPr="004A1EF2" w:rsidRDefault="00157DE3" w:rsidP="00157DE3">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Pr="004A1EF2" w:rsidRDefault="0068299E" w:rsidP="00244DD7">
      <w:pPr>
        <w:rPr>
          <w:rFonts w:ascii="Arial" w:hAnsi="Arial" w:cs="Arial"/>
          <w:sz w:val="32"/>
          <w:szCs w:val="32"/>
        </w:rPr>
      </w:pPr>
    </w:p>
    <w:p w:rsidR="00636173" w:rsidRPr="004A1EF2" w:rsidRDefault="00636173" w:rsidP="00FB60AB">
      <w:pPr>
        <w:jc w:val="center"/>
        <w:rPr>
          <w:rFonts w:ascii="Arial" w:hAnsi="Arial" w:cs="Arial"/>
          <w:b/>
          <w:sz w:val="32"/>
          <w:szCs w:val="32"/>
        </w:rPr>
      </w:pPr>
    </w:p>
    <w:p w:rsidR="00636173" w:rsidRPr="004A1EF2" w:rsidRDefault="00636173" w:rsidP="00FB60AB">
      <w:pPr>
        <w:rPr>
          <w:rFonts w:ascii="Arial" w:hAnsi="Arial" w:cs="Arial"/>
          <w:b/>
          <w:sz w:val="32"/>
          <w:szCs w:val="32"/>
        </w:rPr>
      </w:pPr>
    </w:p>
    <w:p w:rsidR="00F5173F" w:rsidRPr="00874E29" w:rsidRDefault="00F5173F" w:rsidP="00F5173F">
      <w:pPr>
        <w:jc w:val="center"/>
        <w:rPr>
          <w:rFonts w:ascii="Bookman Old Style" w:hAnsi="Bookman Old Style" w:cs="Arial"/>
          <w:b/>
          <w:color w:val="002060"/>
          <w:sz w:val="32"/>
          <w:szCs w:val="32"/>
        </w:rPr>
      </w:pPr>
      <w:r w:rsidRPr="00874E29">
        <w:rPr>
          <w:rFonts w:ascii="Bookman Old Style" w:hAnsi="Bookman Old Style" w:cs="Arial"/>
          <w:b/>
          <w:color w:val="002060"/>
          <w:sz w:val="32"/>
          <w:szCs w:val="32"/>
        </w:rPr>
        <w:t>III - Programme détaillé par matière</w:t>
      </w:r>
    </w:p>
    <w:p w:rsidR="00F5173F" w:rsidRPr="00874E29" w:rsidRDefault="00F5173F" w:rsidP="00F5173F">
      <w:pPr>
        <w:jc w:val="center"/>
        <w:rPr>
          <w:rFonts w:ascii="Bookman Old Style" w:hAnsi="Bookman Old Style" w:cs="Arial"/>
          <w:bCs/>
          <w:color w:val="002060"/>
          <w:sz w:val="28"/>
          <w:szCs w:val="28"/>
        </w:rPr>
      </w:pPr>
      <w:r w:rsidRPr="00874E29">
        <w:rPr>
          <w:rFonts w:ascii="Bookman Old Style" w:hAnsi="Bookman Old Style" w:cs="Arial"/>
          <w:bCs/>
          <w:color w:val="002060"/>
          <w:sz w:val="28"/>
          <w:szCs w:val="28"/>
        </w:rPr>
        <w:t>(1 fiche détaillée par matière)</w:t>
      </w:r>
    </w:p>
    <w:p w:rsidR="00636173" w:rsidRPr="00364846" w:rsidRDefault="00636173" w:rsidP="00FB60AB">
      <w:pPr>
        <w:jc w:val="center"/>
        <w:rPr>
          <w:rFonts w:ascii="Arial" w:hAnsi="Arial" w:cs="Arial"/>
          <w:b/>
          <w:sz w:val="32"/>
          <w:szCs w:val="32"/>
        </w:rPr>
      </w:pPr>
    </w:p>
    <w:p w:rsidR="00636173" w:rsidRPr="00364846" w:rsidRDefault="00636173" w:rsidP="00FB60AB">
      <w:pPr>
        <w:jc w:val="center"/>
        <w:rPr>
          <w:rFonts w:ascii="Arial" w:hAnsi="Arial" w:cs="Arial"/>
          <w:b/>
          <w:sz w:val="32"/>
          <w:szCs w:val="32"/>
        </w:rPr>
      </w:pPr>
    </w:p>
    <w:p w:rsidR="00636173" w:rsidRPr="00364846" w:rsidRDefault="00636173" w:rsidP="00FB60AB">
      <w:pPr>
        <w:jc w:val="center"/>
        <w:rPr>
          <w:rFonts w:ascii="Arial" w:hAnsi="Arial" w:cs="Arial"/>
          <w:b/>
          <w:sz w:val="32"/>
          <w:szCs w:val="32"/>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636173" w:rsidRPr="00364846" w:rsidRDefault="00636173" w:rsidP="00FB60AB">
      <w:pPr>
        <w:jc w:val="center"/>
        <w:rPr>
          <w:rFonts w:ascii="Arial" w:hAnsi="Arial" w:cs="Arial"/>
          <w:b/>
        </w:rPr>
      </w:pPr>
    </w:p>
    <w:p w:rsidR="009843C2" w:rsidRPr="00364846" w:rsidRDefault="009843C2" w:rsidP="00FB60AB">
      <w:pPr>
        <w:jc w:val="center"/>
        <w:rPr>
          <w:rFonts w:ascii="Arial" w:hAnsi="Arial" w:cs="Arial"/>
          <w:b/>
        </w:rPr>
      </w:pPr>
    </w:p>
    <w:p w:rsidR="009843C2" w:rsidRDefault="009843C2" w:rsidP="00FB60AB">
      <w:pPr>
        <w:jc w:val="center"/>
        <w:rPr>
          <w:rFonts w:ascii="Arial" w:hAnsi="Arial" w:cs="Arial"/>
          <w:b/>
        </w:rPr>
      </w:pPr>
    </w:p>
    <w:p w:rsidR="00160DD3" w:rsidRPr="00364846" w:rsidRDefault="00160DD3" w:rsidP="00FB60AB">
      <w:pPr>
        <w:jc w:val="center"/>
        <w:rPr>
          <w:rFonts w:ascii="Arial" w:hAnsi="Arial" w:cs="Arial"/>
          <w:b/>
        </w:rPr>
      </w:pPr>
    </w:p>
    <w:p w:rsidR="009843C2" w:rsidRPr="00364846" w:rsidRDefault="009843C2" w:rsidP="00FB60AB">
      <w:pPr>
        <w:jc w:val="center"/>
        <w:rPr>
          <w:rFonts w:ascii="Arial" w:hAnsi="Arial" w:cs="Arial"/>
          <w:b/>
        </w:rPr>
      </w:pPr>
    </w:p>
    <w:p w:rsidR="00FD7386" w:rsidRDefault="00FD7386" w:rsidP="00FB60AB">
      <w:pPr>
        <w:spacing w:line="276" w:lineRule="auto"/>
        <w:ind w:right="282"/>
        <w:rPr>
          <w:rFonts w:ascii="Arial" w:hAnsi="Arial" w:cs="Arial"/>
          <w:b/>
          <w:iCs/>
          <w:sz w:val="28"/>
          <w:szCs w:val="28"/>
        </w:rPr>
      </w:pPr>
    </w:p>
    <w:p w:rsidR="00AB699B" w:rsidRDefault="00AB699B" w:rsidP="00FB60AB">
      <w:pPr>
        <w:spacing w:line="276" w:lineRule="auto"/>
        <w:ind w:right="282"/>
        <w:rPr>
          <w:rFonts w:ascii="Arial" w:hAnsi="Arial" w:cs="Arial"/>
          <w:b/>
          <w:iCs/>
          <w:sz w:val="28"/>
          <w:szCs w:val="28"/>
        </w:rPr>
      </w:pPr>
    </w:p>
    <w:p w:rsidR="00AB699B" w:rsidRDefault="00AB699B" w:rsidP="00FB60AB">
      <w:pPr>
        <w:spacing w:line="276" w:lineRule="auto"/>
        <w:ind w:right="282"/>
        <w:rPr>
          <w:rFonts w:ascii="Arial" w:hAnsi="Arial" w:cs="Arial"/>
          <w:b/>
          <w:iCs/>
          <w:sz w:val="28"/>
          <w:szCs w:val="28"/>
        </w:rPr>
      </w:pPr>
    </w:p>
    <w:p w:rsidR="00F66B02" w:rsidRDefault="00F66B02" w:rsidP="00FB60AB">
      <w:pPr>
        <w:spacing w:line="276" w:lineRule="auto"/>
        <w:jc w:val="both"/>
        <w:rPr>
          <w:rFonts w:ascii="Arial" w:hAnsi="Arial" w:cs="Arial"/>
          <w:b/>
        </w:rPr>
      </w:pPr>
    </w:p>
    <w:p w:rsidR="00F5173F" w:rsidRDefault="00F5173F" w:rsidP="00FB60AB">
      <w:pPr>
        <w:spacing w:line="276" w:lineRule="auto"/>
        <w:jc w:val="both"/>
        <w:rPr>
          <w:rFonts w:ascii="Arial" w:hAnsi="Arial" w:cs="Arial"/>
          <w:b/>
        </w:rPr>
      </w:pPr>
    </w:p>
    <w:p w:rsidR="00F5173F" w:rsidRDefault="00F5173F" w:rsidP="00FB60AB">
      <w:pPr>
        <w:spacing w:line="276" w:lineRule="auto"/>
        <w:jc w:val="both"/>
        <w:rPr>
          <w:rFonts w:ascii="Arial" w:hAnsi="Arial" w:cs="Arial"/>
          <w:b/>
        </w:rPr>
      </w:pPr>
    </w:p>
    <w:p w:rsidR="00157DE3" w:rsidRDefault="00157DE3" w:rsidP="00FB60AB">
      <w:pPr>
        <w:spacing w:line="276" w:lineRule="auto"/>
        <w:jc w:val="both"/>
        <w:rPr>
          <w:rFonts w:ascii="Arial" w:hAnsi="Arial" w:cs="Arial"/>
          <w:b/>
        </w:rPr>
      </w:pPr>
    </w:p>
    <w:p w:rsidR="0087213E" w:rsidRDefault="0087213E" w:rsidP="00FB60AB">
      <w:pPr>
        <w:spacing w:line="276" w:lineRule="auto"/>
        <w:jc w:val="both"/>
        <w:rPr>
          <w:rFonts w:ascii="Arial" w:hAnsi="Arial" w:cs="Arial"/>
          <w:b/>
        </w:rPr>
      </w:pPr>
    </w:p>
    <w:p w:rsidR="00F220C7" w:rsidRPr="00F5173F" w:rsidRDefault="00F220C7" w:rsidP="00C24290">
      <w:pPr>
        <w:spacing w:line="276" w:lineRule="auto"/>
        <w:jc w:val="both"/>
        <w:rPr>
          <w:rFonts w:ascii="Arial" w:hAnsi="Arial" w:cs="Arial"/>
          <w:b/>
          <w:iCs/>
          <w:color w:val="0000CC"/>
        </w:rPr>
      </w:pPr>
      <w:r w:rsidRPr="00F5173F">
        <w:rPr>
          <w:rFonts w:ascii="Arial" w:hAnsi="Arial" w:cs="Arial"/>
          <w:b/>
          <w:color w:val="0000CC"/>
        </w:rPr>
        <w:lastRenderedPageBreak/>
        <w:t>Semestre </w:t>
      </w:r>
      <w:r w:rsidR="00C24290" w:rsidRPr="00F5173F">
        <w:rPr>
          <w:rFonts w:ascii="Arial" w:hAnsi="Arial" w:cs="Arial"/>
          <w:b/>
          <w:iCs/>
          <w:color w:val="0000CC"/>
        </w:rPr>
        <w:t>:</w:t>
      </w:r>
      <w:r w:rsidR="00F5173F" w:rsidRPr="00F5173F">
        <w:rPr>
          <w:rFonts w:ascii="Arial" w:hAnsi="Arial" w:cs="Arial"/>
          <w:b/>
          <w:iCs/>
          <w:color w:val="0000CC"/>
        </w:rPr>
        <w:t xml:space="preserve"> </w:t>
      </w:r>
      <w:r w:rsidR="00C24290" w:rsidRPr="00F5173F">
        <w:rPr>
          <w:rFonts w:ascii="Arial" w:hAnsi="Arial" w:cs="Arial"/>
          <w:b/>
          <w:iCs/>
          <w:color w:val="0000CC"/>
        </w:rPr>
        <w:t>3</w:t>
      </w:r>
    </w:p>
    <w:p w:rsidR="0027195A" w:rsidRPr="00F5173F" w:rsidRDefault="0027195A" w:rsidP="0027195A">
      <w:pPr>
        <w:spacing w:line="276" w:lineRule="auto"/>
        <w:jc w:val="both"/>
        <w:rPr>
          <w:rFonts w:ascii="Arial" w:hAnsi="Arial" w:cs="Arial"/>
          <w:b/>
          <w:iCs/>
          <w:color w:val="0000CC"/>
        </w:rPr>
      </w:pPr>
      <w:r w:rsidRPr="00F5173F">
        <w:rPr>
          <w:rFonts w:ascii="Arial" w:hAnsi="Arial" w:cs="Arial"/>
          <w:b/>
          <w:iCs/>
          <w:color w:val="0000CC"/>
        </w:rPr>
        <w:t>UE </w:t>
      </w:r>
      <w:r w:rsidR="00C24290" w:rsidRPr="00F5173F">
        <w:rPr>
          <w:rFonts w:ascii="Arial" w:hAnsi="Arial" w:cs="Arial"/>
          <w:b/>
          <w:iCs/>
          <w:color w:val="0000CC"/>
        </w:rPr>
        <w:t>: Fondamentale</w:t>
      </w:r>
    </w:p>
    <w:p w:rsidR="0027195A" w:rsidRPr="00F5173F" w:rsidRDefault="0027195A" w:rsidP="00D563C0">
      <w:pPr>
        <w:spacing w:line="276" w:lineRule="auto"/>
        <w:jc w:val="both"/>
        <w:rPr>
          <w:rFonts w:ascii="Arial" w:hAnsi="Arial" w:cs="Arial"/>
          <w:iCs/>
          <w:color w:val="0000CC"/>
        </w:rPr>
      </w:pPr>
      <w:r w:rsidRPr="00F5173F">
        <w:rPr>
          <w:rFonts w:ascii="Arial" w:hAnsi="Arial" w:cs="Arial"/>
          <w:b/>
          <w:iCs/>
          <w:color w:val="0000CC"/>
        </w:rPr>
        <w:t xml:space="preserve">Matière : </w:t>
      </w:r>
      <w:r w:rsidR="00D563C0" w:rsidRPr="00F5173F">
        <w:rPr>
          <w:rFonts w:ascii="Arial" w:hAnsi="Arial" w:cs="Arial"/>
          <w:b/>
          <w:bCs/>
          <w:color w:val="0000CC"/>
        </w:rPr>
        <w:t>Chimie Minérale</w:t>
      </w:r>
    </w:p>
    <w:p w:rsidR="00F220C7" w:rsidRPr="00364846" w:rsidRDefault="00F220C7" w:rsidP="00FB60AB">
      <w:pPr>
        <w:spacing w:line="276" w:lineRule="auto"/>
        <w:jc w:val="both"/>
        <w:rPr>
          <w:rFonts w:ascii="Arial" w:hAnsi="Arial" w:cs="Arial"/>
          <w:b/>
          <w:bCs/>
          <w:iCs/>
        </w:rPr>
      </w:pPr>
    </w:p>
    <w:p w:rsidR="0063679B" w:rsidRPr="00364846" w:rsidRDefault="0063679B" w:rsidP="005E338B">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B77DA4" w:rsidRPr="004141B0" w:rsidRDefault="00B77DA4" w:rsidP="004141B0">
      <w:pPr>
        <w:spacing w:line="276" w:lineRule="auto"/>
        <w:jc w:val="both"/>
        <w:rPr>
          <w:rFonts w:ascii="Arial" w:hAnsi="Arial" w:cs="Arial"/>
          <w:i/>
        </w:rPr>
      </w:pPr>
      <w:r w:rsidRPr="004141B0">
        <w:rPr>
          <w:rFonts w:ascii="Arial" w:hAnsi="Arial" w:cs="Arial"/>
          <w:i/>
        </w:rPr>
        <w:t xml:space="preserve">D’une importance capitale pour un </w:t>
      </w:r>
      <w:r w:rsidR="004141B0">
        <w:rPr>
          <w:rFonts w:ascii="Arial" w:hAnsi="Arial" w:cs="Arial"/>
          <w:i/>
        </w:rPr>
        <w:t>chimiste</w:t>
      </w:r>
      <w:r w:rsidRPr="004141B0">
        <w:rPr>
          <w:rFonts w:ascii="Arial" w:hAnsi="Arial" w:cs="Arial"/>
          <w:i/>
        </w:rPr>
        <w:t xml:space="preserve">, l’enseignement  de  cette matière  permet à l’étudiant d’acquérir les </w:t>
      </w:r>
      <w:r w:rsidR="004141B0" w:rsidRPr="004141B0">
        <w:rPr>
          <w:rFonts w:ascii="Arial" w:hAnsi="Arial" w:cs="Arial"/>
          <w:i/>
        </w:rPr>
        <w:t>connaissances théoriques et les lois fondamentales de la chimie</w:t>
      </w:r>
      <w:r w:rsidR="004141B0">
        <w:rPr>
          <w:rFonts w:ascii="Arial" w:hAnsi="Arial" w:cs="Arial"/>
          <w:i/>
        </w:rPr>
        <w:t xml:space="preserve"> minérale</w:t>
      </w:r>
    </w:p>
    <w:p w:rsidR="004141B0" w:rsidRPr="00364846" w:rsidRDefault="004141B0" w:rsidP="004141B0">
      <w:pPr>
        <w:spacing w:line="276" w:lineRule="auto"/>
        <w:jc w:val="both"/>
        <w:rPr>
          <w:rFonts w:ascii="Arial" w:hAnsi="Arial" w:cs="Arial"/>
          <w:i/>
        </w:rPr>
      </w:pPr>
    </w:p>
    <w:p w:rsidR="005E338B" w:rsidRDefault="0063679B" w:rsidP="005E338B">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4141B0" w:rsidRDefault="002338EE" w:rsidP="00AA6838">
      <w:pPr>
        <w:spacing w:line="276" w:lineRule="auto"/>
        <w:jc w:val="both"/>
        <w:rPr>
          <w:rFonts w:ascii="Arial" w:hAnsi="Arial" w:cs="Arial"/>
          <w:i/>
        </w:rPr>
      </w:pPr>
      <w:r>
        <w:rPr>
          <w:rFonts w:ascii="Arial" w:hAnsi="Arial" w:cs="Arial"/>
          <w:i/>
        </w:rPr>
        <w:t>Il est recommandé de maîtriser l</w:t>
      </w:r>
      <w:r w:rsidR="00AA6838">
        <w:rPr>
          <w:rFonts w:ascii="Arial" w:hAnsi="Arial" w:cs="Arial"/>
          <w:i/>
        </w:rPr>
        <w:t xml:space="preserve">es matières « Chimie 1 &amp; 2 » et les « TP Chimie 1 &amp; 2 » </w:t>
      </w:r>
      <w:r w:rsidR="0087213E">
        <w:rPr>
          <w:rFonts w:ascii="Arial" w:hAnsi="Arial" w:cs="Arial"/>
          <w:i/>
        </w:rPr>
        <w:t>enseignées en 1</w:t>
      </w:r>
      <w:r w:rsidR="0087213E" w:rsidRPr="0087213E">
        <w:rPr>
          <w:rFonts w:ascii="Arial" w:hAnsi="Arial" w:cs="Arial"/>
          <w:i/>
          <w:vertAlign w:val="superscript"/>
        </w:rPr>
        <w:t>ère</w:t>
      </w:r>
      <w:r w:rsidR="0087213E">
        <w:rPr>
          <w:rFonts w:ascii="Arial" w:hAnsi="Arial" w:cs="Arial"/>
          <w:i/>
        </w:rPr>
        <w:t xml:space="preserve">  année S</w:t>
      </w:r>
      <w:r w:rsidR="00AA6838">
        <w:rPr>
          <w:rFonts w:ascii="Arial" w:hAnsi="Arial" w:cs="Arial"/>
          <w:i/>
        </w:rPr>
        <w:t>cienc</w:t>
      </w:r>
      <w:r w:rsidR="0099199C">
        <w:rPr>
          <w:rFonts w:ascii="Arial" w:hAnsi="Arial" w:cs="Arial"/>
          <w:i/>
        </w:rPr>
        <w:t xml:space="preserve">es de la </w:t>
      </w:r>
      <w:r w:rsidR="0087213E">
        <w:rPr>
          <w:rFonts w:ascii="Arial" w:hAnsi="Arial" w:cs="Arial"/>
          <w:i/>
        </w:rPr>
        <w:t>M</w:t>
      </w:r>
      <w:r w:rsidR="0099199C">
        <w:rPr>
          <w:rFonts w:ascii="Arial" w:hAnsi="Arial" w:cs="Arial"/>
          <w:i/>
        </w:rPr>
        <w:t>atière</w:t>
      </w:r>
      <w:r w:rsidR="0087213E">
        <w:rPr>
          <w:rFonts w:ascii="Arial" w:hAnsi="Arial" w:cs="Arial"/>
          <w:i/>
        </w:rPr>
        <w:t xml:space="preserve">. </w:t>
      </w:r>
    </w:p>
    <w:p w:rsidR="00F220C7" w:rsidRPr="00364846" w:rsidRDefault="00F220C7" w:rsidP="00FB60AB">
      <w:pPr>
        <w:spacing w:line="276" w:lineRule="auto"/>
        <w:jc w:val="both"/>
        <w:rPr>
          <w:rFonts w:ascii="Arial" w:hAnsi="Arial" w:cs="Arial"/>
          <w:i/>
        </w:rPr>
      </w:pPr>
    </w:p>
    <w:p w:rsidR="0063679B" w:rsidRPr="00364846" w:rsidRDefault="0063679B" w:rsidP="00FB60AB">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1 : Tableau Périodique</w:t>
      </w:r>
    </w:p>
    <w:p w:rsidR="00A93D95" w:rsidRPr="00A93D95" w:rsidRDefault="00A93D95" w:rsidP="00444FF0">
      <w:pPr>
        <w:pStyle w:val="Paragraphedeliste"/>
        <w:numPr>
          <w:ilvl w:val="0"/>
          <w:numId w:val="36"/>
        </w:numPr>
        <w:spacing w:after="0" w:line="240" w:lineRule="auto"/>
        <w:ind w:left="142" w:hanging="142"/>
        <w:rPr>
          <w:rFonts w:ascii="Arial" w:hAnsi="Arial"/>
          <w:sz w:val="22"/>
          <w:szCs w:val="22"/>
        </w:rPr>
      </w:pPr>
      <w:r w:rsidRPr="00A93D95">
        <w:rPr>
          <w:rFonts w:ascii="Arial" w:hAnsi="Arial"/>
          <w:sz w:val="22"/>
          <w:szCs w:val="22"/>
        </w:rPr>
        <w:t xml:space="preserve">Les éléments dans le tableau </w:t>
      </w:r>
      <w:r w:rsidR="00AA6838" w:rsidRPr="00A93D95">
        <w:rPr>
          <w:rFonts w:ascii="Arial" w:hAnsi="Arial"/>
          <w:sz w:val="22"/>
          <w:szCs w:val="22"/>
        </w:rPr>
        <w:t>périodique (groupes,</w:t>
      </w:r>
      <w:r w:rsidRPr="00A93D95">
        <w:rPr>
          <w:rFonts w:ascii="Arial" w:hAnsi="Arial"/>
          <w:sz w:val="22"/>
          <w:szCs w:val="22"/>
        </w:rPr>
        <w:t xml:space="preserve"> périodes, périodicité des propriétés)</w:t>
      </w:r>
    </w:p>
    <w:p w:rsidR="00A93D95" w:rsidRPr="00A93D95" w:rsidRDefault="00A93D95" w:rsidP="00AA6838">
      <w:pPr>
        <w:pStyle w:val="Paragraphedeliste"/>
        <w:numPr>
          <w:ilvl w:val="0"/>
          <w:numId w:val="36"/>
        </w:numPr>
        <w:spacing w:after="0" w:line="240" w:lineRule="auto"/>
        <w:ind w:left="0" w:firstLine="0"/>
        <w:rPr>
          <w:rFonts w:ascii="Arial" w:hAnsi="Arial"/>
          <w:sz w:val="22"/>
          <w:szCs w:val="22"/>
        </w:rPr>
      </w:pPr>
      <w:r w:rsidRPr="00A93D95">
        <w:rPr>
          <w:rFonts w:ascii="Arial" w:hAnsi="Arial"/>
          <w:sz w:val="22"/>
          <w:szCs w:val="22"/>
        </w:rPr>
        <w:t xml:space="preserve">Les familles d’éléments </w:t>
      </w:r>
      <w:r w:rsidR="00AA6838" w:rsidRPr="00A93D95">
        <w:rPr>
          <w:rFonts w:ascii="Arial" w:hAnsi="Arial"/>
          <w:sz w:val="22"/>
          <w:szCs w:val="22"/>
        </w:rPr>
        <w:t>(alcalins</w:t>
      </w:r>
      <w:r w:rsidRPr="00A93D95">
        <w:rPr>
          <w:rFonts w:ascii="Arial" w:hAnsi="Arial"/>
          <w:sz w:val="22"/>
          <w:szCs w:val="22"/>
        </w:rPr>
        <w:t xml:space="preserve">, alcalinoterreux,  métaux de transition,  halogènes, le carbone et les éléments du groupe </w:t>
      </w:r>
      <w:r w:rsidR="00AA6838" w:rsidRPr="00A93D95">
        <w:rPr>
          <w:rFonts w:ascii="Arial" w:hAnsi="Arial"/>
          <w:sz w:val="22"/>
          <w:szCs w:val="22"/>
        </w:rPr>
        <w:t>IV</w:t>
      </w:r>
      <w:r w:rsidR="00AA6838" w:rsidRPr="00A93D95">
        <w:rPr>
          <w:rFonts w:ascii="Arial" w:hAnsi="Arial"/>
          <w:sz w:val="22"/>
          <w:szCs w:val="22"/>
          <w:vertAlign w:val="subscript"/>
        </w:rPr>
        <w:t>A</w:t>
      </w:r>
      <w:r w:rsidR="00AA6838" w:rsidRPr="00A93D95">
        <w:rPr>
          <w:rFonts w:ascii="Arial" w:hAnsi="Arial"/>
          <w:sz w:val="22"/>
          <w:szCs w:val="22"/>
        </w:rPr>
        <w:t>,</w:t>
      </w:r>
      <w:r w:rsidRPr="00A93D95">
        <w:rPr>
          <w:rFonts w:ascii="Arial" w:hAnsi="Arial"/>
          <w:sz w:val="22"/>
          <w:szCs w:val="22"/>
        </w:rPr>
        <w:t xml:space="preserve"> l’azote et les éléments du groupe V</w:t>
      </w:r>
      <w:r w:rsidRPr="00A93D95">
        <w:rPr>
          <w:rFonts w:ascii="Arial" w:hAnsi="Arial"/>
          <w:sz w:val="22"/>
          <w:szCs w:val="22"/>
          <w:vertAlign w:val="subscript"/>
        </w:rPr>
        <w:t>A</w:t>
      </w:r>
      <w:r w:rsidRPr="00A93D95">
        <w:rPr>
          <w:rFonts w:ascii="Arial" w:hAnsi="Arial"/>
          <w:sz w:val="22"/>
          <w:szCs w:val="22"/>
        </w:rPr>
        <w:t xml:space="preserve">, </w:t>
      </w:r>
      <w:r w:rsidR="00AA6838">
        <w:rPr>
          <w:rFonts w:ascii="Arial" w:hAnsi="Arial"/>
          <w:sz w:val="22"/>
          <w:szCs w:val="22"/>
        </w:rPr>
        <w:t>l</w:t>
      </w:r>
      <w:r w:rsidRPr="00A93D95">
        <w:rPr>
          <w:rFonts w:ascii="Arial" w:hAnsi="Arial"/>
          <w:sz w:val="22"/>
          <w:szCs w:val="22"/>
        </w:rPr>
        <w:t>’oxygène et les éléments du groupe VI</w:t>
      </w:r>
      <w:r w:rsidRPr="00A93D95">
        <w:rPr>
          <w:rFonts w:ascii="Arial" w:hAnsi="Arial"/>
          <w:sz w:val="22"/>
          <w:szCs w:val="22"/>
          <w:vertAlign w:val="subscript"/>
        </w:rPr>
        <w:t>A</w:t>
      </w:r>
      <w:r w:rsidRPr="00A93D95">
        <w:rPr>
          <w:rFonts w:ascii="Arial" w:hAnsi="Arial"/>
          <w:sz w:val="22"/>
          <w:szCs w:val="22"/>
        </w:rPr>
        <w:t>.</w:t>
      </w:r>
    </w:p>
    <w:p w:rsidR="00A93D95" w:rsidRPr="00A93D95" w:rsidRDefault="00A93D95" w:rsidP="00444FF0">
      <w:pPr>
        <w:pStyle w:val="Paragraphedeliste"/>
        <w:numPr>
          <w:ilvl w:val="0"/>
          <w:numId w:val="36"/>
        </w:numPr>
        <w:spacing w:after="0" w:line="240" w:lineRule="auto"/>
        <w:ind w:hanging="294"/>
        <w:rPr>
          <w:rFonts w:ascii="Arial" w:hAnsi="Arial"/>
          <w:sz w:val="22"/>
          <w:szCs w:val="22"/>
        </w:rPr>
      </w:pPr>
      <w:r w:rsidRPr="00A93D95">
        <w:rPr>
          <w:rFonts w:ascii="Arial" w:hAnsi="Arial"/>
          <w:sz w:val="22"/>
          <w:szCs w:val="22"/>
        </w:rPr>
        <w:t>La liaison chimique :</w:t>
      </w:r>
    </w:p>
    <w:p w:rsidR="00A93D95" w:rsidRPr="00A93D95" w:rsidRDefault="00A93D95" w:rsidP="00444FF0">
      <w:pPr>
        <w:pStyle w:val="Paragraphedeliste"/>
        <w:numPr>
          <w:ilvl w:val="0"/>
          <w:numId w:val="18"/>
        </w:numPr>
        <w:spacing w:after="0" w:line="240" w:lineRule="auto"/>
        <w:ind w:left="1077" w:firstLine="0"/>
        <w:rPr>
          <w:rFonts w:ascii="Arial" w:hAnsi="Arial"/>
          <w:sz w:val="22"/>
          <w:szCs w:val="22"/>
        </w:rPr>
      </w:pPr>
      <w:r w:rsidRPr="00A93D95">
        <w:rPr>
          <w:rFonts w:ascii="Arial" w:hAnsi="Arial"/>
          <w:sz w:val="22"/>
          <w:szCs w:val="22"/>
        </w:rPr>
        <w:t>La liaison covalente</w:t>
      </w:r>
    </w:p>
    <w:p w:rsidR="00A93D95" w:rsidRPr="00A93D95" w:rsidRDefault="00A93D95" w:rsidP="00444FF0">
      <w:pPr>
        <w:pStyle w:val="Paragraphedeliste"/>
        <w:numPr>
          <w:ilvl w:val="0"/>
          <w:numId w:val="18"/>
        </w:numPr>
        <w:spacing w:after="0" w:line="240" w:lineRule="auto"/>
        <w:ind w:firstLine="0"/>
        <w:rPr>
          <w:rFonts w:ascii="Arial" w:hAnsi="Arial"/>
          <w:sz w:val="22"/>
          <w:szCs w:val="22"/>
        </w:rPr>
      </w:pPr>
      <w:r w:rsidRPr="00A93D95">
        <w:rPr>
          <w:rFonts w:ascii="Arial" w:hAnsi="Arial"/>
          <w:sz w:val="22"/>
          <w:szCs w:val="22"/>
        </w:rPr>
        <w:t>La liaison ionique</w:t>
      </w:r>
    </w:p>
    <w:p w:rsidR="00A93D95" w:rsidRPr="00A93D95" w:rsidRDefault="00A93D95" w:rsidP="00444FF0">
      <w:pPr>
        <w:pStyle w:val="Paragraphedeliste"/>
        <w:numPr>
          <w:ilvl w:val="0"/>
          <w:numId w:val="18"/>
        </w:numPr>
        <w:spacing w:after="0" w:line="240" w:lineRule="auto"/>
        <w:ind w:firstLine="0"/>
        <w:rPr>
          <w:rFonts w:ascii="Arial" w:hAnsi="Arial"/>
          <w:sz w:val="22"/>
          <w:szCs w:val="22"/>
        </w:rPr>
      </w:pPr>
      <w:r w:rsidRPr="00A93D95">
        <w:rPr>
          <w:rFonts w:ascii="Arial" w:hAnsi="Arial"/>
          <w:sz w:val="22"/>
          <w:szCs w:val="22"/>
        </w:rPr>
        <w:t>La liaison métallique</w:t>
      </w:r>
    </w:p>
    <w:p w:rsidR="00A93D95" w:rsidRPr="00A93D95" w:rsidRDefault="00A93D95" w:rsidP="00444FF0">
      <w:pPr>
        <w:pStyle w:val="Paragraphedeliste"/>
        <w:numPr>
          <w:ilvl w:val="0"/>
          <w:numId w:val="18"/>
        </w:numPr>
        <w:spacing w:after="0" w:line="240" w:lineRule="auto"/>
        <w:ind w:firstLine="0"/>
        <w:rPr>
          <w:rFonts w:ascii="Arial" w:hAnsi="Arial"/>
          <w:sz w:val="22"/>
          <w:szCs w:val="22"/>
        </w:rPr>
      </w:pPr>
      <w:r w:rsidRPr="00A93D95">
        <w:rPr>
          <w:rFonts w:ascii="Arial" w:hAnsi="Arial"/>
          <w:sz w:val="22"/>
          <w:szCs w:val="22"/>
        </w:rPr>
        <w:t xml:space="preserve">La liaison  de Van der </w:t>
      </w:r>
      <w:proofErr w:type="spellStart"/>
      <w:r w:rsidRPr="00A93D95">
        <w:rPr>
          <w:rFonts w:ascii="Arial" w:hAnsi="Arial"/>
          <w:sz w:val="22"/>
          <w:szCs w:val="22"/>
        </w:rPr>
        <w:t>Wals</w:t>
      </w:r>
      <w:proofErr w:type="spellEnd"/>
      <w:r w:rsidRPr="00A93D95">
        <w:rPr>
          <w:rFonts w:ascii="Arial" w:hAnsi="Arial"/>
          <w:sz w:val="22"/>
          <w:szCs w:val="22"/>
        </w:rPr>
        <w:t xml:space="preserve"> et la liaison hydrogène</w:t>
      </w:r>
    </w:p>
    <w:p w:rsidR="00A93D95" w:rsidRPr="00A93D95" w:rsidRDefault="00A93D95" w:rsidP="00444FF0">
      <w:pPr>
        <w:jc w:val="both"/>
        <w:rPr>
          <w:rFonts w:ascii="Arial" w:hAnsi="Arial" w:cs="Arial"/>
          <w:sz w:val="22"/>
          <w:szCs w:val="22"/>
        </w:rPr>
      </w:pPr>
      <w:r w:rsidRPr="00A93D95">
        <w:rPr>
          <w:rFonts w:ascii="Arial" w:hAnsi="Arial" w:cs="Arial"/>
          <w:sz w:val="22"/>
          <w:szCs w:val="22"/>
        </w:rPr>
        <w:t xml:space="preserve">        4)  diagramme énergétique des orbitales moléculaires</w:t>
      </w:r>
    </w:p>
    <w:p w:rsidR="00A93D95" w:rsidRPr="00A93D95" w:rsidRDefault="00A93D95" w:rsidP="00444FF0">
      <w:pPr>
        <w:jc w:val="both"/>
        <w:rPr>
          <w:rFonts w:ascii="Arial" w:hAnsi="Arial" w:cs="Arial"/>
          <w:sz w:val="22"/>
          <w:szCs w:val="22"/>
        </w:rPr>
      </w:pPr>
      <w:r w:rsidRPr="00A93D95">
        <w:rPr>
          <w:rFonts w:ascii="Arial" w:hAnsi="Arial" w:cs="Arial"/>
          <w:sz w:val="22"/>
          <w:szCs w:val="22"/>
        </w:rPr>
        <w:t xml:space="preserve">        5)  hybridation</w:t>
      </w:r>
    </w:p>
    <w:p w:rsidR="00A93D95" w:rsidRPr="00A93D95" w:rsidRDefault="00A93D95" w:rsidP="00444FF0">
      <w:pPr>
        <w:jc w:val="both"/>
        <w:rPr>
          <w:rFonts w:ascii="Arial" w:hAnsi="Arial" w:cs="Arial"/>
          <w:sz w:val="22"/>
          <w:szCs w:val="22"/>
        </w:rPr>
      </w:pPr>
      <w:r w:rsidRPr="00A93D95">
        <w:rPr>
          <w:rFonts w:ascii="Arial" w:hAnsi="Arial" w:cs="Arial"/>
          <w:sz w:val="22"/>
          <w:szCs w:val="22"/>
        </w:rPr>
        <w:t xml:space="preserve">        6) Polarisation d’une liaison.</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2 : Les complexes</w:t>
      </w:r>
    </w:p>
    <w:p w:rsidR="00A93D95" w:rsidRPr="00A93D95" w:rsidRDefault="00A93D95" w:rsidP="00444FF0">
      <w:pPr>
        <w:pStyle w:val="Paragraphedeliste"/>
        <w:numPr>
          <w:ilvl w:val="0"/>
          <w:numId w:val="37"/>
        </w:numPr>
        <w:spacing w:after="0" w:line="240" w:lineRule="auto"/>
        <w:ind w:firstLine="0"/>
        <w:rPr>
          <w:rFonts w:ascii="Arial" w:hAnsi="Arial"/>
          <w:sz w:val="22"/>
          <w:szCs w:val="22"/>
        </w:rPr>
      </w:pPr>
      <w:r w:rsidRPr="00A93D95">
        <w:rPr>
          <w:rFonts w:ascii="Arial" w:hAnsi="Arial"/>
          <w:sz w:val="22"/>
          <w:szCs w:val="22"/>
        </w:rPr>
        <w:t xml:space="preserve">Notions de complexe (ligands, agents </w:t>
      </w:r>
      <w:proofErr w:type="spellStart"/>
      <w:r w:rsidRPr="00A93D95">
        <w:rPr>
          <w:rFonts w:ascii="Arial" w:hAnsi="Arial"/>
          <w:sz w:val="22"/>
          <w:szCs w:val="22"/>
        </w:rPr>
        <w:t>complexants</w:t>
      </w:r>
      <w:proofErr w:type="spellEnd"/>
      <w:r w:rsidRPr="00A93D95">
        <w:rPr>
          <w:rFonts w:ascii="Arial" w:hAnsi="Arial"/>
          <w:sz w:val="22"/>
          <w:szCs w:val="22"/>
        </w:rPr>
        <w:t>)</w:t>
      </w:r>
    </w:p>
    <w:p w:rsidR="00A93D95" w:rsidRPr="00A93D95" w:rsidRDefault="00A93D95" w:rsidP="00444FF0">
      <w:pPr>
        <w:pStyle w:val="Paragraphedeliste"/>
        <w:numPr>
          <w:ilvl w:val="0"/>
          <w:numId w:val="37"/>
        </w:numPr>
        <w:spacing w:after="0" w:line="240" w:lineRule="auto"/>
        <w:ind w:firstLine="0"/>
        <w:rPr>
          <w:rFonts w:ascii="Arial" w:hAnsi="Arial"/>
          <w:sz w:val="22"/>
          <w:szCs w:val="22"/>
        </w:rPr>
      </w:pPr>
      <w:r w:rsidRPr="00A93D95">
        <w:rPr>
          <w:rFonts w:ascii="Arial" w:hAnsi="Arial"/>
          <w:sz w:val="22"/>
          <w:szCs w:val="22"/>
        </w:rPr>
        <w:t>Etude de la liaison chimique dans les complexes, hybridations dans les complexes</w:t>
      </w:r>
    </w:p>
    <w:p w:rsidR="00A93D95" w:rsidRPr="00A93D95" w:rsidRDefault="00A93D95" w:rsidP="00444FF0">
      <w:pPr>
        <w:pStyle w:val="Paragraphedeliste"/>
        <w:numPr>
          <w:ilvl w:val="0"/>
          <w:numId w:val="37"/>
        </w:numPr>
        <w:spacing w:after="0" w:line="240" w:lineRule="auto"/>
        <w:ind w:firstLine="0"/>
        <w:rPr>
          <w:rFonts w:ascii="Arial" w:hAnsi="Arial"/>
          <w:sz w:val="22"/>
          <w:szCs w:val="22"/>
        </w:rPr>
      </w:pPr>
      <w:r w:rsidRPr="00A93D95">
        <w:rPr>
          <w:rFonts w:ascii="Arial" w:hAnsi="Arial"/>
          <w:sz w:val="22"/>
          <w:szCs w:val="22"/>
        </w:rPr>
        <w:t>Structures des complexes de coordination</w:t>
      </w:r>
    </w:p>
    <w:p w:rsidR="00A93D95" w:rsidRPr="00A93D95" w:rsidRDefault="00A93D95" w:rsidP="00444FF0">
      <w:pPr>
        <w:pStyle w:val="Paragraphedeliste"/>
        <w:numPr>
          <w:ilvl w:val="0"/>
          <w:numId w:val="37"/>
        </w:numPr>
        <w:spacing w:after="0" w:line="240" w:lineRule="auto"/>
        <w:ind w:firstLine="0"/>
        <w:rPr>
          <w:rFonts w:ascii="Arial" w:hAnsi="Arial"/>
          <w:sz w:val="22"/>
          <w:szCs w:val="22"/>
        </w:rPr>
      </w:pPr>
      <w:r w:rsidRPr="00A93D95">
        <w:rPr>
          <w:rFonts w:ascii="Arial" w:hAnsi="Arial"/>
          <w:sz w:val="22"/>
          <w:szCs w:val="22"/>
        </w:rPr>
        <w:t>Propriétés des complexes</w:t>
      </w:r>
    </w:p>
    <w:p w:rsidR="00A93D95" w:rsidRPr="00A93D95" w:rsidRDefault="00A93D95" w:rsidP="00444FF0">
      <w:pPr>
        <w:pStyle w:val="Paragraphedeliste"/>
        <w:numPr>
          <w:ilvl w:val="0"/>
          <w:numId w:val="37"/>
        </w:numPr>
        <w:spacing w:after="0" w:line="240" w:lineRule="auto"/>
        <w:ind w:firstLine="0"/>
        <w:rPr>
          <w:rFonts w:ascii="Arial" w:hAnsi="Arial"/>
          <w:sz w:val="22"/>
          <w:szCs w:val="22"/>
        </w:rPr>
      </w:pPr>
      <w:r w:rsidRPr="00A93D95">
        <w:rPr>
          <w:rFonts w:ascii="Arial" w:hAnsi="Arial"/>
          <w:sz w:val="22"/>
          <w:szCs w:val="22"/>
        </w:rPr>
        <w:t>Théorie du champ cristallin   </w:t>
      </w:r>
    </w:p>
    <w:p w:rsidR="00A93D95" w:rsidRPr="00A93D95" w:rsidRDefault="00A93D95" w:rsidP="00444FF0">
      <w:pPr>
        <w:pStyle w:val="Paragraphedeliste"/>
        <w:numPr>
          <w:ilvl w:val="0"/>
          <w:numId w:val="37"/>
        </w:numPr>
        <w:spacing w:after="0" w:line="240" w:lineRule="auto"/>
        <w:ind w:firstLine="0"/>
        <w:rPr>
          <w:rFonts w:ascii="Arial" w:hAnsi="Arial"/>
          <w:sz w:val="22"/>
          <w:szCs w:val="22"/>
        </w:rPr>
      </w:pPr>
      <w:r w:rsidRPr="00A93D95">
        <w:rPr>
          <w:rFonts w:ascii="Arial" w:hAnsi="Arial"/>
          <w:sz w:val="22"/>
          <w:szCs w:val="22"/>
        </w:rPr>
        <w:t>Réactivités des complexes, applications.</w:t>
      </w:r>
    </w:p>
    <w:p w:rsidR="00A93D95" w:rsidRPr="00A93D95" w:rsidRDefault="00A93D95" w:rsidP="00444FF0">
      <w:pPr>
        <w:pStyle w:val="Paragraphedeliste"/>
        <w:numPr>
          <w:ilvl w:val="0"/>
          <w:numId w:val="37"/>
        </w:numPr>
        <w:spacing w:after="0" w:line="240" w:lineRule="auto"/>
        <w:ind w:firstLine="0"/>
        <w:rPr>
          <w:rFonts w:ascii="Arial" w:hAnsi="Arial"/>
          <w:sz w:val="22"/>
          <w:szCs w:val="22"/>
        </w:rPr>
      </w:pPr>
      <w:r w:rsidRPr="00A93D95">
        <w:rPr>
          <w:rFonts w:ascii="Arial" w:hAnsi="Arial"/>
          <w:sz w:val="22"/>
          <w:szCs w:val="22"/>
        </w:rPr>
        <w:t>Nomenclature</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3 : L’hydrogène</w:t>
      </w:r>
    </w:p>
    <w:p w:rsidR="00A93D95" w:rsidRPr="00A93D95" w:rsidRDefault="00A93D95" w:rsidP="00444FF0">
      <w:pPr>
        <w:jc w:val="both"/>
        <w:rPr>
          <w:rFonts w:ascii="Arial" w:hAnsi="Arial" w:cs="Arial"/>
          <w:sz w:val="22"/>
          <w:szCs w:val="22"/>
        </w:rPr>
      </w:pPr>
      <w:r w:rsidRPr="00A93D95">
        <w:rPr>
          <w:rFonts w:ascii="Arial" w:hAnsi="Arial" w:cs="Arial"/>
          <w:sz w:val="22"/>
          <w:szCs w:val="22"/>
        </w:rPr>
        <w:t xml:space="preserve"> Etat naturel, propriétés physico-chimiques, préparation de l’hydrogène, les composés de l’hydrogène (hydrures, halogénures d’hydrogène)</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4 : L’oxygène</w:t>
      </w:r>
    </w:p>
    <w:p w:rsidR="00A93D95" w:rsidRPr="00A93D95" w:rsidRDefault="00A93D95" w:rsidP="00444FF0">
      <w:pPr>
        <w:jc w:val="both"/>
        <w:rPr>
          <w:rFonts w:ascii="Arial" w:hAnsi="Arial" w:cs="Arial"/>
          <w:sz w:val="22"/>
          <w:szCs w:val="22"/>
        </w:rPr>
      </w:pPr>
      <w:r w:rsidRPr="00A93D95">
        <w:rPr>
          <w:rFonts w:ascii="Arial" w:hAnsi="Arial" w:cs="Arial"/>
          <w:sz w:val="22"/>
          <w:szCs w:val="22"/>
        </w:rPr>
        <w:t>Etat naturel, propriétés physico-chimiques, préparation, utilisation, composés à base d’oxygène, réactivité de l’oxygène.</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 xml:space="preserve">Chapitre 5 : Les halogènes </w:t>
      </w:r>
      <w:proofErr w:type="gramStart"/>
      <w:r w:rsidRPr="00A93D95">
        <w:rPr>
          <w:rFonts w:ascii="Arial" w:hAnsi="Arial" w:cs="Arial"/>
          <w:b/>
          <w:bCs/>
          <w:sz w:val="22"/>
          <w:szCs w:val="22"/>
        </w:rPr>
        <w:t>( F</w:t>
      </w:r>
      <w:proofErr w:type="gramEnd"/>
      <w:r w:rsidRPr="00A93D95">
        <w:rPr>
          <w:rFonts w:ascii="Arial" w:hAnsi="Arial" w:cs="Arial"/>
          <w:b/>
          <w:bCs/>
          <w:sz w:val="22"/>
          <w:szCs w:val="22"/>
        </w:rPr>
        <w:t xml:space="preserve">, Cl, </w:t>
      </w:r>
      <w:proofErr w:type="spellStart"/>
      <w:r w:rsidRPr="00A93D95">
        <w:rPr>
          <w:rFonts w:ascii="Arial" w:hAnsi="Arial" w:cs="Arial"/>
          <w:b/>
          <w:bCs/>
          <w:sz w:val="22"/>
          <w:szCs w:val="22"/>
        </w:rPr>
        <w:t>Br</w:t>
      </w:r>
      <w:proofErr w:type="spellEnd"/>
      <w:r w:rsidRPr="00A93D95">
        <w:rPr>
          <w:rFonts w:ascii="Arial" w:hAnsi="Arial" w:cs="Arial"/>
          <w:b/>
          <w:bCs/>
          <w:sz w:val="22"/>
          <w:szCs w:val="22"/>
        </w:rPr>
        <w:t>, I)</w:t>
      </w:r>
    </w:p>
    <w:p w:rsidR="00A93D95" w:rsidRPr="00A93D95" w:rsidRDefault="00A93D95" w:rsidP="00444FF0">
      <w:pPr>
        <w:jc w:val="both"/>
        <w:rPr>
          <w:rFonts w:ascii="Arial" w:hAnsi="Arial" w:cs="Arial"/>
          <w:sz w:val="22"/>
          <w:szCs w:val="22"/>
        </w:rPr>
      </w:pPr>
      <w:r w:rsidRPr="00A93D95">
        <w:rPr>
          <w:rFonts w:ascii="Arial" w:hAnsi="Arial" w:cs="Arial"/>
          <w:sz w:val="22"/>
          <w:szCs w:val="22"/>
        </w:rPr>
        <w:t>Dans tous les cas on étudiera l’état naturel, les propriétés physico-chimiques, l’obtention et l’utilisation.</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6 : Le soufre</w:t>
      </w:r>
    </w:p>
    <w:p w:rsidR="00A93D95" w:rsidRPr="00A93D95" w:rsidRDefault="00A93D95" w:rsidP="00444FF0">
      <w:pPr>
        <w:jc w:val="both"/>
        <w:rPr>
          <w:rFonts w:ascii="Arial" w:hAnsi="Arial" w:cs="Arial"/>
          <w:sz w:val="22"/>
          <w:szCs w:val="22"/>
        </w:rPr>
      </w:pPr>
      <w:r w:rsidRPr="00A93D95">
        <w:rPr>
          <w:rFonts w:ascii="Arial" w:hAnsi="Arial" w:cs="Arial"/>
          <w:sz w:val="22"/>
          <w:szCs w:val="22"/>
        </w:rPr>
        <w:t>Etat naturel, propriétés, obtention, composés du soufre, le sulfure d’hydrogène, fabrication de l’acide sulfurique et son utilisation.</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7 : L’azote</w:t>
      </w:r>
    </w:p>
    <w:p w:rsidR="00A93D95" w:rsidRPr="00A93D95" w:rsidRDefault="00A93D95" w:rsidP="00444FF0">
      <w:pPr>
        <w:jc w:val="both"/>
        <w:rPr>
          <w:rFonts w:ascii="Arial" w:hAnsi="Arial" w:cs="Arial"/>
          <w:sz w:val="22"/>
          <w:szCs w:val="22"/>
        </w:rPr>
      </w:pPr>
      <w:r w:rsidRPr="00A93D95">
        <w:rPr>
          <w:rFonts w:ascii="Arial" w:hAnsi="Arial" w:cs="Arial"/>
          <w:sz w:val="22"/>
          <w:szCs w:val="22"/>
        </w:rPr>
        <w:t>Etat naturel, propriétés physico-chimiques, obtention,  l’ammoniac et ses propriétés, les oxydes et les oxacides de l’azote. Préparation de l’acide nitrique et son utilisation.</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8 : Le phosphore, l’arsenic et l’antimoine</w:t>
      </w:r>
    </w:p>
    <w:p w:rsidR="00A93D95" w:rsidRPr="00A93D95" w:rsidRDefault="00A93D95" w:rsidP="00444FF0">
      <w:pPr>
        <w:jc w:val="both"/>
        <w:rPr>
          <w:rFonts w:ascii="Arial" w:hAnsi="Arial" w:cs="Arial"/>
          <w:sz w:val="22"/>
          <w:szCs w:val="22"/>
        </w:rPr>
      </w:pPr>
      <w:r w:rsidRPr="00A93D95">
        <w:rPr>
          <w:rFonts w:ascii="Arial" w:hAnsi="Arial" w:cs="Arial"/>
          <w:sz w:val="22"/>
          <w:szCs w:val="22"/>
        </w:rPr>
        <w:t>Etats  naturels de ces éléments, leur  obtention, leur  utilisation</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9 : Le silicium</w:t>
      </w:r>
    </w:p>
    <w:p w:rsidR="00A93D95" w:rsidRPr="00A93D95" w:rsidRDefault="00A93D95" w:rsidP="00444FF0">
      <w:pPr>
        <w:jc w:val="both"/>
        <w:rPr>
          <w:rFonts w:ascii="Arial" w:hAnsi="Arial" w:cs="Arial"/>
          <w:sz w:val="22"/>
          <w:szCs w:val="22"/>
        </w:rPr>
      </w:pPr>
      <w:r w:rsidRPr="00A93D95">
        <w:rPr>
          <w:rFonts w:ascii="Arial" w:hAnsi="Arial" w:cs="Arial"/>
          <w:sz w:val="22"/>
          <w:szCs w:val="22"/>
        </w:rPr>
        <w:lastRenderedPageBreak/>
        <w:t>Propriétés physico-chimiques, obtention, les oxydes  et les oxacides du silicium, les silicates, le gel de silice, les silicones.</w:t>
      </w:r>
    </w:p>
    <w:p w:rsidR="00A93D95" w:rsidRPr="00A93D95" w:rsidRDefault="00A93D95" w:rsidP="00444FF0">
      <w:pPr>
        <w:jc w:val="both"/>
        <w:rPr>
          <w:rFonts w:ascii="Arial" w:hAnsi="Arial" w:cs="Arial"/>
          <w:b/>
          <w:bCs/>
          <w:sz w:val="22"/>
          <w:szCs w:val="22"/>
        </w:rPr>
      </w:pPr>
      <w:r w:rsidRPr="00A93D95">
        <w:rPr>
          <w:rFonts w:ascii="Arial" w:hAnsi="Arial" w:cs="Arial"/>
          <w:b/>
          <w:bCs/>
          <w:sz w:val="22"/>
          <w:szCs w:val="22"/>
        </w:rPr>
        <w:t>Chapitre 10 : Les métaux</w:t>
      </w:r>
    </w:p>
    <w:p w:rsidR="00A93D95" w:rsidRPr="00F5173F" w:rsidRDefault="00A93D95" w:rsidP="00F5173F">
      <w:pPr>
        <w:pStyle w:val="Paragraphedeliste"/>
        <w:numPr>
          <w:ilvl w:val="0"/>
          <w:numId w:val="18"/>
        </w:numPr>
        <w:tabs>
          <w:tab w:val="left" w:pos="284"/>
        </w:tabs>
        <w:spacing w:after="0" w:line="240" w:lineRule="auto"/>
        <w:ind w:left="0" w:firstLine="0"/>
        <w:rPr>
          <w:rFonts w:ascii="Arial" w:hAnsi="Arial"/>
          <w:sz w:val="22"/>
          <w:szCs w:val="22"/>
        </w:rPr>
      </w:pPr>
      <w:r w:rsidRPr="00F5173F">
        <w:rPr>
          <w:rFonts w:ascii="Arial" w:hAnsi="Arial"/>
          <w:sz w:val="22"/>
          <w:szCs w:val="22"/>
        </w:rPr>
        <w:t>Les métaux alcalins: groupe I du tableau périodique : généralités, propriétés. Le sodium :</w:t>
      </w:r>
      <w:r w:rsidR="00F5173F" w:rsidRPr="00F5173F">
        <w:rPr>
          <w:rFonts w:ascii="Arial" w:hAnsi="Arial"/>
          <w:sz w:val="22"/>
          <w:szCs w:val="22"/>
        </w:rPr>
        <w:t xml:space="preserve"> </w:t>
      </w:r>
      <w:r w:rsidR="00F5173F" w:rsidRPr="00F5173F">
        <w:rPr>
          <w:rFonts w:ascii="Arial" w:hAnsi="Arial"/>
          <w:sz w:val="22"/>
          <w:szCs w:val="22"/>
        </w:rPr>
        <w:tab/>
      </w:r>
      <w:r w:rsidRPr="00F5173F">
        <w:rPr>
          <w:rFonts w:ascii="Arial" w:hAnsi="Arial"/>
          <w:sz w:val="22"/>
          <w:szCs w:val="22"/>
        </w:rPr>
        <w:t>fabrication, les dérivés du sodium.</w:t>
      </w:r>
    </w:p>
    <w:p w:rsidR="00A93D95" w:rsidRPr="00A93D95" w:rsidRDefault="00A93D95" w:rsidP="00F5173F">
      <w:pPr>
        <w:pStyle w:val="Paragraphedeliste"/>
        <w:numPr>
          <w:ilvl w:val="0"/>
          <w:numId w:val="18"/>
        </w:numPr>
        <w:tabs>
          <w:tab w:val="left" w:pos="284"/>
        </w:tabs>
        <w:spacing w:after="0" w:line="240" w:lineRule="auto"/>
        <w:ind w:hanging="1080"/>
        <w:rPr>
          <w:rFonts w:ascii="Arial" w:hAnsi="Arial"/>
          <w:sz w:val="22"/>
          <w:szCs w:val="22"/>
        </w:rPr>
      </w:pPr>
      <w:r w:rsidRPr="00A93D95">
        <w:rPr>
          <w:rFonts w:ascii="Arial" w:hAnsi="Arial"/>
          <w:sz w:val="22"/>
          <w:szCs w:val="22"/>
        </w:rPr>
        <w:t xml:space="preserve">L’aluminium : propriétés, état naturel, obtention, utilisation,                                                     </w:t>
      </w:r>
    </w:p>
    <w:p w:rsidR="00A93D95" w:rsidRPr="00A93D95" w:rsidRDefault="00A93D95" w:rsidP="00F5173F">
      <w:pPr>
        <w:pStyle w:val="Paragraphedeliste"/>
        <w:numPr>
          <w:ilvl w:val="0"/>
          <w:numId w:val="18"/>
        </w:numPr>
        <w:tabs>
          <w:tab w:val="left" w:pos="284"/>
        </w:tabs>
        <w:spacing w:after="0" w:line="240" w:lineRule="auto"/>
        <w:ind w:hanging="1080"/>
        <w:rPr>
          <w:rFonts w:ascii="Arial" w:hAnsi="Arial"/>
          <w:sz w:val="22"/>
          <w:szCs w:val="22"/>
        </w:rPr>
      </w:pPr>
      <w:r w:rsidRPr="00A93D95">
        <w:rPr>
          <w:rFonts w:ascii="Arial" w:hAnsi="Arial"/>
          <w:sz w:val="22"/>
          <w:szCs w:val="22"/>
        </w:rPr>
        <w:t>Le fer : état naturel, propriétés, obtention et utilisation</w:t>
      </w:r>
    </w:p>
    <w:p w:rsidR="0063679B" w:rsidRPr="00364846" w:rsidRDefault="0063679B" w:rsidP="00FB60AB">
      <w:pPr>
        <w:spacing w:line="276" w:lineRule="auto"/>
        <w:jc w:val="both"/>
        <w:rPr>
          <w:rFonts w:ascii="Arial" w:hAnsi="Arial" w:cs="Arial"/>
          <w:b/>
        </w:rPr>
      </w:pPr>
    </w:p>
    <w:p w:rsidR="004141B0" w:rsidRPr="00957A7F" w:rsidRDefault="0063679B" w:rsidP="004141B0">
      <w:pPr>
        <w:spacing w:line="276" w:lineRule="auto"/>
        <w:jc w:val="both"/>
        <w:rPr>
          <w:rFonts w:ascii="Arial" w:hAnsi="Arial" w:cs="Arial"/>
          <w:bCs/>
        </w:rPr>
      </w:pPr>
      <w:r w:rsidRPr="00C24290">
        <w:rPr>
          <w:rFonts w:ascii="Arial" w:hAnsi="Arial" w:cs="Arial"/>
          <w:b/>
          <w:u w:val="single"/>
        </w:rPr>
        <w:t>Mode d’évaluation :</w:t>
      </w:r>
      <w:r w:rsidRPr="004141B0">
        <w:rPr>
          <w:rFonts w:ascii="Arial" w:hAnsi="Arial" w:cs="Arial"/>
          <w:b/>
        </w:rPr>
        <w:t> </w:t>
      </w:r>
      <w:r w:rsidR="004141B0" w:rsidRPr="00957A7F">
        <w:rPr>
          <w:rFonts w:ascii="Arial" w:hAnsi="Arial" w:cs="Arial"/>
          <w:bCs/>
        </w:rPr>
        <w:t>Continu : 33%    Examen : 67%</w:t>
      </w:r>
    </w:p>
    <w:p w:rsidR="0063679B" w:rsidRPr="00C24290" w:rsidRDefault="0063679B" w:rsidP="00DA70A9">
      <w:pPr>
        <w:spacing w:line="276" w:lineRule="auto"/>
        <w:jc w:val="both"/>
        <w:rPr>
          <w:rFonts w:ascii="Arial" w:hAnsi="Arial" w:cs="Arial"/>
          <w:b/>
          <w:u w:val="single"/>
        </w:rPr>
      </w:pPr>
    </w:p>
    <w:p w:rsidR="00F220C7" w:rsidRPr="00364846" w:rsidRDefault="00F220C7" w:rsidP="00FB60AB">
      <w:pPr>
        <w:spacing w:line="276" w:lineRule="auto"/>
        <w:jc w:val="both"/>
        <w:rPr>
          <w:rFonts w:ascii="Arial" w:hAnsi="Arial" w:cs="Arial"/>
          <w:b/>
        </w:rPr>
      </w:pPr>
    </w:p>
    <w:p w:rsidR="0063679B" w:rsidRPr="00364846" w:rsidRDefault="0063679B" w:rsidP="00FB60AB">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w:t>
      </w:r>
      <w:r w:rsidR="00DA70A9" w:rsidRPr="00364846">
        <w:rPr>
          <w:rFonts w:ascii="Arial" w:hAnsi="Arial" w:cs="Arial"/>
          <w:i/>
        </w:rPr>
        <w:t xml:space="preserve">ycopiés, sites internet, </w:t>
      </w:r>
      <w:proofErr w:type="spellStart"/>
      <w:r w:rsidR="00DA70A9" w:rsidRPr="00364846">
        <w:rPr>
          <w:rFonts w:ascii="Arial" w:hAnsi="Arial" w:cs="Arial"/>
          <w:i/>
        </w:rPr>
        <w:t>etc</w:t>
      </w:r>
      <w:proofErr w:type="spellEnd"/>
      <w:r w:rsidR="00DA70A9" w:rsidRPr="00364846">
        <w:rPr>
          <w:rFonts w:ascii="Arial" w:hAnsi="Arial" w:cs="Arial"/>
          <w:i/>
        </w:rPr>
        <w:t>)</w:t>
      </w:r>
      <w:r w:rsidR="00DA70A9" w:rsidRPr="00364846">
        <w:rPr>
          <w:rFonts w:ascii="Arial" w:hAnsi="Arial" w:cs="Arial"/>
          <w:iCs/>
        </w:rPr>
        <w:t> :</w:t>
      </w:r>
    </w:p>
    <w:p w:rsidR="00A93D95" w:rsidRPr="00A93D95" w:rsidRDefault="00A93D95" w:rsidP="00A93D95">
      <w:pPr>
        <w:pStyle w:val="Paragraphedeliste"/>
        <w:numPr>
          <w:ilvl w:val="0"/>
          <w:numId w:val="18"/>
        </w:numPr>
        <w:spacing w:after="0" w:line="240" w:lineRule="auto"/>
        <w:ind w:left="284" w:hanging="284"/>
        <w:rPr>
          <w:rFonts w:ascii="Arial" w:hAnsi="Arial"/>
          <w:sz w:val="22"/>
          <w:szCs w:val="22"/>
        </w:rPr>
      </w:pPr>
      <w:r w:rsidRPr="00A93D95">
        <w:rPr>
          <w:rFonts w:ascii="Arial" w:hAnsi="Arial"/>
          <w:sz w:val="22"/>
          <w:szCs w:val="22"/>
        </w:rPr>
        <w:t xml:space="preserve">P. W. ATKINS, D.F. SHRIVER, </w:t>
      </w:r>
      <w:r w:rsidRPr="00A93D95">
        <w:rPr>
          <w:rFonts w:ascii="Arial" w:hAnsi="Arial"/>
          <w:i/>
          <w:iCs/>
          <w:sz w:val="22"/>
          <w:szCs w:val="22"/>
        </w:rPr>
        <w:t>Chimie inorganique</w:t>
      </w:r>
      <w:r w:rsidRPr="00A93D95">
        <w:rPr>
          <w:rFonts w:ascii="Arial" w:hAnsi="Arial"/>
          <w:sz w:val="22"/>
          <w:szCs w:val="22"/>
        </w:rPr>
        <w:t xml:space="preserve">, Ed. De </w:t>
      </w:r>
      <w:proofErr w:type="spellStart"/>
      <w:r w:rsidRPr="00A93D95">
        <w:rPr>
          <w:rFonts w:ascii="Arial" w:hAnsi="Arial"/>
          <w:sz w:val="22"/>
          <w:szCs w:val="22"/>
        </w:rPr>
        <w:t>Boek</w:t>
      </w:r>
      <w:proofErr w:type="spellEnd"/>
      <w:r w:rsidRPr="00A93D95">
        <w:rPr>
          <w:rFonts w:ascii="Arial" w:hAnsi="Arial"/>
          <w:sz w:val="22"/>
          <w:szCs w:val="22"/>
        </w:rPr>
        <w:t>,  (2001)</w:t>
      </w:r>
    </w:p>
    <w:p w:rsidR="00A93D95" w:rsidRDefault="00A93D95" w:rsidP="00A93D95">
      <w:pPr>
        <w:pStyle w:val="Paragraphedeliste"/>
        <w:numPr>
          <w:ilvl w:val="0"/>
          <w:numId w:val="18"/>
        </w:numPr>
        <w:spacing w:after="0" w:line="240" w:lineRule="auto"/>
        <w:ind w:left="284" w:hanging="284"/>
        <w:rPr>
          <w:rFonts w:ascii="Arial" w:hAnsi="Arial"/>
          <w:sz w:val="22"/>
          <w:szCs w:val="22"/>
        </w:rPr>
      </w:pPr>
      <w:r w:rsidRPr="00A93D95">
        <w:rPr>
          <w:rFonts w:ascii="Arial" w:hAnsi="Arial"/>
          <w:sz w:val="22"/>
          <w:szCs w:val="22"/>
        </w:rPr>
        <w:t xml:space="preserve">C. E. HOUSECROFT, A. G. SHARPE, </w:t>
      </w:r>
      <w:r w:rsidRPr="00A93D95">
        <w:rPr>
          <w:rFonts w:ascii="Arial" w:hAnsi="Arial"/>
          <w:i/>
          <w:iCs/>
          <w:sz w:val="22"/>
          <w:szCs w:val="22"/>
        </w:rPr>
        <w:t>Chimie inorganique</w:t>
      </w:r>
      <w:r w:rsidRPr="00A93D95">
        <w:rPr>
          <w:rFonts w:ascii="Arial" w:hAnsi="Arial"/>
          <w:sz w:val="22"/>
          <w:szCs w:val="22"/>
        </w:rPr>
        <w:t xml:space="preserve">, Tr.  A. Pousse, </w:t>
      </w:r>
      <w:r>
        <w:rPr>
          <w:rFonts w:ascii="Arial" w:hAnsi="Arial"/>
          <w:sz w:val="22"/>
          <w:szCs w:val="22"/>
        </w:rPr>
        <w:t xml:space="preserve">Ed. De </w:t>
      </w:r>
      <w:proofErr w:type="spellStart"/>
      <w:r>
        <w:rPr>
          <w:rFonts w:ascii="Arial" w:hAnsi="Arial"/>
          <w:sz w:val="22"/>
          <w:szCs w:val="22"/>
        </w:rPr>
        <w:t>Boek</w:t>
      </w:r>
      <w:proofErr w:type="spellEnd"/>
      <w:r>
        <w:rPr>
          <w:rFonts w:ascii="Arial" w:hAnsi="Arial"/>
          <w:sz w:val="22"/>
          <w:szCs w:val="22"/>
        </w:rPr>
        <w:t xml:space="preserve">, </w:t>
      </w:r>
    </w:p>
    <w:p w:rsidR="00A93D95" w:rsidRPr="00A93D95" w:rsidRDefault="00A93D95" w:rsidP="00A93D95">
      <w:pPr>
        <w:pStyle w:val="Paragraphedeliste"/>
        <w:numPr>
          <w:ilvl w:val="0"/>
          <w:numId w:val="18"/>
        </w:numPr>
        <w:spacing w:after="0" w:line="240" w:lineRule="auto"/>
        <w:ind w:left="284" w:hanging="284"/>
        <w:rPr>
          <w:rFonts w:ascii="Arial" w:hAnsi="Arial"/>
          <w:sz w:val="22"/>
          <w:szCs w:val="22"/>
        </w:rPr>
      </w:pPr>
      <w:r w:rsidRPr="00A93D95">
        <w:rPr>
          <w:rFonts w:ascii="Arial" w:hAnsi="Arial"/>
          <w:sz w:val="22"/>
          <w:szCs w:val="22"/>
        </w:rPr>
        <w:t>(2010)</w:t>
      </w:r>
    </w:p>
    <w:p w:rsidR="00A93D95" w:rsidRPr="00A93D95" w:rsidRDefault="00A93D95" w:rsidP="00A93D95">
      <w:pPr>
        <w:pStyle w:val="Paragraphedeliste"/>
        <w:numPr>
          <w:ilvl w:val="0"/>
          <w:numId w:val="18"/>
        </w:numPr>
        <w:spacing w:after="0" w:line="240" w:lineRule="auto"/>
        <w:ind w:left="284" w:hanging="284"/>
        <w:rPr>
          <w:rFonts w:ascii="Arial" w:hAnsi="Arial"/>
          <w:sz w:val="22"/>
          <w:szCs w:val="22"/>
        </w:rPr>
      </w:pPr>
      <w:r w:rsidRPr="00A93D95">
        <w:rPr>
          <w:rFonts w:ascii="Arial" w:hAnsi="Arial"/>
          <w:sz w:val="22"/>
          <w:szCs w:val="22"/>
        </w:rPr>
        <w:t>R. DIDIER, P. GRECIAS, Chimie Générale, cours et exercices résolus, Tec &amp; Doc</w:t>
      </w:r>
      <w:proofErr w:type="gramStart"/>
      <w:r w:rsidRPr="00A93D95">
        <w:rPr>
          <w:rFonts w:ascii="Arial" w:hAnsi="Arial"/>
          <w:sz w:val="22"/>
          <w:szCs w:val="22"/>
        </w:rPr>
        <w:t>,(</w:t>
      </w:r>
      <w:proofErr w:type="gramEnd"/>
      <w:r w:rsidRPr="00A93D95">
        <w:rPr>
          <w:rFonts w:ascii="Arial" w:hAnsi="Arial"/>
          <w:sz w:val="22"/>
          <w:szCs w:val="22"/>
        </w:rPr>
        <w:t>2004).</w:t>
      </w:r>
    </w:p>
    <w:p w:rsidR="00A93D95" w:rsidRPr="00A93D95" w:rsidRDefault="00A93D95" w:rsidP="00A93D95">
      <w:pPr>
        <w:pStyle w:val="Paragraphedeliste"/>
        <w:numPr>
          <w:ilvl w:val="0"/>
          <w:numId w:val="18"/>
        </w:numPr>
        <w:spacing w:after="0" w:line="240" w:lineRule="auto"/>
        <w:ind w:left="284" w:hanging="284"/>
        <w:rPr>
          <w:rFonts w:ascii="Arial" w:hAnsi="Arial"/>
          <w:sz w:val="22"/>
          <w:szCs w:val="22"/>
        </w:rPr>
      </w:pPr>
      <w:r w:rsidRPr="00A93D95">
        <w:rPr>
          <w:rFonts w:ascii="Arial" w:hAnsi="Arial"/>
          <w:sz w:val="22"/>
          <w:szCs w:val="22"/>
        </w:rPr>
        <w:t>S. S</w:t>
      </w:r>
      <w:proofErr w:type="gramStart"/>
      <w:r w:rsidRPr="00A93D95">
        <w:rPr>
          <w:rFonts w:ascii="Arial" w:hAnsi="Arial"/>
          <w:sz w:val="22"/>
          <w:szCs w:val="22"/>
        </w:rPr>
        <w:t>..</w:t>
      </w:r>
      <w:proofErr w:type="gramEnd"/>
      <w:r w:rsidRPr="00A93D95">
        <w:rPr>
          <w:rFonts w:ascii="Arial" w:hAnsi="Arial"/>
          <w:sz w:val="22"/>
          <w:szCs w:val="22"/>
        </w:rPr>
        <w:t xml:space="preserve"> ZUMDAHL, </w:t>
      </w:r>
      <w:r w:rsidRPr="00A93D95">
        <w:rPr>
          <w:rFonts w:ascii="Arial" w:hAnsi="Arial"/>
          <w:i/>
          <w:iCs/>
          <w:sz w:val="22"/>
          <w:szCs w:val="22"/>
        </w:rPr>
        <w:t>Chimie générale</w:t>
      </w:r>
      <w:r w:rsidRPr="00A93D95">
        <w:rPr>
          <w:rFonts w:ascii="Arial" w:hAnsi="Arial"/>
          <w:sz w:val="22"/>
          <w:szCs w:val="22"/>
        </w:rPr>
        <w:t>, De Boeck, (1999)</w:t>
      </w:r>
    </w:p>
    <w:p w:rsidR="00A93D95" w:rsidRPr="00A93D95" w:rsidRDefault="00A93D95" w:rsidP="00A93D95">
      <w:pPr>
        <w:pStyle w:val="Paragraphedeliste"/>
        <w:numPr>
          <w:ilvl w:val="0"/>
          <w:numId w:val="18"/>
        </w:numPr>
        <w:spacing w:after="0" w:line="240" w:lineRule="auto"/>
        <w:ind w:left="284" w:hanging="284"/>
        <w:rPr>
          <w:rFonts w:ascii="Arial" w:hAnsi="Arial"/>
          <w:sz w:val="22"/>
          <w:szCs w:val="22"/>
        </w:rPr>
      </w:pPr>
      <w:r w:rsidRPr="00A93D95">
        <w:rPr>
          <w:rFonts w:ascii="Arial" w:hAnsi="Arial"/>
          <w:sz w:val="22"/>
          <w:szCs w:val="22"/>
          <w:lang w:val="en-US"/>
        </w:rPr>
        <w:t xml:space="preserve">C. E. HOUSECROFT, A. G. SHARPE, </w:t>
      </w:r>
      <w:r w:rsidRPr="00A93D95">
        <w:rPr>
          <w:rFonts w:ascii="Arial" w:hAnsi="Arial"/>
          <w:i/>
          <w:iCs/>
          <w:sz w:val="22"/>
          <w:szCs w:val="22"/>
          <w:lang w:val="en-US"/>
        </w:rPr>
        <w:t>Inorganic chemistry</w:t>
      </w:r>
      <w:r w:rsidRPr="00A93D95">
        <w:rPr>
          <w:rFonts w:ascii="Arial" w:hAnsi="Arial"/>
          <w:sz w:val="22"/>
          <w:szCs w:val="22"/>
          <w:lang w:val="en-US"/>
        </w:rPr>
        <w:t>, 2</w:t>
      </w:r>
      <w:r w:rsidRPr="00A93D95">
        <w:rPr>
          <w:rFonts w:ascii="Arial" w:hAnsi="Arial"/>
          <w:sz w:val="22"/>
          <w:szCs w:val="22"/>
          <w:vertAlign w:val="superscript"/>
          <w:lang w:val="en-US"/>
        </w:rPr>
        <w:t>nd</w:t>
      </w:r>
      <w:r w:rsidRPr="00A93D95">
        <w:rPr>
          <w:rFonts w:ascii="Arial" w:hAnsi="Arial"/>
          <w:sz w:val="22"/>
          <w:szCs w:val="22"/>
          <w:lang w:val="en-US"/>
        </w:rPr>
        <w:t xml:space="preserve"> Ed. </w:t>
      </w:r>
      <w:r w:rsidRPr="00A93D95">
        <w:rPr>
          <w:rFonts w:ascii="Arial" w:hAnsi="Arial"/>
          <w:sz w:val="22"/>
          <w:szCs w:val="22"/>
        </w:rPr>
        <w:t xml:space="preserve">De </w:t>
      </w:r>
      <w:proofErr w:type="spellStart"/>
      <w:r w:rsidRPr="00A93D95">
        <w:rPr>
          <w:rFonts w:ascii="Arial" w:hAnsi="Arial"/>
          <w:sz w:val="22"/>
          <w:szCs w:val="22"/>
        </w:rPr>
        <w:t>Boek</w:t>
      </w:r>
      <w:proofErr w:type="spellEnd"/>
      <w:r w:rsidRPr="00A93D95">
        <w:rPr>
          <w:rFonts w:ascii="Arial" w:hAnsi="Arial"/>
          <w:sz w:val="22"/>
          <w:szCs w:val="22"/>
        </w:rPr>
        <w:t>,  (2005)</w:t>
      </w:r>
    </w:p>
    <w:p w:rsidR="005E338B" w:rsidRDefault="005E338B" w:rsidP="005E338B">
      <w:pPr>
        <w:ind w:left="284"/>
        <w:jc w:val="both"/>
        <w:rPr>
          <w:rFonts w:ascii="Arial" w:hAnsi="Arial" w:cs="Arial"/>
          <w:sz w:val="22"/>
          <w:szCs w:val="22"/>
        </w:rPr>
      </w:pPr>
    </w:p>
    <w:p w:rsidR="005E338B" w:rsidRDefault="005E338B"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444FF0" w:rsidRDefault="00444FF0" w:rsidP="005E338B">
      <w:pPr>
        <w:ind w:left="284"/>
        <w:jc w:val="both"/>
        <w:rPr>
          <w:rFonts w:ascii="Arial" w:hAnsi="Arial" w:cs="Arial"/>
          <w:sz w:val="22"/>
          <w:szCs w:val="22"/>
        </w:rPr>
      </w:pPr>
    </w:p>
    <w:p w:rsidR="002338EE" w:rsidRPr="0087213E" w:rsidRDefault="002338EE" w:rsidP="0087213E">
      <w:pPr>
        <w:spacing w:line="276" w:lineRule="auto"/>
        <w:jc w:val="both"/>
        <w:rPr>
          <w:rFonts w:ascii="Arial" w:hAnsi="Arial" w:cs="Arial"/>
          <w:b/>
          <w:iCs/>
          <w:color w:val="0000CC"/>
        </w:rPr>
      </w:pPr>
      <w:r w:rsidRPr="0087213E">
        <w:rPr>
          <w:rFonts w:ascii="Arial" w:hAnsi="Arial" w:cs="Arial"/>
          <w:b/>
          <w:color w:val="0000CC"/>
        </w:rPr>
        <w:lastRenderedPageBreak/>
        <w:t>Semestre </w:t>
      </w:r>
      <w:r w:rsidRPr="0087213E">
        <w:rPr>
          <w:rFonts w:ascii="Arial" w:hAnsi="Arial" w:cs="Arial"/>
          <w:b/>
          <w:iCs/>
          <w:color w:val="0000CC"/>
        </w:rPr>
        <w:t xml:space="preserve">: </w:t>
      </w:r>
      <w:r w:rsidR="0087213E" w:rsidRPr="0087213E">
        <w:rPr>
          <w:rFonts w:ascii="Arial" w:hAnsi="Arial" w:cs="Arial"/>
          <w:b/>
          <w:iCs/>
          <w:color w:val="0000CC"/>
        </w:rPr>
        <w:t>3</w:t>
      </w:r>
    </w:p>
    <w:p w:rsidR="002338EE" w:rsidRPr="0087213E" w:rsidRDefault="002338EE" w:rsidP="002338EE">
      <w:pPr>
        <w:spacing w:line="276" w:lineRule="auto"/>
        <w:jc w:val="both"/>
        <w:rPr>
          <w:rFonts w:ascii="Arial" w:hAnsi="Arial" w:cs="Arial"/>
          <w:b/>
          <w:iCs/>
          <w:color w:val="0000CC"/>
        </w:rPr>
      </w:pPr>
      <w:r w:rsidRPr="0087213E">
        <w:rPr>
          <w:rFonts w:ascii="Arial" w:hAnsi="Arial" w:cs="Arial"/>
          <w:b/>
          <w:iCs/>
          <w:color w:val="0000CC"/>
        </w:rPr>
        <w:t>UE : Fondamentale</w:t>
      </w:r>
    </w:p>
    <w:p w:rsidR="002338EE" w:rsidRPr="0087213E" w:rsidRDefault="002338EE" w:rsidP="00D563C0">
      <w:pPr>
        <w:spacing w:line="276" w:lineRule="auto"/>
        <w:jc w:val="both"/>
        <w:rPr>
          <w:rFonts w:ascii="Arial" w:hAnsi="Arial" w:cs="Arial"/>
          <w:iCs/>
          <w:color w:val="0000CC"/>
        </w:rPr>
      </w:pPr>
      <w:r w:rsidRPr="0087213E">
        <w:rPr>
          <w:rFonts w:ascii="Arial" w:hAnsi="Arial" w:cs="Arial"/>
          <w:b/>
          <w:iCs/>
          <w:color w:val="0000CC"/>
        </w:rPr>
        <w:t xml:space="preserve">Matière : </w:t>
      </w:r>
      <w:r w:rsidR="00D563C0" w:rsidRPr="0087213E">
        <w:rPr>
          <w:rFonts w:ascii="Arial" w:hAnsi="Arial" w:cs="Arial"/>
          <w:b/>
          <w:bCs/>
          <w:color w:val="0000CC"/>
        </w:rPr>
        <w:t>Chimie Organique 1</w:t>
      </w:r>
    </w:p>
    <w:p w:rsidR="002338EE" w:rsidRPr="00364846" w:rsidRDefault="002338EE" w:rsidP="002338EE">
      <w:pPr>
        <w:spacing w:line="276" w:lineRule="auto"/>
        <w:jc w:val="both"/>
        <w:rPr>
          <w:rFonts w:ascii="Arial" w:hAnsi="Arial" w:cs="Arial"/>
          <w:b/>
          <w:bCs/>
          <w:iCs/>
        </w:rPr>
      </w:pPr>
    </w:p>
    <w:p w:rsidR="002338EE" w:rsidRPr="00364846" w:rsidRDefault="002338EE" w:rsidP="005E338B">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F5173F" w:rsidRPr="004141B0" w:rsidRDefault="00F5173F" w:rsidP="00F5173F">
      <w:pPr>
        <w:spacing w:line="276" w:lineRule="auto"/>
        <w:jc w:val="both"/>
        <w:rPr>
          <w:rFonts w:ascii="Arial" w:hAnsi="Arial" w:cs="Arial"/>
          <w:i/>
        </w:rPr>
      </w:pPr>
      <w:r w:rsidRPr="004141B0">
        <w:rPr>
          <w:rFonts w:ascii="Arial" w:hAnsi="Arial" w:cs="Arial"/>
          <w:i/>
        </w:rPr>
        <w:t xml:space="preserve">D’une importance capitale pour un </w:t>
      </w:r>
      <w:r>
        <w:rPr>
          <w:rFonts w:ascii="Arial" w:hAnsi="Arial" w:cs="Arial"/>
          <w:i/>
        </w:rPr>
        <w:t>chimiste</w:t>
      </w:r>
      <w:r w:rsidRPr="004141B0">
        <w:rPr>
          <w:rFonts w:ascii="Arial" w:hAnsi="Arial" w:cs="Arial"/>
          <w:i/>
        </w:rPr>
        <w:t>, l’enseignement  de  cette matière  permet à l’étudiant d’acquérir les connaissances théoriques et les lois fondamentales de la chimie</w:t>
      </w:r>
      <w:r>
        <w:rPr>
          <w:rFonts w:ascii="Arial" w:hAnsi="Arial" w:cs="Arial"/>
          <w:i/>
        </w:rPr>
        <w:t xml:space="preserve"> organique</w:t>
      </w:r>
    </w:p>
    <w:p w:rsidR="0099199C" w:rsidRDefault="0099199C" w:rsidP="00F20E52">
      <w:pPr>
        <w:spacing w:line="276" w:lineRule="auto"/>
        <w:jc w:val="both"/>
        <w:rPr>
          <w:rFonts w:ascii="Arial" w:hAnsi="Arial" w:cs="Arial"/>
          <w:b/>
          <w:u w:val="single"/>
        </w:rPr>
      </w:pPr>
    </w:p>
    <w:p w:rsidR="002338EE" w:rsidRPr="00364846" w:rsidRDefault="002338EE" w:rsidP="00F20E52">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99199C" w:rsidRDefault="0099199C" w:rsidP="0099199C">
      <w:pPr>
        <w:spacing w:line="276" w:lineRule="auto"/>
        <w:jc w:val="both"/>
        <w:rPr>
          <w:rFonts w:ascii="Arial" w:hAnsi="Arial" w:cs="Arial"/>
          <w:i/>
        </w:rPr>
      </w:pPr>
      <w:r>
        <w:rPr>
          <w:rFonts w:ascii="Arial" w:hAnsi="Arial" w:cs="Arial"/>
          <w:i/>
        </w:rPr>
        <w:t>Il est recommandé de maîtriser les matières « Chimie 1 &amp; 2 » et les « TP Chimie 1 &amp; 2 » enseignées en 1</w:t>
      </w:r>
      <w:r w:rsidRPr="0087213E">
        <w:rPr>
          <w:rFonts w:ascii="Arial" w:hAnsi="Arial" w:cs="Arial"/>
          <w:i/>
          <w:vertAlign w:val="superscript"/>
        </w:rPr>
        <w:t>ère</w:t>
      </w:r>
      <w:r>
        <w:rPr>
          <w:rFonts w:ascii="Arial" w:hAnsi="Arial" w:cs="Arial"/>
          <w:i/>
        </w:rPr>
        <w:t xml:space="preserve">  année Sciences de la Matière. </w:t>
      </w:r>
    </w:p>
    <w:p w:rsidR="002338EE" w:rsidRPr="00364846" w:rsidRDefault="002338EE" w:rsidP="002338EE">
      <w:pPr>
        <w:spacing w:line="276" w:lineRule="auto"/>
        <w:jc w:val="both"/>
        <w:rPr>
          <w:rFonts w:ascii="Arial" w:hAnsi="Arial" w:cs="Arial"/>
          <w:i/>
        </w:rPr>
      </w:pPr>
    </w:p>
    <w:p w:rsidR="002338EE" w:rsidRPr="00364846" w:rsidRDefault="002338EE" w:rsidP="002338EE">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444FF0" w:rsidRPr="00444FF0" w:rsidRDefault="00444FF0" w:rsidP="00780EEB">
      <w:pPr>
        <w:spacing w:before="60"/>
        <w:jc w:val="both"/>
        <w:rPr>
          <w:rFonts w:ascii="Arial" w:hAnsi="Arial" w:cs="Arial"/>
          <w:b/>
          <w:bCs/>
          <w:sz w:val="22"/>
          <w:szCs w:val="22"/>
        </w:rPr>
      </w:pPr>
      <w:r w:rsidRPr="00444FF0">
        <w:rPr>
          <w:rFonts w:ascii="Arial" w:hAnsi="Arial" w:cs="Arial"/>
          <w:b/>
          <w:bCs/>
          <w:sz w:val="22"/>
          <w:szCs w:val="22"/>
        </w:rPr>
        <w:t>Chapitre 1 : La  Liaison Chimique</w:t>
      </w:r>
    </w:p>
    <w:p w:rsidR="00444FF0" w:rsidRPr="00444FF0" w:rsidRDefault="00444FF0" w:rsidP="00780EEB">
      <w:pPr>
        <w:jc w:val="both"/>
        <w:rPr>
          <w:rFonts w:ascii="Arial" w:hAnsi="Arial" w:cs="Arial"/>
          <w:sz w:val="22"/>
          <w:szCs w:val="22"/>
        </w:rPr>
      </w:pPr>
      <w:r w:rsidRPr="00444FF0">
        <w:rPr>
          <w:rFonts w:ascii="Arial" w:hAnsi="Arial" w:cs="Arial"/>
          <w:sz w:val="22"/>
          <w:szCs w:val="22"/>
        </w:rPr>
        <w:t>Rappels sur les orbitales atomiques. Liaisons intramoléculaires, liaison covalente, hybridation du carbone (sp</w:t>
      </w:r>
      <w:r w:rsidRPr="00444FF0">
        <w:rPr>
          <w:rFonts w:ascii="Arial" w:hAnsi="Arial" w:cs="Arial"/>
          <w:sz w:val="22"/>
          <w:szCs w:val="22"/>
          <w:vertAlign w:val="superscript"/>
        </w:rPr>
        <w:t xml:space="preserve">3, </w:t>
      </w:r>
      <w:r w:rsidRPr="00444FF0">
        <w:rPr>
          <w:rFonts w:ascii="Arial" w:hAnsi="Arial" w:cs="Arial"/>
          <w:sz w:val="22"/>
          <w:szCs w:val="22"/>
        </w:rPr>
        <w:t>sp</w:t>
      </w:r>
      <w:r w:rsidRPr="00444FF0">
        <w:rPr>
          <w:rFonts w:ascii="Arial" w:hAnsi="Arial" w:cs="Arial"/>
          <w:sz w:val="22"/>
          <w:szCs w:val="22"/>
          <w:vertAlign w:val="superscript"/>
        </w:rPr>
        <w:t>2,</w:t>
      </w:r>
      <w:r w:rsidRPr="00444FF0">
        <w:rPr>
          <w:rFonts w:ascii="Arial" w:hAnsi="Arial" w:cs="Arial"/>
          <w:sz w:val="22"/>
          <w:szCs w:val="22"/>
        </w:rPr>
        <w:t xml:space="preserve"> </w:t>
      </w:r>
      <w:proofErr w:type="spellStart"/>
      <w:r w:rsidRPr="00444FF0">
        <w:rPr>
          <w:rFonts w:ascii="Arial" w:hAnsi="Arial" w:cs="Arial"/>
          <w:sz w:val="22"/>
          <w:szCs w:val="22"/>
        </w:rPr>
        <w:t>sp</w:t>
      </w:r>
      <w:proofErr w:type="spellEnd"/>
      <w:r w:rsidRPr="00444FF0">
        <w:rPr>
          <w:rFonts w:ascii="Arial" w:hAnsi="Arial" w:cs="Arial"/>
          <w:sz w:val="22"/>
          <w:szCs w:val="22"/>
        </w:rPr>
        <w:t>), méthode VSEPR, liaison ionique. Liaisons intermoléculaires (la liaison d’hydrogène)</w:t>
      </w:r>
    </w:p>
    <w:p w:rsidR="00444FF0" w:rsidRPr="00444FF0" w:rsidRDefault="00444FF0" w:rsidP="00780EEB">
      <w:pPr>
        <w:spacing w:before="60"/>
        <w:jc w:val="both"/>
        <w:rPr>
          <w:rFonts w:ascii="Arial" w:hAnsi="Arial" w:cs="Arial"/>
          <w:b/>
          <w:bCs/>
          <w:sz w:val="22"/>
          <w:szCs w:val="22"/>
        </w:rPr>
      </w:pPr>
      <w:r w:rsidRPr="00444FF0">
        <w:rPr>
          <w:rFonts w:ascii="Arial" w:hAnsi="Arial" w:cs="Arial"/>
          <w:b/>
          <w:bCs/>
          <w:sz w:val="22"/>
          <w:szCs w:val="22"/>
        </w:rPr>
        <w:t>Chapitre 2 : Composés organiques</w:t>
      </w:r>
    </w:p>
    <w:p w:rsidR="00444FF0" w:rsidRPr="00444FF0" w:rsidRDefault="00444FF0" w:rsidP="00780EEB">
      <w:pPr>
        <w:jc w:val="both"/>
        <w:rPr>
          <w:rFonts w:ascii="Arial" w:hAnsi="Arial" w:cs="Arial"/>
          <w:sz w:val="22"/>
          <w:szCs w:val="22"/>
        </w:rPr>
      </w:pPr>
      <w:r w:rsidRPr="00444FF0">
        <w:rPr>
          <w:rFonts w:ascii="Arial" w:hAnsi="Arial" w:cs="Arial"/>
          <w:sz w:val="22"/>
          <w:szCs w:val="22"/>
        </w:rPr>
        <w:t xml:space="preserve">Classification des principales fonctions chimiques. Nomenclature. Initiation au </w:t>
      </w:r>
      <w:r w:rsidR="00780EEB">
        <w:rPr>
          <w:rFonts w:ascii="Arial" w:hAnsi="Arial" w:cs="Arial"/>
          <w:sz w:val="22"/>
          <w:szCs w:val="22"/>
        </w:rPr>
        <w:t>logiciel «</w:t>
      </w:r>
      <w:proofErr w:type="spellStart"/>
      <w:r w:rsidR="00780EEB">
        <w:rPr>
          <w:rFonts w:ascii="Arial" w:hAnsi="Arial" w:cs="Arial"/>
          <w:sz w:val="22"/>
          <w:szCs w:val="22"/>
        </w:rPr>
        <w:t>ChemDraw</w:t>
      </w:r>
      <w:proofErr w:type="spellEnd"/>
      <w:r w:rsidRPr="00444FF0">
        <w:rPr>
          <w:rFonts w:ascii="Arial" w:hAnsi="Arial" w:cs="Arial"/>
          <w:sz w:val="22"/>
          <w:szCs w:val="22"/>
        </w:rPr>
        <w:t xml:space="preserve">» </w:t>
      </w:r>
    </w:p>
    <w:p w:rsidR="00444FF0" w:rsidRPr="00444FF0" w:rsidRDefault="00444FF0" w:rsidP="00780EEB">
      <w:pPr>
        <w:spacing w:before="60"/>
        <w:jc w:val="both"/>
        <w:rPr>
          <w:rFonts w:ascii="Arial" w:hAnsi="Arial" w:cs="Arial"/>
          <w:b/>
          <w:bCs/>
          <w:sz w:val="22"/>
          <w:szCs w:val="22"/>
        </w:rPr>
      </w:pPr>
      <w:r w:rsidRPr="00444FF0">
        <w:rPr>
          <w:rFonts w:ascii="Arial" w:hAnsi="Arial" w:cs="Arial"/>
          <w:b/>
          <w:bCs/>
          <w:sz w:val="22"/>
          <w:szCs w:val="22"/>
        </w:rPr>
        <w:t>Chapitre 3 : Les Effets Structuraux</w:t>
      </w:r>
    </w:p>
    <w:p w:rsidR="00444FF0" w:rsidRPr="00444FF0" w:rsidRDefault="00444FF0" w:rsidP="00780EEB">
      <w:pPr>
        <w:jc w:val="both"/>
        <w:rPr>
          <w:rFonts w:ascii="Arial" w:hAnsi="Arial" w:cs="Arial"/>
          <w:sz w:val="22"/>
          <w:szCs w:val="22"/>
        </w:rPr>
      </w:pPr>
      <w:r w:rsidRPr="00444FF0">
        <w:rPr>
          <w:rFonts w:ascii="Arial" w:hAnsi="Arial" w:cs="Arial"/>
          <w:sz w:val="22"/>
          <w:szCs w:val="22"/>
        </w:rPr>
        <w:t xml:space="preserve">Les effets électroniques, Polarisation des liaisons </w:t>
      </w:r>
      <w:proofErr w:type="gramStart"/>
      <w:r w:rsidRPr="00444FF0">
        <w:rPr>
          <w:rFonts w:ascii="Arial" w:hAnsi="Arial" w:cs="Arial"/>
          <w:sz w:val="22"/>
          <w:szCs w:val="22"/>
        </w:rPr>
        <w:t>sigma ,</w:t>
      </w:r>
      <w:proofErr w:type="gramEnd"/>
      <w:r w:rsidRPr="00444FF0">
        <w:rPr>
          <w:rFonts w:ascii="Arial" w:hAnsi="Arial" w:cs="Arial"/>
          <w:sz w:val="22"/>
          <w:szCs w:val="22"/>
        </w:rPr>
        <w:t xml:space="preserve"> Effet inductif, Délocalisation des électrons pi (étude de la molécule de 1.3-butadiène et  de Benzène), Conséquence du phénomène de délocalisation des électrons pi, Mésomérie et résonnance. Les effets stériques. Conséquence des effets structuraux sur l’acidité et la basicité d’un composé organique.</w:t>
      </w:r>
    </w:p>
    <w:p w:rsidR="00444FF0" w:rsidRPr="00444FF0" w:rsidRDefault="00444FF0" w:rsidP="00780EEB">
      <w:pPr>
        <w:spacing w:before="60"/>
        <w:jc w:val="both"/>
        <w:rPr>
          <w:rFonts w:ascii="Arial" w:hAnsi="Arial" w:cs="Arial"/>
          <w:b/>
          <w:bCs/>
          <w:sz w:val="22"/>
          <w:szCs w:val="22"/>
        </w:rPr>
      </w:pPr>
      <w:r w:rsidRPr="00444FF0">
        <w:rPr>
          <w:rFonts w:ascii="Arial" w:hAnsi="Arial" w:cs="Arial"/>
          <w:b/>
          <w:bCs/>
          <w:sz w:val="22"/>
          <w:szCs w:val="22"/>
        </w:rPr>
        <w:t>Chapitre 4 : Isomérie</w:t>
      </w:r>
    </w:p>
    <w:p w:rsidR="00444FF0" w:rsidRPr="00444FF0" w:rsidRDefault="00444FF0" w:rsidP="00780EEB">
      <w:pPr>
        <w:jc w:val="both"/>
        <w:rPr>
          <w:rFonts w:ascii="Arial" w:hAnsi="Arial" w:cs="Arial"/>
          <w:sz w:val="22"/>
          <w:szCs w:val="22"/>
        </w:rPr>
      </w:pPr>
      <w:r w:rsidRPr="00444FF0">
        <w:rPr>
          <w:rFonts w:ascii="Arial" w:hAnsi="Arial" w:cs="Arial"/>
          <w:sz w:val="22"/>
          <w:szCs w:val="22"/>
        </w:rPr>
        <w:t xml:space="preserve">Isomérie plane (ou de constitution), Isomérie de fonction, Isomérie de position, Isomérie de chaine, Tautomérie. Stéréochimie, Représentation perspective ou cavalière, Représentation projective (convention de </w:t>
      </w:r>
      <w:proofErr w:type="spellStart"/>
      <w:r w:rsidRPr="00444FF0">
        <w:rPr>
          <w:rFonts w:ascii="Arial" w:hAnsi="Arial" w:cs="Arial"/>
          <w:sz w:val="22"/>
          <w:szCs w:val="22"/>
        </w:rPr>
        <w:t>Cram</w:t>
      </w:r>
      <w:proofErr w:type="spellEnd"/>
      <w:r w:rsidRPr="00444FF0">
        <w:rPr>
          <w:rFonts w:ascii="Arial" w:hAnsi="Arial" w:cs="Arial"/>
          <w:sz w:val="22"/>
          <w:szCs w:val="22"/>
        </w:rPr>
        <w:t xml:space="preserve">), Projection de Fischer, Projection de Newman. </w:t>
      </w:r>
      <w:proofErr w:type="spellStart"/>
      <w:r w:rsidRPr="00444FF0">
        <w:rPr>
          <w:rFonts w:ascii="Arial" w:hAnsi="Arial" w:cs="Arial"/>
          <w:sz w:val="22"/>
          <w:szCs w:val="22"/>
        </w:rPr>
        <w:t>Stéréoisoméries</w:t>
      </w:r>
      <w:proofErr w:type="spellEnd"/>
      <w:r w:rsidRPr="00444FF0">
        <w:rPr>
          <w:rFonts w:ascii="Arial" w:hAnsi="Arial" w:cs="Arial"/>
          <w:sz w:val="22"/>
          <w:szCs w:val="22"/>
        </w:rPr>
        <w:t xml:space="preserve">, Isomères de conformations(ou </w:t>
      </w:r>
      <w:proofErr w:type="spellStart"/>
      <w:r w:rsidRPr="00444FF0">
        <w:rPr>
          <w:rFonts w:ascii="Arial" w:hAnsi="Arial" w:cs="Arial"/>
          <w:sz w:val="22"/>
          <w:szCs w:val="22"/>
        </w:rPr>
        <w:t>conformères</w:t>
      </w:r>
      <w:proofErr w:type="spellEnd"/>
      <w:r w:rsidRPr="00444FF0">
        <w:rPr>
          <w:rFonts w:ascii="Arial" w:hAnsi="Arial" w:cs="Arial"/>
          <w:sz w:val="22"/>
          <w:szCs w:val="22"/>
        </w:rPr>
        <w:t>), éthane, cyclohexane, Isomères de configuration (Notion de chiralité, Activité optique, Nomenclature R</w:t>
      </w:r>
      <w:proofErr w:type="gramStart"/>
      <w:r w:rsidRPr="00444FF0">
        <w:rPr>
          <w:rFonts w:ascii="Arial" w:hAnsi="Arial" w:cs="Arial"/>
          <w:sz w:val="22"/>
          <w:szCs w:val="22"/>
        </w:rPr>
        <w:t>,S</w:t>
      </w:r>
      <w:proofErr w:type="gramEnd"/>
      <w:r w:rsidRPr="00444FF0">
        <w:rPr>
          <w:rFonts w:ascii="Arial" w:hAnsi="Arial" w:cs="Arial"/>
          <w:sz w:val="22"/>
          <w:szCs w:val="22"/>
        </w:rPr>
        <w:t>, Règles séquentielles CIP (</w:t>
      </w:r>
      <w:proofErr w:type="spellStart"/>
      <w:r w:rsidRPr="00444FF0">
        <w:rPr>
          <w:rFonts w:ascii="Arial" w:hAnsi="Arial" w:cs="Arial"/>
          <w:sz w:val="22"/>
          <w:szCs w:val="22"/>
        </w:rPr>
        <w:t>Cahn</w:t>
      </w:r>
      <w:proofErr w:type="spellEnd"/>
      <w:r w:rsidRPr="00444FF0">
        <w:rPr>
          <w:rFonts w:ascii="Arial" w:hAnsi="Arial" w:cs="Arial"/>
          <w:sz w:val="22"/>
          <w:szCs w:val="22"/>
        </w:rPr>
        <w:t xml:space="preserve">, Ingold et Prelog, Nomenclature D, L de Fischer Nomenclature </w:t>
      </w:r>
      <w:proofErr w:type="spellStart"/>
      <w:r w:rsidRPr="00444FF0">
        <w:rPr>
          <w:rFonts w:ascii="Arial" w:hAnsi="Arial" w:cs="Arial"/>
          <w:sz w:val="22"/>
          <w:szCs w:val="22"/>
        </w:rPr>
        <w:t>érythro</w:t>
      </w:r>
      <w:proofErr w:type="spellEnd"/>
      <w:r w:rsidRPr="00444FF0">
        <w:rPr>
          <w:rFonts w:ascii="Arial" w:hAnsi="Arial" w:cs="Arial"/>
          <w:sz w:val="22"/>
          <w:szCs w:val="22"/>
        </w:rPr>
        <w:t>-</w:t>
      </w:r>
      <w:proofErr w:type="spellStart"/>
      <w:r w:rsidRPr="00444FF0">
        <w:rPr>
          <w:rFonts w:ascii="Arial" w:hAnsi="Arial" w:cs="Arial"/>
          <w:sz w:val="22"/>
          <w:szCs w:val="22"/>
        </w:rPr>
        <w:t>thréo</w:t>
      </w:r>
      <w:proofErr w:type="spellEnd"/>
      <w:r w:rsidRPr="00444FF0">
        <w:rPr>
          <w:rFonts w:ascii="Arial" w:hAnsi="Arial" w:cs="Arial"/>
          <w:sz w:val="22"/>
          <w:szCs w:val="22"/>
        </w:rPr>
        <w:t>).</w:t>
      </w:r>
    </w:p>
    <w:p w:rsidR="00444FF0" w:rsidRPr="00444FF0" w:rsidRDefault="00444FF0" w:rsidP="00780EEB">
      <w:pPr>
        <w:spacing w:before="60"/>
        <w:jc w:val="both"/>
        <w:rPr>
          <w:rFonts w:ascii="Arial" w:hAnsi="Arial" w:cs="Arial"/>
          <w:b/>
          <w:bCs/>
          <w:sz w:val="22"/>
          <w:szCs w:val="22"/>
        </w:rPr>
      </w:pPr>
      <w:r w:rsidRPr="00444FF0">
        <w:rPr>
          <w:rFonts w:ascii="Arial" w:hAnsi="Arial" w:cs="Arial"/>
          <w:b/>
          <w:bCs/>
          <w:sz w:val="22"/>
          <w:szCs w:val="22"/>
        </w:rPr>
        <w:t xml:space="preserve">Chapitre 5 : </w:t>
      </w:r>
      <w:proofErr w:type="spellStart"/>
      <w:r w:rsidRPr="00444FF0">
        <w:rPr>
          <w:rFonts w:ascii="Arial" w:hAnsi="Arial" w:cs="Arial"/>
          <w:b/>
          <w:bCs/>
          <w:sz w:val="22"/>
          <w:szCs w:val="22"/>
        </w:rPr>
        <w:t>Diastéréoisomérie</w:t>
      </w:r>
      <w:proofErr w:type="spellEnd"/>
    </w:p>
    <w:p w:rsidR="00444FF0" w:rsidRPr="00444FF0" w:rsidRDefault="00444FF0" w:rsidP="00780EEB">
      <w:pPr>
        <w:jc w:val="both"/>
        <w:rPr>
          <w:rFonts w:ascii="Arial" w:hAnsi="Arial" w:cs="Arial"/>
          <w:sz w:val="22"/>
          <w:szCs w:val="22"/>
        </w:rPr>
      </w:pPr>
      <w:proofErr w:type="spellStart"/>
      <w:r w:rsidRPr="00444FF0">
        <w:rPr>
          <w:rFonts w:ascii="Arial" w:hAnsi="Arial" w:cs="Arial"/>
          <w:sz w:val="22"/>
          <w:szCs w:val="22"/>
        </w:rPr>
        <w:t>Diastéréoisomères</w:t>
      </w:r>
      <w:proofErr w:type="spellEnd"/>
      <w:r w:rsidRPr="00444FF0">
        <w:rPr>
          <w:rFonts w:ascii="Arial" w:hAnsi="Arial" w:cs="Arial"/>
          <w:sz w:val="22"/>
          <w:szCs w:val="22"/>
        </w:rPr>
        <w:t xml:space="preserve">  sigma dues aux carbones asymétriques, </w:t>
      </w:r>
      <w:proofErr w:type="spellStart"/>
      <w:r w:rsidRPr="00444FF0">
        <w:rPr>
          <w:rFonts w:ascii="Arial" w:hAnsi="Arial" w:cs="Arial"/>
          <w:sz w:val="22"/>
          <w:szCs w:val="22"/>
        </w:rPr>
        <w:t>Diastéréoisomères</w:t>
      </w:r>
      <w:proofErr w:type="spellEnd"/>
      <w:r w:rsidRPr="00444FF0">
        <w:rPr>
          <w:rFonts w:ascii="Arial" w:hAnsi="Arial" w:cs="Arial"/>
          <w:sz w:val="22"/>
          <w:szCs w:val="22"/>
        </w:rPr>
        <w:t xml:space="preserve"> Pi (isomérie géométrique, Z/E, Cis/</w:t>
      </w:r>
      <w:proofErr w:type="spellStart"/>
      <w:r w:rsidRPr="00444FF0">
        <w:rPr>
          <w:rFonts w:ascii="Arial" w:hAnsi="Arial" w:cs="Arial"/>
          <w:sz w:val="22"/>
          <w:szCs w:val="22"/>
        </w:rPr>
        <w:t>trans</w:t>
      </w:r>
      <w:proofErr w:type="spellEnd"/>
      <w:r w:rsidRPr="00444FF0">
        <w:rPr>
          <w:rFonts w:ascii="Arial" w:hAnsi="Arial" w:cs="Arial"/>
          <w:sz w:val="22"/>
          <w:szCs w:val="22"/>
        </w:rPr>
        <w:t>)</w:t>
      </w:r>
    </w:p>
    <w:p w:rsidR="00444FF0" w:rsidRPr="00444FF0" w:rsidRDefault="00444FF0" w:rsidP="00780EEB">
      <w:pPr>
        <w:spacing w:before="60"/>
        <w:jc w:val="both"/>
        <w:rPr>
          <w:rFonts w:ascii="Arial" w:hAnsi="Arial" w:cs="Arial"/>
          <w:b/>
          <w:bCs/>
          <w:sz w:val="22"/>
          <w:szCs w:val="22"/>
        </w:rPr>
      </w:pPr>
      <w:r w:rsidRPr="00444FF0">
        <w:rPr>
          <w:rFonts w:ascii="Arial" w:hAnsi="Arial" w:cs="Arial"/>
          <w:b/>
          <w:bCs/>
          <w:sz w:val="22"/>
          <w:szCs w:val="22"/>
        </w:rPr>
        <w:t>Chapitre 6: Etude Des  Mécanismes Réactionnels</w:t>
      </w:r>
    </w:p>
    <w:p w:rsidR="00444FF0" w:rsidRPr="00444FF0" w:rsidRDefault="00444FF0" w:rsidP="00780EEB">
      <w:pPr>
        <w:jc w:val="both"/>
        <w:rPr>
          <w:rFonts w:ascii="Arial" w:hAnsi="Arial" w:cs="Arial"/>
          <w:sz w:val="22"/>
          <w:szCs w:val="22"/>
        </w:rPr>
      </w:pPr>
      <w:r w:rsidRPr="00444FF0">
        <w:rPr>
          <w:rFonts w:ascii="Arial" w:hAnsi="Arial" w:cs="Arial"/>
          <w:sz w:val="22"/>
          <w:szCs w:val="22"/>
        </w:rPr>
        <w:t xml:space="preserve">Les intermédiaires réactionnels, Rôle du solvant (polaire, apolaire), Rupture des liaisons (formation des radicaux, carbocations </w:t>
      </w:r>
      <w:proofErr w:type="spellStart"/>
      <w:r w:rsidRPr="00444FF0">
        <w:rPr>
          <w:rFonts w:ascii="Arial" w:hAnsi="Arial" w:cs="Arial"/>
          <w:sz w:val="22"/>
          <w:szCs w:val="22"/>
        </w:rPr>
        <w:t>carboanions</w:t>
      </w:r>
      <w:proofErr w:type="spellEnd"/>
      <w:r w:rsidRPr="00444FF0">
        <w:rPr>
          <w:rFonts w:ascii="Arial" w:hAnsi="Arial" w:cs="Arial"/>
          <w:sz w:val="22"/>
          <w:szCs w:val="22"/>
        </w:rPr>
        <w:t xml:space="preserve">), Réactifs électrophiles, nucléophiles. Aspect cinétique et énergétique des réactions. Etude des principaux mécanismes réactionnels, Réactions d’additions : Addition électrophile, addition radicalaire, addition nucléophile), Réactions de substitutions : Substitution nucléophile SN1 et SN2 ; substitution, </w:t>
      </w:r>
      <w:proofErr w:type="spellStart"/>
      <w:r w:rsidRPr="00444FF0">
        <w:rPr>
          <w:rFonts w:ascii="Arial" w:hAnsi="Arial" w:cs="Arial"/>
          <w:sz w:val="22"/>
          <w:szCs w:val="22"/>
        </w:rPr>
        <w:t>radicalire</w:t>
      </w:r>
      <w:proofErr w:type="spellEnd"/>
      <w:r w:rsidRPr="00444FF0">
        <w:rPr>
          <w:rFonts w:ascii="Arial" w:hAnsi="Arial" w:cs="Arial"/>
          <w:sz w:val="22"/>
          <w:szCs w:val="22"/>
        </w:rPr>
        <w:t> ; substitution électrophile, Réaction d’élimination  E1, E2.</w:t>
      </w:r>
    </w:p>
    <w:p w:rsidR="00780EEB" w:rsidRPr="00957A7F" w:rsidRDefault="002338EE" w:rsidP="00780EEB">
      <w:pPr>
        <w:spacing w:line="276" w:lineRule="auto"/>
        <w:jc w:val="both"/>
        <w:rPr>
          <w:rFonts w:ascii="Arial" w:hAnsi="Arial" w:cs="Arial"/>
          <w:bCs/>
        </w:rPr>
      </w:pPr>
      <w:r w:rsidRPr="00C24290">
        <w:rPr>
          <w:rFonts w:ascii="Arial" w:hAnsi="Arial" w:cs="Arial"/>
          <w:b/>
          <w:u w:val="single"/>
        </w:rPr>
        <w:t>Mode d’évaluation :</w:t>
      </w:r>
      <w:r w:rsidRPr="00780EEB">
        <w:rPr>
          <w:rFonts w:ascii="Arial" w:hAnsi="Arial" w:cs="Arial"/>
          <w:b/>
        </w:rPr>
        <w:t> </w:t>
      </w:r>
      <w:r w:rsidR="00780EEB" w:rsidRPr="00957A7F">
        <w:rPr>
          <w:rFonts w:ascii="Arial" w:hAnsi="Arial" w:cs="Arial"/>
          <w:bCs/>
        </w:rPr>
        <w:t>Continu : 33%    Examen : 67%</w:t>
      </w:r>
    </w:p>
    <w:p w:rsidR="002338EE" w:rsidRPr="00364846" w:rsidRDefault="002338EE" w:rsidP="002338EE">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780EEB" w:rsidRPr="00780EEB" w:rsidRDefault="00780EEB" w:rsidP="00780EEB">
      <w:pPr>
        <w:numPr>
          <w:ilvl w:val="0"/>
          <w:numId w:val="18"/>
        </w:numPr>
        <w:ind w:left="284" w:hanging="284"/>
        <w:jc w:val="lowKashida"/>
        <w:rPr>
          <w:rFonts w:ascii="Arial" w:hAnsi="Arial" w:cs="Arial"/>
          <w:sz w:val="22"/>
          <w:szCs w:val="22"/>
        </w:rPr>
      </w:pPr>
      <w:r w:rsidRPr="00780EEB">
        <w:rPr>
          <w:rFonts w:ascii="Arial" w:hAnsi="Arial" w:cs="Arial"/>
          <w:sz w:val="22"/>
          <w:szCs w:val="22"/>
        </w:rPr>
        <w:t xml:space="preserve">P. ARNAUD.  </w:t>
      </w:r>
      <w:r w:rsidRPr="00780EEB">
        <w:rPr>
          <w:rFonts w:ascii="Arial" w:hAnsi="Arial" w:cs="Arial"/>
          <w:i/>
          <w:iCs/>
          <w:sz w:val="22"/>
          <w:szCs w:val="22"/>
        </w:rPr>
        <w:t>Cours : Chimie organique</w:t>
      </w:r>
      <w:r w:rsidRPr="00780EEB">
        <w:rPr>
          <w:rFonts w:ascii="Arial" w:hAnsi="Arial" w:cs="Arial"/>
          <w:sz w:val="22"/>
          <w:szCs w:val="22"/>
        </w:rPr>
        <w:t>, 18</w:t>
      </w:r>
      <w:r w:rsidRPr="00780EEB">
        <w:rPr>
          <w:rFonts w:ascii="Arial" w:hAnsi="Arial" w:cs="Arial"/>
          <w:sz w:val="22"/>
          <w:szCs w:val="22"/>
          <w:vertAlign w:val="superscript"/>
        </w:rPr>
        <w:t>ème</w:t>
      </w:r>
      <w:r w:rsidRPr="00780EEB">
        <w:rPr>
          <w:rFonts w:ascii="Arial" w:hAnsi="Arial" w:cs="Arial"/>
          <w:sz w:val="22"/>
          <w:szCs w:val="22"/>
        </w:rPr>
        <w:t xml:space="preserve">  éd. </w:t>
      </w:r>
      <w:proofErr w:type="spellStart"/>
      <w:r w:rsidRPr="00780EEB">
        <w:rPr>
          <w:rFonts w:ascii="Arial" w:hAnsi="Arial" w:cs="Arial"/>
          <w:sz w:val="22"/>
          <w:szCs w:val="22"/>
        </w:rPr>
        <w:t>Dunod</w:t>
      </w:r>
      <w:proofErr w:type="spellEnd"/>
      <w:r w:rsidRPr="00780EEB">
        <w:rPr>
          <w:rFonts w:ascii="Arial" w:hAnsi="Arial" w:cs="Arial"/>
          <w:sz w:val="22"/>
          <w:szCs w:val="22"/>
        </w:rPr>
        <w:t>, (2009).</w:t>
      </w:r>
    </w:p>
    <w:p w:rsidR="00780EEB" w:rsidRPr="00780EEB" w:rsidRDefault="00780EEB" w:rsidP="00780EEB">
      <w:pPr>
        <w:numPr>
          <w:ilvl w:val="0"/>
          <w:numId w:val="18"/>
        </w:numPr>
        <w:ind w:left="284" w:hanging="284"/>
        <w:jc w:val="lowKashida"/>
        <w:rPr>
          <w:rFonts w:ascii="Arial" w:hAnsi="Arial" w:cs="Arial"/>
          <w:sz w:val="22"/>
          <w:szCs w:val="22"/>
        </w:rPr>
      </w:pPr>
      <w:r w:rsidRPr="00780EEB">
        <w:rPr>
          <w:rFonts w:ascii="Arial" w:hAnsi="Arial" w:cs="Arial"/>
          <w:sz w:val="22"/>
          <w:szCs w:val="22"/>
        </w:rPr>
        <w:t xml:space="preserve">P. ARNAUD.  </w:t>
      </w:r>
      <w:r w:rsidRPr="00780EEB">
        <w:rPr>
          <w:rFonts w:ascii="Arial" w:hAnsi="Arial" w:cs="Arial"/>
          <w:i/>
          <w:iCs/>
          <w:sz w:val="22"/>
          <w:szCs w:val="22"/>
        </w:rPr>
        <w:t>Exercices de chimie organique</w:t>
      </w:r>
      <w:r w:rsidRPr="00780EEB">
        <w:rPr>
          <w:rFonts w:ascii="Arial" w:hAnsi="Arial" w:cs="Arial"/>
          <w:sz w:val="22"/>
          <w:szCs w:val="22"/>
        </w:rPr>
        <w:t>, 4</w:t>
      </w:r>
      <w:r w:rsidRPr="00780EEB">
        <w:rPr>
          <w:rFonts w:ascii="Arial" w:hAnsi="Arial" w:cs="Arial"/>
          <w:sz w:val="22"/>
          <w:szCs w:val="22"/>
          <w:vertAlign w:val="superscript"/>
        </w:rPr>
        <w:t>ème</w:t>
      </w:r>
      <w:r w:rsidRPr="00780EEB">
        <w:rPr>
          <w:rFonts w:ascii="Arial" w:hAnsi="Arial" w:cs="Arial"/>
          <w:sz w:val="22"/>
          <w:szCs w:val="22"/>
        </w:rPr>
        <w:t xml:space="preserve">  éd. </w:t>
      </w:r>
      <w:proofErr w:type="spellStart"/>
      <w:r w:rsidRPr="00780EEB">
        <w:rPr>
          <w:rFonts w:ascii="Arial" w:hAnsi="Arial" w:cs="Arial"/>
          <w:sz w:val="22"/>
          <w:szCs w:val="22"/>
        </w:rPr>
        <w:t>Dunod</w:t>
      </w:r>
      <w:proofErr w:type="spellEnd"/>
      <w:r w:rsidRPr="00780EEB">
        <w:rPr>
          <w:rFonts w:ascii="Arial" w:hAnsi="Arial" w:cs="Arial"/>
          <w:sz w:val="22"/>
          <w:szCs w:val="22"/>
        </w:rPr>
        <w:t>, (2010).</w:t>
      </w:r>
    </w:p>
    <w:p w:rsidR="00780EEB" w:rsidRPr="00780EEB" w:rsidRDefault="00780EEB" w:rsidP="00780EEB">
      <w:pPr>
        <w:numPr>
          <w:ilvl w:val="0"/>
          <w:numId w:val="18"/>
        </w:numPr>
        <w:ind w:left="284" w:hanging="284"/>
        <w:jc w:val="lowKashida"/>
        <w:rPr>
          <w:rFonts w:ascii="Arial" w:hAnsi="Arial" w:cs="Arial"/>
          <w:sz w:val="22"/>
          <w:szCs w:val="22"/>
        </w:rPr>
      </w:pPr>
      <w:r w:rsidRPr="00780EEB">
        <w:rPr>
          <w:rFonts w:ascii="Arial" w:hAnsi="Arial" w:cs="Arial"/>
          <w:sz w:val="22"/>
          <w:szCs w:val="22"/>
          <w:lang w:val="en-US"/>
        </w:rPr>
        <w:t xml:space="preserve">K.P.C. VOLLHARDT, N. E. SCHORE, C. ESKENAZI. </w:t>
      </w:r>
      <w:r w:rsidRPr="00780EEB">
        <w:rPr>
          <w:rFonts w:ascii="Arial" w:hAnsi="Arial" w:cs="Arial"/>
          <w:i/>
          <w:iCs/>
          <w:sz w:val="22"/>
          <w:szCs w:val="22"/>
        </w:rPr>
        <w:t>Traité de chimie organique</w:t>
      </w:r>
      <w:r w:rsidRPr="00780EEB">
        <w:rPr>
          <w:rFonts w:ascii="Arial" w:hAnsi="Arial" w:cs="Arial"/>
          <w:sz w:val="22"/>
          <w:szCs w:val="22"/>
        </w:rPr>
        <w:t>, 5</w:t>
      </w:r>
      <w:r w:rsidRPr="00780EEB">
        <w:rPr>
          <w:rFonts w:ascii="Arial" w:hAnsi="Arial" w:cs="Arial"/>
          <w:sz w:val="22"/>
          <w:szCs w:val="22"/>
          <w:vertAlign w:val="superscript"/>
        </w:rPr>
        <w:t>ème</w:t>
      </w:r>
      <w:r w:rsidRPr="00780EEB">
        <w:rPr>
          <w:rFonts w:ascii="Arial" w:hAnsi="Arial" w:cs="Arial"/>
          <w:sz w:val="22"/>
          <w:szCs w:val="22"/>
        </w:rPr>
        <w:t xml:space="preserve">  éd. De Boeck Université, (2009). </w:t>
      </w:r>
    </w:p>
    <w:p w:rsidR="00780EEB" w:rsidRPr="00780EEB" w:rsidRDefault="00780EEB" w:rsidP="00780EEB">
      <w:pPr>
        <w:numPr>
          <w:ilvl w:val="0"/>
          <w:numId w:val="18"/>
        </w:numPr>
        <w:ind w:left="284" w:hanging="284"/>
        <w:jc w:val="lowKashida"/>
        <w:rPr>
          <w:rFonts w:ascii="Arial" w:hAnsi="Arial" w:cs="Arial"/>
          <w:sz w:val="22"/>
          <w:szCs w:val="22"/>
        </w:rPr>
      </w:pPr>
      <w:r w:rsidRPr="00780EEB">
        <w:rPr>
          <w:rFonts w:ascii="Arial" w:hAnsi="Arial" w:cs="Arial"/>
          <w:sz w:val="22"/>
          <w:szCs w:val="22"/>
        </w:rPr>
        <w:t xml:space="preserve">J. </w:t>
      </w:r>
      <w:proofErr w:type="spellStart"/>
      <w:r w:rsidRPr="00780EEB">
        <w:rPr>
          <w:rFonts w:ascii="Arial" w:hAnsi="Arial" w:cs="Arial"/>
          <w:sz w:val="22"/>
          <w:szCs w:val="22"/>
        </w:rPr>
        <w:t>McMURRY</w:t>
      </w:r>
      <w:proofErr w:type="spellEnd"/>
      <w:r w:rsidRPr="00780EEB">
        <w:rPr>
          <w:rFonts w:ascii="Arial" w:hAnsi="Arial" w:cs="Arial"/>
          <w:sz w:val="22"/>
          <w:szCs w:val="22"/>
        </w:rPr>
        <w:t xml:space="preserve">, E. SIMANEK. </w:t>
      </w:r>
      <w:r w:rsidRPr="00780EEB">
        <w:rPr>
          <w:rFonts w:ascii="Arial" w:hAnsi="Arial" w:cs="Arial"/>
          <w:i/>
          <w:iCs/>
          <w:sz w:val="22"/>
          <w:szCs w:val="22"/>
        </w:rPr>
        <w:t>Chimie organique Les grands principes -Cours et exercices corrigés</w:t>
      </w:r>
      <w:r w:rsidRPr="00780EEB">
        <w:rPr>
          <w:rFonts w:ascii="Arial" w:hAnsi="Arial" w:cs="Arial"/>
          <w:sz w:val="22"/>
          <w:szCs w:val="22"/>
        </w:rPr>
        <w:t>. 2</w:t>
      </w:r>
      <w:r w:rsidRPr="00780EEB">
        <w:rPr>
          <w:rFonts w:ascii="Arial" w:hAnsi="Arial" w:cs="Arial"/>
          <w:sz w:val="22"/>
          <w:szCs w:val="22"/>
          <w:vertAlign w:val="superscript"/>
        </w:rPr>
        <w:t>ème</w:t>
      </w:r>
      <w:r w:rsidRPr="00780EEB">
        <w:rPr>
          <w:rFonts w:ascii="Arial" w:hAnsi="Arial" w:cs="Arial"/>
          <w:sz w:val="22"/>
          <w:szCs w:val="22"/>
        </w:rPr>
        <w:t xml:space="preserve">  éd., DUNOD,  (2007).</w:t>
      </w:r>
    </w:p>
    <w:p w:rsidR="003916D7" w:rsidRPr="00F5173F" w:rsidRDefault="003916D7" w:rsidP="003916D7">
      <w:pPr>
        <w:spacing w:line="276" w:lineRule="auto"/>
        <w:jc w:val="both"/>
        <w:rPr>
          <w:rFonts w:ascii="Arial" w:hAnsi="Arial" w:cs="Arial"/>
          <w:b/>
          <w:iCs/>
          <w:color w:val="0000CC"/>
        </w:rPr>
      </w:pPr>
      <w:r w:rsidRPr="00F5173F">
        <w:rPr>
          <w:rFonts w:ascii="Arial" w:hAnsi="Arial" w:cs="Arial"/>
          <w:b/>
          <w:color w:val="0000CC"/>
        </w:rPr>
        <w:lastRenderedPageBreak/>
        <w:t>Semestre </w:t>
      </w:r>
      <w:r w:rsidR="00157DE3">
        <w:rPr>
          <w:rFonts w:ascii="Arial" w:hAnsi="Arial" w:cs="Arial"/>
          <w:b/>
          <w:iCs/>
          <w:color w:val="0000CC"/>
        </w:rPr>
        <w:t xml:space="preserve">: </w:t>
      </w:r>
      <w:r w:rsidRPr="00F5173F">
        <w:rPr>
          <w:rFonts w:ascii="Arial" w:hAnsi="Arial" w:cs="Arial"/>
          <w:b/>
          <w:iCs/>
          <w:color w:val="0000CC"/>
        </w:rPr>
        <w:t>3</w:t>
      </w:r>
    </w:p>
    <w:p w:rsidR="003916D7" w:rsidRPr="00F5173F" w:rsidRDefault="003916D7" w:rsidP="003916D7">
      <w:pPr>
        <w:spacing w:line="276" w:lineRule="auto"/>
        <w:jc w:val="both"/>
        <w:rPr>
          <w:rFonts w:ascii="Arial" w:hAnsi="Arial" w:cs="Arial"/>
          <w:b/>
          <w:iCs/>
          <w:color w:val="0000CC"/>
        </w:rPr>
      </w:pPr>
      <w:r w:rsidRPr="00F5173F">
        <w:rPr>
          <w:rFonts w:ascii="Arial" w:hAnsi="Arial" w:cs="Arial"/>
          <w:b/>
          <w:iCs/>
          <w:color w:val="0000CC"/>
        </w:rPr>
        <w:t>UE : Fondamentale</w:t>
      </w:r>
    </w:p>
    <w:p w:rsidR="00282359" w:rsidRPr="00F5173F" w:rsidRDefault="003916D7" w:rsidP="00D563C0">
      <w:pPr>
        <w:spacing w:after="60"/>
        <w:rPr>
          <w:color w:val="0000CC"/>
        </w:rPr>
      </w:pPr>
      <w:r w:rsidRPr="00F5173F">
        <w:rPr>
          <w:rFonts w:ascii="Arial" w:hAnsi="Arial" w:cs="Arial"/>
          <w:b/>
          <w:iCs/>
          <w:color w:val="0000CC"/>
        </w:rPr>
        <w:t xml:space="preserve">Matière : </w:t>
      </w:r>
      <w:r w:rsidR="00D563C0" w:rsidRPr="00F5173F">
        <w:rPr>
          <w:rFonts w:ascii="Arial" w:hAnsi="Arial" w:cs="Arial"/>
          <w:b/>
          <w:bCs/>
          <w:color w:val="0000CC"/>
        </w:rPr>
        <w:t>Mathématiques Appliquées</w:t>
      </w:r>
    </w:p>
    <w:p w:rsidR="003916D7" w:rsidRPr="00364846" w:rsidRDefault="003916D7" w:rsidP="003916D7">
      <w:pPr>
        <w:spacing w:line="276" w:lineRule="auto"/>
        <w:jc w:val="both"/>
        <w:rPr>
          <w:rFonts w:ascii="Arial" w:hAnsi="Arial" w:cs="Arial"/>
          <w:b/>
          <w:bCs/>
          <w:iCs/>
        </w:rPr>
      </w:pPr>
    </w:p>
    <w:p w:rsidR="003916D7" w:rsidRPr="00364846" w:rsidRDefault="003916D7" w:rsidP="004D36CF">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E95064" w:rsidRPr="00364846" w:rsidRDefault="00E95064" w:rsidP="00F5173F">
      <w:pPr>
        <w:spacing w:line="276" w:lineRule="auto"/>
        <w:jc w:val="both"/>
        <w:rPr>
          <w:rFonts w:ascii="Arial" w:hAnsi="Arial" w:cs="Arial"/>
          <w:i/>
        </w:rPr>
      </w:pPr>
      <w:r>
        <w:rPr>
          <w:rFonts w:ascii="Arial" w:hAnsi="Arial" w:cs="Arial"/>
          <w:i/>
        </w:rPr>
        <w:t xml:space="preserve">L’enseignement  de  cette matière  permet à l’étudiant d’acquérir les méthodes de calcul d’intégrales ainsi que les méthodes menant à la résolution d’équations différentielles nécessaires pour la résolution des problèmes de </w:t>
      </w:r>
      <w:r w:rsidR="00F5173F">
        <w:rPr>
          <w:rFonts w:ascii="Arial" w:hAnsi="Arial" w:cs="Arial"/>
          <w:i/>
        </w:rPr>
        <w:t>chimi</w:t>
      </w:r>
      <w:r>
        <w:rPr>
          <w:rFonts w:ascii="Arial" w:hAnsi="Arial" w:cs="Arial"/>
          <w:i/>
        </w:rPr>
        <w:t xml:space="preserve">e. </w:t>
      </w:r>
    </w:p>
    <w:p w:rsidR="0087213E" w:rsidRDefault="0087213E" w:rsidP="00FE6E5D">
      <w:pPr>
        <w:spacing w:line="276" w:lineRule="auto"/>
        <w:jc w:val="both"/>
        <w:rPr>
          <w:rFonts w:ascii="Arial" w:hAnsi="Arial" w:cs="Arial"/>
          <w:b/>
          <w:u w:val="single"/>
        </w:rPr>
      </w:pPr>
    </w:p>
    <w:p w:rsidR="003916D7" w:rsidRPr="00364846" w:rsidRDefault="003916D7" w:rsidP="00FE6E5D">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99199C" w:rsidRDefault="0099199C" w:rsidP="0099199C">
      <w:pPr>
        <w:spacing w:line="276" w:lineRule="auto"/>
        <w:jc w:val="both"/>
        <w:rPr>
          <w:rFonts w:ascii="Arial" w:hAnsi="Arial" w:cs="Arial"/>
          <w:i/>
        </w:rPr>
      </w:pPr>
      <w:r>
        <w:rPr>
          <w:rFonts w:ascii="Arial" w:hAnsi="Arial" w:cs="Arial"/>
          <w:i/>
        </w:rPr>
        <w:t>Il est recommandé de maîtriser les matières « Mathématique 1 &amp; 2 »  enseignées en 1</w:t>
      </w:r>
      <w:r w:rsidRPr="0087213E">
        <w:rPr>
          <w:rFonts w:ascii="Arial" w:hAnsi="Arial" w:cs="Arial"/>
          <w:i/>
          <w:vertAlign w:val="superscript"/>
        </w:rPr>
        <w:t>ère</w:t>
      </w:r>
      <w:r>
        <w:rPr>
          <w:rFonts w:ascii="Arial" w:hAnsi="Arial" w:cs="Arial"/>
          <w:i/>
        </w:rPr>
        <w:t xml:space="preserve">  année Sciences de la Matière. </w:t>
      </w:r>
    </w:p>
    <w:p w:rsidR="003916D7" w:rsidRPr="00364846" w:rsidRDefault="003916D7" w:rsidP="003916D7">
      <w:pPr>
        <w:spacing w:line="276" w:lineRule="auto"/>
        <w:jc w:val="both"/>
        <w:rPr>
          <w:rFonts w:ascii="Arial" w:hAnsi="Arial" w:cs="Arial"/>
          <w:i/>
        </w:rPr>
      </w:pPr>
    </w:p>
    <w:p w:rsidR="003916D7" w:rsidRPr="00364846" w:rsidRDefault="003916D7" w:rsidP="003916D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3459FF" w:rsidRPr="003459FF" w:rsidRDefault="003459FF" w:rsidP="003459FF">
      <w:pPr>
        <w:jc w:val="both"/>
        <w:rPr>
          <w:rFonts w:ascii="Arial" w:hAnsi="Arial" w:cs="Arial"/>
          <w:b/>
          <w:bCs/>
        </w:rPr>
      </w:pPr>
      <w:r w:rsidRPr="003459FF">
        <w:rPr>
          <w:rFonts w:ascii="Arial" w:hAnsi="Arial" w:cs="Arial"/>
          <w:b/>
          <w:bCs/>
        </w:rPr>
        <w:t>Chapitre 1 : Intégrales simples et multiples : (2 semaines)</w:t>
      </w:r>
    </w:p>
    <w:p w:rsidR="003459FF" w:rsidRPr="003459FF" w:rsidRDefault="003459FF" w:rsidP="003459FF">
      <w:pPr>
        <w:jc w:val="both"/>
        <w:rPr>
          <w:rFonts w:ascii="Arial" w:hAnsi="Arial" w:cs="Arial"/>
          <w:bCs/>
        </w:rPr>
      </w:pPr>
      <w:r w:rsidRPr="003459FF">
        <w:rPr>
          <w:rFonts w:ascii="Arial" w:hAnsi="Arial" w:cs="Arial"/>
          <w:bCs/>
        </w:rPr>
        <w:t>Rappels sur l’intégrale de Riemann et sur le calcul de primitives.</w:t>
      </w:r>
    </w:p>
    <w:p w:rsidR="003459FF" w:rsidRPr="003459FF" w:rsidRDefault="003459FF" w:rsidP="003459FF">
      <w:pPr>
        <w:jc w:val="both"/>
        <w:rPr>
          <w:rFonts w:ascii="Arial" w:hAnsi="Arial" w:cs="Arial"/>
          <w:bCs/>
        </w:rPr>
      </w:pPr>
      <w:r w:rsidRPr="003459FF">
        <w:rPr>
          <w:rFonts w:ascii="Arial" w:hAnsi="Arial" w:cs="Arial"/>
          <w:bCs/>
        </w:rPr>
        <w:t>Intégrales doubles et  triples.</w:t>
      </w:r>
    </w:p>
    <w:p w:rsidR="003459FF" w:rsidRPr="003459FF" w:rsidRDefault="003459FF" w:rsidP="003459FF">
      <w:pPr>
        <w:jc w:val="both"/>
        <w:rPr>
          <w:rFonts w:ascii="Arial" w:hAnsi="Arial" w:cs="Arial"/>
          <w:bCs/>
        </w:rPr>
      </w:pPr>
      <w:r w:rsidRPr="003459FF">
        <w:rPr>
          <w:rFonts w:ascii="Arial" w:hAnsi="Arial" w:cs="Arial"/>
          <w:bCs/>
        </w:rPr>
        <w:t>Application au calcul d’aires, de volumes…</w:t>
      </w:r>
    </w:p>
    <w:p w:rsidR="003459FF" w:rsidRPr="003459FF" w:rsidRDefault="003459FF" w:rsidP="003459FF">
      <w:pPr>
        <w:jc w:val="both"/>
        <w:rPr>
          <w:rFonts w:ascii="Arial" w:hAnsi="Arial" w:cs="Arial"/>
          <w:b/>
        </w:rPr>
      </w:pPr>
      <w:r w:rsidRPr="003459FF">
        <w:rPr>
          <w:rFonts w:ascii="Arial" w:hAnsi="Arial" w:cs="Arial"/>
          <w:b/>
        </w:rPr>
        <w:t xml:space="preserve">Chapitre 2 : Intégrale impropres : </w:t>
      </w:r>
      <w:r w:rsidRPr="003459FF">
        <w:rPr>
          <w:rFonts w:ascii="Arial" w:hAnsi="Arial" w:cs="Arial"/>
          <w:b/>
          <w:bCs/>
        </w:rPr>
        <w:t>(2 semaines)</w:t>
      </w:r>
    </w:p>
    <w:p w:rsidR="003459FF" w:rsidRPr="003459FF" w:rsidRDefault="003459FF" w:rsidP="003459FF">
      <w:pPr>
        <w:jc w:val="both"/>
        <w:rPr>
          <w:rFonts w:ascii="Arial" w:hAnsi="Arial" w:cs="Arial"/>
          <w:bCs/>
        </w:rPr>
      </w:pPr>
      <w:r w:rsidRPr="003459FF">
        <w:rPr>
          <w:rFonts w:ascii="Arial" w:hAnsi="Arial" w:cs="Arial"/>
          <w:bCs/>
        </w:rPr>
        <w:t>Intégrales de fonctions définies sur un intervalle non borné.</w:t>
      </w:r>
    </w:p>
    <w:p w:rsidR="003459FF" w:rsidRPr="003459FF" w:rsidRDefault="003459FF" w:rsidP="003459FF">
      <w:pPr>
        <w:jc w:val="both"/>
        <w:rPr>
          <w:rFonts w:ascii="Arial" w:hAnsi="Arial" w:cs="Arial"/>
          <w:bCs/>
        </w:rPr>
      </w:pPr>
      <w:r w:rsidRPr="003459FF">
        <w:rPr>
          <w:rFonts w:ascii="Arial" w:hAnsi="Arial" w:cs="Arial"/>
          <w:bCs/>
        </w:rPr>
        <w:t>Intégrales de fonctions définies sur un intervalle borné, infinies à l’une des extrémités.</w:t>
      </w:r>
    </w:p>
    <w:p w:rsidR="003459FF" w:rsidRPr="003459FF" w:rsidRDefault="003459FF" w:rsidP="003459FF">
      <w:pPr>
        <w:jc w:val="both"/>
        <w:rPr>
          <w:rFonts w:ascii="Arial" w:hAnsi="Arial" w:cs="Arial"/>
          <w:b/>
        </w:rPr>
      </w:pPr>
      <w:r w:rsidRPr="003459FF">
        <w:rPr>
          <w:rFonts w:ascii="Arial" w:hAnsi="Arial" w:cs="Arial"/>
          <w:b/>
        </w:rPr>
        <w:t xml:space="preserve">Chapitre 3 : Equations différentielles : </w:t>
      </w:r>
      <w:r w:rsidRPr="003459FF">
        <w:rPr>
          <w:rFonts w:ascii="Arial" w:hAnsi="Arial" w:cs="Arial"/>
          <w:b/>
          <w:bCs/>
        </w:rPr>
        <w:t>(2 semaines)</w:t>
      </w:r>
    </w:p>
    <w:p w:rsidR="003459FF" w:rsidRPr="003459FF" w:rsidRDefault="003459FF" w:rsidP="003459FF">
      <w:pPr>
        <w:jc w:val="both"/>
        <w:rPr>
          <w:rFonts w:ascii="Arial" w:hAnsi="Arial" w:cs="Arial"/>
          <w:bCs/>
        </w:rPr>
      </w:pPr>
      <w:r w:rsidRPr="003459FF">
        <w:rPr>
          <w:rFonts w:ascii="Arial" w:hAnsi="Arial" w:cs="Arial"/>
        </w:rPr>
        <w:t>Equations différentielles ordinaires du 1</w:t>
      </w:r>
      <w:r w:rsidRPr="003459FF">
        <w:rPr>
          <w:rFonts w:ascii="Arial" w:hAnsi="Arial" w:cs="Arial"/>
          <w:vertAlign w:val="superscript"/>
        </w:rPr>
        <w:t>er</w:t>
      </w:r>
      <w:r w:rsidRPr="003459FF">
        <w:rPr>
          <w:rFonts w:ascii="Arial" w:hAnsi="Arial" w:cs="Arial"/>
        </w:rPr>
        <w:t xml:space="preserve"> et du 2</w:t>
      </w:r>
      <w:r w:rsidRPr="003459FF">
        <w:rPr>
          <w:rFonts w:ascii="Arial" w:hAnsi="Arial" w:cs="Arial"/>
          <w:vertAlign w:val="superscript"/>
        </w:rPr>
        <w:t>ème</w:t>
      </w:r>
      <w:r w:rsidRPr="003459FF">
        <w:rPr>
          <w:rFonts w:ascii="Arial" w:hAnsi="Arial" w:cs="Arial"/>
        </w:rPr>
        <w:t xml:space="preserve"> ordre.</w:t>
      </w:r>
    </w:p>
    <w:p w:rsidR="003459FF" w:rsidRPr="003459FF" w:rsidRDefault="003459FF" w:rsidP="003459FF">
      <w:pPr>
        <w:jc w:val="both"/>
        <w:rPr>
          <w:rFonts w:ascii="Arial" w:hAnsi="Arial" w:cs="Arial"/>
          <w:bCs/>
        </w:rPr>
      </w:pPr>
      <w:r w:rsidRPr="003459FF">
        <w:rPr>
          <w:rFonts w:ascii="Arial" w:hAnsi="Arial" w:cs="Arial"/>
          <w:bCs/>
        </w:rPr>
        <w:t>Eléments d’équations aux dérivées partielles.</w:t>
      </w:r>
    </w:p>
    <w:p w:rsidR="003459FF" w:rsidRPr="003459FF" w:rsidRDefault="003459FF" w:rsidP="003459FF">
      <w:pPr>
        <w:jc w:val="both"/>
        <w:rPr>
          <w:rFonts w:ascii="Arial" w:hAnsi="Arial" w:cs="Arial"/>
          <w:b/>
        </w:rPr>
      </w:pPr>
      <w:r w:rsidRPr="003459FF">
        <w:rPr>
          <w:rFonts w:ascii="Arial" w:hAnsi="Arial" w:cs="Arial"/>
          <w:b/>
        </w:rPr>
        <w:t xml:space="preserve">Chapitre 4 : Séries : </w:t>
      </w:r>
      <w:r w:rsidRPr="003459FF">
        <w:rPr>
          <w:rFonts w:ascii="Arial" w:hAnsi="Arial" w:cs="Arial"/>
          <w:b/>
          <w:bCs/>
        </w:rPr>
        <w:t>(3 semaines)</w:t>
      </w:r>
    </w:p>
    <w:p w:rsidR="003459FF" w:rsidRPr="003459FF" w:rsidRDefault="003459FF" w:rsidP="003459FF">
      <w:pPr>
        <w:jc w:val="both"/>
        <w:rPr>
          <w:rFonts w:ascii="Arial" w:hAnsi="Arial" w:cs="Arial"/>
          <w:bCs/>
        </w:rPr>
      </w:pPr>
      <w:r w:rsidRPr="003459FF">
        <w:rPr>
          <w:rFonts w:ascii="Arial" w:hAnsi="Arial" w:cs="Arial"/>
        </w:rPr>
        <w:t>Séries numériques.</w:t>
      </w:r>
    </w:p>
    <w:p w:rsidR="003459FF" w:rsidRPr="003459FF" w:rsidRDefault="003459FF" w:rsidP="003459FF">
      <w:pPr>
        <w:jc w:val="both"/>
        <w:rPr>
          <w:rFonts w:ascii="Arial" w:hAnsi="Arial" w:cs="Arial"/>
          <w:bCs/>
        </w:rPr>
      </w:pPr>
      <w:r w:rsidRPr="003459FF">
        <w:rPr>
          <w:rFonts w:ascii="Arial" w:hAnsi="Arial" w:cs="Arial"/>
          <w:bCs/>
        </w:rPr>
        <w:t xml:space="preserve">Suites et </w:t>
      </w:r>
      <w:r w:rsidRPr="003459FF">
        <w:rPr>
          <w:rFonts w:ascii="Arial" w:hAnsi="Arial" w:cs="Arial"/>
        </w:rPr>
        <w:t>séries de fonctions</w:t>
      </w:r>
    </w:p>
    <w:p w:rsidR="003459FF" w:rsidRPr="003459FF" w:rsidRDefault="003459FF" w:rsidP="003459FF">
      <w:pPr>
        <w:jc w:val="both"/>
        <w:rPr>
          <w:rFonts w:ascii="Arial" w:hAnsi="Arial" w:cs="Arial"/>
        </w:rPr>
      </w:pPr>
      <w:r w:rsidRPr="003459FF">
        <w:rPr>
          <w:rFonts w:ascii="Arial" w:hAnsi="Arial" w:cs="Arial"/>
        </w:rPr>
        <w:t>Séries entières, séries de Fourrier</w:t>
      </w:r>
      <w:r w:rsidRPr="003459FF">
        <w:rPr>
          <w:rFonts w:ascii="Arial" w:hAnsi="Arial" w:cs="Arial"/>
          <w:b/>
        </w:rPr>
        <w:t xml:space="preserve"> </w:t>
      </w:r>
    </w:p>
    <w:p w:rsidR="003459FF" w:rsidRPr="003459FF" w:rsidRDefault="003459FF" w:rsidP="003459FF">
      <w:pPr>
        <w:jc w:val="both"/>
        <w:rPr>
          <w:rFonts w:ascii="Arial" w:hAnsi="Arial" w:cs="Arial"/>
          <w:b/>
        </w:rPr>
      </w:pPr>
      <w:r w:rsidRPr="003459FF">
        <w:rPr>
          <w:rFonts w:ascii="Arial" w:hAnsi="Arial" w:cs="Arial"/>
          <w:b/>
        </w:rPr>
        <w:t xml:space="preserve">Chapitre 5 : Transformation de Laplace : </w:t>
      </w:r>
      <w:r w:rsidRPr="003459FF">
        <w:rPr>
          <w:rFonts w:ascii="Arial" w:hAnsi="Arial" w:cs="Arial"/>
          <w:b/>
          <w:bCs/>
        </w:rPr>
        <w:t>(3 semaines)</w:t>
      </w:r>
    </w:p>
    <w:p w:rsidR="003459FF" w:rsidRPr="003459FF" w:rsidRDefault="003459FF" w:rsidP="003459FF">
      <w:pPr>
        <w:jc w:val="both"/>
        <w:rPr>
          <w:rFonts w:ascii="Arial" w:hAnsi="Arial" w:cs="Arial"/>
          <w:bCs/>
        </w:rPr>
      </w:pPr>
      <w:r w:rsidRPr="003459FF">
        <w:rPr>
          <w:rFonts w:ascii="Arial" w:hAnsi="Arial" w:cs="Arial"/>
          <w:bCs/>
        </w:rPr>
        <w:t>Définition et propriétés.</w:t>
      </w:r>
    </w:p>
    <w:p w:rsidR="003459FF" w:rsidRPr="003459FF" w:rsidRDefault="003459FF" w:rsidP="003459FF">
      <w:pPr>
        <w:jc w:val="both"/>
        <w:rPr>
          <w:rFonts w:ascii="Arial" w:hAnsi="Arial" w:cs="Arial"/>
          <w:bCs/>
        </w:rPr>
      </w:pPr>
      <w:r w:rsidRPr="003459FF">
        <w:rPr>
          <w:rFonts w:ascii="Arial" w:hAnsi="Arial" w:cs="Arial"/>
          <w:bCs/>
        </w:rPr>
        <w:t>Application à la résolution d’équations différentielles.</w:t>
      </w:r>
    </w:p>
    <w:p w:rsidR="003459FF" w:rsidRPr="003459FF" w:rsidRDefault="003459FF" w:rsidP="003459FF">
      <w:pPr>
        <w:jc w:val="both"/>
        <w:rPr>
          <w:rFonts w:ascii="Arial" w:hAnsi="Arial" w:cs="Arial"/>
        </w:rPr>
      </w:pPr>
      <w:r w:rsidRPr="003459FF">
        <w:rPr>
          <w:rFonts w:ascii="Arial" w:hAnsi="Arial" w:cs="Arial"/>
          <w:b/>
        </w:rPr>
        <w:t xml:space="preserve">Chapitre 6 : Transformation de Fourier : </w:t>
      </w:r>
      <w:r w:rsidRPr="003459FF">
        <w:rPr>
          <w:rFonts w:ascii="Arial" w:hAnsi="Arial" w:cs="Arial"/>
          <w:b/>
          <w:bCs/>
        </w:rPr>
        <w:t>(3 semaines)</w:t>
      </w:r>
    </w:p>
    <w:p w:rsidR="003459FF" w:rsidRPr="003459FF" w:rsidRDefault="003459FF" w:rsidP="003459FF">
      <w:pPr>
        <w:jc w:val="both"/>
        <w:rPr>
          <w:rFonts w:ascii="Arial" w:hAnsi="Arial" w:cs="Arial"/>
          <w:bCs/>
        </w:rPr>
      </w:pPr>
      <w:r w:rsidRPr="003459FF">
        <w:rPr>
          <w:rFonts w:ascii="Arial" w:hAnsi="Arial" w:cs="Arial"/>
          <w:bCs/>
        </w:rPr>
        <w:t>Définition et propriétés.</w:t>
      </w:r>
    </w:p>
    <w:p w:rsidR="003459FF" w:rsidRPr="003459FF" w:rsidRDefault="003459FF" w:rsidP="003459FF">
      <w:pPr>
        <w:jc w:val="both"/>
        <w:rPr>
          <w:rFonts w:ascii="Arial" w:hAnsi="Arial" w:cs="Arial"/>
          <w:bCs/>
        </w:rPr>
      </w:pPr>
      <w:r w:rsidRPr="003459FF">
        <w:rPr>
          <w:rFonts w:ascii="Arial" w:hAnsi="Arial" w:cs="Arial"/>
          <w:bCs/>
        </w:rPr>
        <w:t>Application à la résolution d’équations différentielles.</w:t>
      </w:r>
    </w:p>
    <w:p w:rsidR="003916D7" w:rsidRPr="00364846" w:rsidRDefault="003916D7" w:rsidP="003916D7">
      <w:pPr>
        <w:spacing w:line="276" w:lineRule="auto"/>
        <w:jc w:val="both"/>
        <w:rPr>
          <w:rFonts w:ascii="Arial" w:hAnsi="Arial" w:cs="Arial"/>
          <w:b/>
        </w:rPr>
      </w:pPr>
    </w:p>
    <w:p w:rsidR="007A24D9" w:rsidRPr="00957A7F" w:rsidRDefault="003916D7" w:rsidP="007A24D9">
      <w:pPr>
        <w:spacing w:line="276" w:lineRule="auto"/>
        <w:jc w:val="both"/>
        <w:rPr>
          <w:rFonts w:ascii="Arial" w:hAnsi="Arial" w:cs="Arial"/>
          <w:bCs/>
        </w:rPr>
      </w:pPr>
      <w:r w:rsidRPr="00C24290">
        <w:rPr>
          <w:rFonts w:ascii="Arial" w:hAnsi="Arial" w:cs="Arial"/>
          <w:b/>
          <w:u w:val="single"/>
        </w:rPr>
        <w:t>Mode d’évaluation :</w:t>
      </w:r>
      <w:r w:rsidRPr="007A24D9">
        <w:rPr>
          <w:rFonts w:ascii="Arial" w:hAnsi="Arial" w:cs="Arial"/>
          <w:b/>
        </w:rPr>
        <w:t> </w:t>
      </w:r>
      <w:r w:rsidR="007A24D9" w:rsidRPr="00957A7F">
        <w:rPr>
          <w:rFonts w:ascii="Arial" w:hAnsi="Arial" w:cs="Arial"/>
          <w:bCs/>
        </w:rPr>
        <w:t>Continu : 33%    Examen : 67%</w:t>
      </w:r>
    </w:p>
    <w:p w:rsidR="003916D7" w:rsidRPr="00C24290" w:rsidRDefault="003916D7" w:rsidP="003916D7">
      <w:pPr>
        <w:spacing w:line="276" w:lineRule="auto"/>
        <w:jc w:val="both"/>
        <w:rPr>
          <w:rFonts w:ascii="Arial" w:hAnsi="Arial" w:cs="Arial"/>
          <w:b/>
          <w:u w:val="single"/>
        </w:rPr>
      </w:pPr>
    </w:p>
    <w:p w:rsidR="003916D7" w:rsidRPr="00364846" w:rsidRDefault="003916D7" w:rsidP="003916D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3459FF" w:rsidRPr="00814642" w:rsidRDefault="003459FF" w:rsidP="00814642">
      <w:pPr>
        <w:numPr>
          <w:ilvl w:val="0"/>
          <w:numId w:val="18"/>
        </w:numPr>
        <w:ind w:left="284" w:hanging="284"/>
        <w:jc w:val="both"/>
        <w:rPr>
          <w:rFonts w:ascii="Arial" w:hAnsi="Arial" w:cs="Arial"/>
          <w:sz w:val="22"/>
          <w:szCs w:val="22"/>
        </w:rPr>
      </w:pPr>
      <w:r w:rsidRPr="00814642">
        <w:rPr>
          <w:rFonts w:ascii="Arial" w:hAnsi="Arial" w:cs="Arial"/>
          <w:sz w:val="22"/>
          <w:szCs w:val="22"/>
        </w:rPr>
        <w:t>J. M. RAKOSOTON, J. E. RAKOSOTON</w:t>
      </w:r>
      <w:r w:rsidRPr="00814642">
        <w:rPr>
          <w:rFonts w:ascii="Arial" w:hAnsi="Arial" w:cs="Arial"/>
          <w:b/>
          <w:bCs/>
          <w:sz w:val="22"/>
          <w:szCs w:val="22"/>
        </w:rPr>
        <w:t xml:space="preserve">, </w:t>
      </w:r>
      <w:hyperlink r:id="rId9" w:anchor="#" w:tgtFrame="_blank" w:tooltip="Voir la notice" w:history="1">
        <w:r w:rsidRPr="00814642">
          <w:rPr>
            <w:rFonts w:ascii="Arial" w:hAnsi="Arial" w:cs="Arial"/>
            <w:i/>
            <w:iCs/>
            <w:sz w:val="22"/>
            <w:szCs w:val="22"/>
          </w:rPr>
          <w:t>Analyse fonctionnelle appliquée aux équations aux dérivées partielles</w:t>
        </w:r>
      </w:hyperlink>
      <w:r w:rsidRPr="00814642">
        <w:rPr>
          <w:rFonts w:ascii="Arial" w:hAnsi="Arial" w:cs="Arial"/>
          <w:b/>
          <w:bCs/>
          <w:sz w:val="22"/>
          <w:szCs w:val="22"/>
        </w:rPr>
        <w:t xml:space="preserve">, </w:t>
      </w:r>
      <w:r w:rsidRPr="00814642">
        <w:rPr>
          <w:rFonts w:ascii="Arial" w:hAnsi="Arial" w:cs="Arial"/>
          <w:sz w:val="22"/>
          <w:szCs w:val="22"/>
        </w:rPr>
        <w:t>Ed. PUF, (1999).</w:t>
      </w:r>
    </w:p>
    <w:p w:rsidR="003459FF" w:rsidRPr="00814642" w:rsidRDefault="003459FF" w:rsidP="00814642">
      <w:pPr>
        <w:numPr>
          <w:ilvl w:val="0"/>
          <w:numId w:val="18"/>
        </w:numPr>
        <w:ind w:left="284" w:hanging="284"/>
        <w:jc w:val="both"/>
        <w:rPr>
          <w:rStyle w:val="StrongEmphasis"/>
          <w:rFonts w:ascii="Arial" w:hAnsi="Arial" w:cs="Arial"/>
          <w:b w:val="0"/>
          <w:bCs w:val="0"/>
          <w:color w:val="000000" w:themeColor="text1"/>
          <w:sz w:val="22"/>
          <w:szCs w:val="22"/>
        </w:rPr>
      </w:pPr>
      <w:r w:rsidRPr="00814642">
        <w:rPr>
          <w:rFonts w:ascii="Arial" w:hAnsi="Arial" w:cs="Arial"/>
          <w:sz w:val="22"/>
          <w:szCs w:val="22"/>
        </w:rPr>
        <w:t>S. NICAISE</w:t>
      </w:r>
      <w:r w:rsidRPr="00814642">
        <w:rPr>
          <w:rFonts w:ascii="Arial" w:hAnsi="Arial" w:cs="Arial"/>
          <w:b/>
          <w:bCs/>
          <w:sz w:val="22"/>
          <w:szCs w:val="22"/>
        </w:rPr>
        <w:t xml:space="preserve">, </w:t>
      </w:r>
      <w:hyperlink r:id="rId10" w:anchor="#" w:tgtFrame="_blank" w:tooltip="Voir la notice" w:history="1">
        <w:r w:rsidRPr="00814642">
          <w:rPr>
            <w:rFonts w:ascii="Arial" w:hAnsi="Arial" w:cs="Arial"/>
            <w:i/>
            <w:iCs/>
            <w:sz w:val="22"/>
            <w:szCs w:val="22"/>
          </w:rPr>
          <w:t>Analyse numérique et équations aux dérivées partielles : cours et problèmes résolus</w:t>
        </w:r>
      </w:hyperlink>
      <w:r w:rsidRPr="00814642">
        <w:rPr>
          <w:rStyle w:val="StrongEmphasis"/>
          <w:rFonts w:ascii="Arial" w:hAnsi="Arial" w:cs="Arial"/>
          <w:i/>
          <w:iCs/>
          <w:color w:val="000000" w:themeColor="text1"/>
          <w:sz w:val="22"/>
          <w:szCs w:val="22"/>
        </w:rPr>
        <w:t xml:space="preserve">, </w:t>
      </w:r>
      <w:r w:rsidRPr="00814642">
        <w:rPr>
          <w:rStyle w:val="StrongEmphasis"/>
          <w:rFonts w:ascii="Arial" w:hAnsi="Arial" w:cs="Arial"/>
          <w:b w:val="0"/>
          <w:bCs w:val="0"/>
          <w:color w:val="000000" w:themeColor="text1"/>
          <w:sz w:val="22"/>
          <w:szCs w:val="22"/>
        </w:rPr>
        <w:t>Ed.</w:t>
      </w:r>
      <w:r w:rsidRPr="00814642">
        <w:rPr>
          <w:rStyle w:val="StrongEmphasis"/>
          <w:rFonts w:ascii="Arial" w:hAnsi="Arial" w:cs="Arial"/>
          <w:i/>
          <w:iCs/>
          <w:color w:val="000000" w:themeColor="text1"/>
          <w:sz w:val="22"/>
          <w:szCs w:val="22"/>
        </w:rPr>
        <w:t xml:space="preserve"> </w:t>
      </w:r>
      <w:proofErr w:type="spellStart"/>
      <w:r w:rsidRPr="00814642">
        <w:rPr>
          <w:rStyle w:val="StrongEmphasis"/>
          <w:rFonts w:ascii="Arial" w:hAnsi="Arial" w:cs="Arial"/>
          <w:b w:val="0"/>
          <w:bCs w:val="0"/>
          <w:color w:val="000000" w:themeColor="text1"/>
          <w:sz w:val="22"/>
          <w:szCs w:val="22"/>
        </w:rPr>
        <w:t>Dunod</w:t>
      </w:r>
      <w:proofErr w:type="spellEnd"/>
      <w:r w:rsidRPr="00814642">
        <w:rPr>
          <w:rStyle w:val="StrongEmphasis"/>
          <w:rFonts w:ascii="Arial" w:hAnsi="Arial" w:cs="Arial"/>
          <w:b w:val="0"/>
          <w:bCs w:val="0"/>
          <w:color w:val="000000" w:themeColor="text1"/>
          <w:sz w:val="22"/>
          <w:szCs w:val="22"/>
        </w:rPr>
        <w:t>, Paris, (2000).</w:t>
      </w:r>
      <w:r w:rsidRPr="00814642">
        <w:rPr>
          <w:rStyle w:val="StrongEmphasis"/>
          <w:rFonts w:ascii="Arial" w:hAnsi="Arial" w:cs="Arial"/>
          <w:color w:val="000000" w:themeColor="text1"/>
          <w:sz w:val="22"/>
          <w:szCs w:val="22"/>
        </w:rPr>
        <w:t xml:space="preserve"> </w:t>
      </w:r>
    </w:p>
    <w:p w:rsidR="00814642" w:rsidRPr="00814642" w:rsidRDefault="00814642" w:rsidP="00814642">
      <w:pPr>
        <w:numPr>
          <w:ilvl w:val="0"/>
          <w:numId w:val="18"/>
        </w:numPr>
        <w:ind w:left="284" w:hanging="284"/>
        <w:jc w:val="both"/>
        <w:rPr>
          <w:rFonts w:ascii="Arial" w:hAnsi="Arial" w:cs="Arial"/>
          <w:sz w:val="22"/>
          <w:szCs w:val="22"/>
        </w:rPr>
      </w:pPr>
      <w:r w:rsidRPr="00814642">
        <w:rPr>
          <w:rFonts w:ascii="Arial" w:hAnsi="Arial" w:cs="Arial"/>
          <w:sz w:val="22"/>
          <w:szCs w:val="22"/>
        </w:rPr>
        <w:t xml:space="preserve">Elie BELORIZKY, </w:t>
      </w:r>
      <w:r w:rsidRPr="00814642">
        <w:rPr>
          <w:rFonts w:ascii="Arial" w:hAnsi="Arial" w:cs="Arial"/>
          <w:i/>
          <w:iCs/>
          <w:sz w:val="22"/>
          <w:szCs w:val="22"/>
        </w:rPr>
        <w:t>Outils mathématiques à l'usage des scientifiques et des ingénieurs</w:t>
      </w:r>
      <w:r w:rsidRPr="00814642">
        <w:rPr>
          <w:rFonts w:ascii="Arial" w:hAnsi="Arial" w:cs="Arial"/>
          <w:sz w:val="22"/>
          <w:szCs w:val="22"/>
        </w:rPr>
        <w:t xml:space="preserve">, EDP Sciences, Paris, (2007). </w:t>
      </w:r>
    </w:p>
    <w:p w:rsidR="00814642" w:rsidRPr="00957A7F" w:rsidRDefault="00814642" w:rsidP="00814642">
      <w:pPr>
        <w:numPr>
          <w:ilvl w:val="0"/>
          <w:numId w:val="18"/>
        </w:numPr>
        <w:ind w:left="284" w:hanging="284"/>
        <w:jc w:val="both"/>
        <w:rPr>
          <w:rFonts w:ascii="Arial" w:hAnsi="Arial" w:cs="Arial"/>
          <w:sz w:val="22"/>
          <w:szCs w:val="22"/>
        </w:rPr>
      </w:pPr>
      <w:r w:rsidRPr="00957A7F">
        <w:rPr>
          <w:rFonts w:ascii="Arial" w:hAnsi="Arial" w:cs="Arial"/>
          <w:sz w:val="22"/>
          <w:szCs w:val="22"/>
        </w:rPr>
        <w:t xml:space="preserve">C.  ASLANGUL, </w:t>
      </w:r>
      <w:r w:rsidRPr="00957A7F">
        <w:rPr>
          <w:rFonts w:ascii="Arial" w:hAnsi="Arial" w:cs="Arial"/>
          <w:i/>
          <w:iCs/>
          <w:sz w:val="22"/>
          <w:szCs w:val="22"/>
        </w:rPr>
        <w:t>Des mathématiques pour les sciences, Concepts, méthodes et techniques pour la modélisation</w:t>
      </w:r>
      <w:r w:rsidRPr="00957A7F">
        <w:rPr>
          <w:rFonts w:ascii="Arial" w:hAnsi="Arial" w:cs="Arial"/>
          <w:sz w:val="22"/>
          <w:szCs w:val="22"/>
        </w:rPr>
        <w:t xml:space="preserve">, De Boeck, Bruxelles (2011). </w:t>
      </w:r>
    </w:p>
    <w:p w:rsidR="00814642" w:rsidRDefault="00814642" w:rsidP="00814642">
      <w:pPr>
        <w:numPr>
          <w:ilvl w:val="0"/>
          <w:numId w:val="18"/>
        </w:numPr>
        <w:ind w:left="284" w:hanging="284"/>
        <w:jc w:val="both"/>
        <w:rPr>
          <w:rFonts w:ascii="Arial" w:hAnsi="Arial" w:cs="Arial"/>
          <w:sz w:val="22"/>
          <w:szCs w:val="22"/>
        </w:rPr>
      </w:pPr>
      <w:r w:rsidRPr="00957A7F">
        <w:rPr>
          <w:rFonts w:ascii="Arial" w:hAnsi="Arial" w:cs="Arial"/>
          <w:sz w:val="22"/>
          <w:szCs w:val="22"/>
        </w:rPr>
        <w:t xml:space="preserve"> C.  ASLANGUL, </w:t>
      </w:r>
      <w:r w:rsidRPr="00957A7F">
        <w:rPr>
          <w:rFonts w:ascii="Arial" w:hAnsi="Arial" w:cs="Arial"/>
          <w:i/>
          <w:iCs/>
          <w:sz w:val="22"/>
          <w:szCs w:val="22"/>
        </w:rPr>
        <w:t xml:space="preserve">Des mathématiques pour les sciences2, </w:t>
      </w:r>
      <w:r w:rsidRPr="00957A7F">
        <w:rPr>
          <w:rFonts w:ascii="Arial" w:hAnsi="Arial" w:cs="Arial"/>
          <w:sz w:val="22"/>
          <w:szCs w:val="22"/>
        </w:rPr>
        <w:t xml:space="preserve">Corrigés détaillés et commentés des exercices et problèmes, De Boeck, Bruxelles (2013). </w:t>
      </w:r>
    </w:p>
    <w:p w:rsidR="003459FF" w:rsidRDefault="003459FF" w:rsidP="00282359">
      <w:pPr>
        <w:spacing w:line="276" w:lineRule="auto"/>
        <w:jc w:val="both"/>
        <w:rPr>
          <w:rFonts w:ascii="Arial" w:hAnsi="Arial" w:cs="Arial"/>
          <w:b/>
        </w:rPr>
      </w:pPr>
    </w:p>
    <w:p w:rsidR="00282359" w:rsidRPr="00C54BCE" w:rsidRDefault="00282359" w:rsidP="0087213E">
      <w:pPr>
        <w:spacing w:line="276" w:lineRule="auto"/>
        <w:jc w:val="both"/>
        <w:rPr>
          <w:rFonts w:ascii="Arial" w:hAnsi="Arial" w:cs="Arial"/>
          <w:b/>
          <w:iCs/>
          <w:color w:val="0000CC"/>
        </w:rPr>
      </w:pPr>
      <w:r w:rsidRPr="00C54BCE">
        <w:rPr>
          <w:rFonts w:ascii="Arial" w:hAnsi="Arial" w:cs="Arial"/>
          <w:b/>
          <w:color w:val="0000CC"/>
        </w:rPr>
        <w:lastRenderedPageBreak/>
        <w:t>Semestre </w:t>
      </w:r>
      <w:r w:rsidRPr="00C54BCE">
        <w:rPr>
          <w:rFonts w:ascii="Arial" w:hAnsi="Arial" w:cs="Arial"/>
          <w:b/>
          <w:iCs/>
          <w:color w:val="0000CC"/>
        </w:rPr>
        <w:t>: 3</w:t>
      </w:r>
    </w:p>
    <w:p w:rsidR="00282359" w:rsidRPr="00C54BCE" w:rsidRDefault="00282359" w:rsidP="00282359">
      <w:pPr>
        <w:spacing w:line="276" w:lineRule="auto"/>
        <w:jc w:val="both"/>
        <w:rPr>
          <w:rFonts w:ascii="Arial" w:hAnsi="Arial" w:cs="Arial"/>
          <w:b/>
          <w:iCs/>
          <w:color w:val="0000CC"/>
        </w:rPr>
      </w:pPr>
      <w:r w:rsidRPr="00C54BCE">
        <w:rPr>
          <w:rFonts w:ascii="Arial" w:hAnsi="Arial" w:cs="Arial"/>
          <w:b/>
          <w:iCs/>
          <w:color w:val="0000CC"/>
        </w:rPr>
        <w:t>UE : Fondamentale</w:t>
      </w:r>
    </w:p>
    <w:p w:rsidR="00FE6E5D" w:rsidRPr="00C54BCE" w:rsidRDefault="00282359" w:rsidP="00D563C0">
      <w:pPr>
        <w:spacing w:after="60"/>
        <w:rPr>
          <w:color w:val="0000CC"/>
        </w:rPr>
      </w:pPr>
      <w:r w:rsidRPr="00C54BCE">
        <w:rPr>
          <w:rFonts w:ascii="Arial" w:hAnsi="Arial" w:cs="Arial"/>
          <w:b/>
          <w:iCs/>
          <w:color w:val="0000CC"/>
        </w:rPr>
        <w:t xml:space="preserve">Matière : </w:t>
      </w:r>
      <w:r w:rsidR="00D563C0" w:rsidRPr="00C54BCE">
        <w:rPr>
          <w:rFonts w:ascii="Arial" w:hAnsi="Arial" w:cs="Arial"/>
          <w:b/>
          <w:bCs/>
          <w:color w:val="0000CC"/>
        </w:rPr>
        <w:t>Vibrations, Ondes &amp; Optique</w:t>
      </w:r>
      <w:r w:rsidR="00D563C0" w:rsidRPr="00C54BCE">
        <w:rPr>
          <w:b/>
          <w:bCs/>
          <w:color w:val="0000CC"/>
          <w:sz w:val="22"/>
          <w:szCs w:val="22"/>
        </w:rPr>
        <w:t xml:space="preserve">       </w:t>
      </w:r>
    </w:p>
    <w:p w:rsidR="00282359" w:rsidRPr="0027195A" w:rsidRDefault="00282359" w:rsidP="00FE6E5D">
      <w:pPr>
        <w:spacing w:line="276" w:lineRule="auto"/>
        <w:jc w:val="both"/>
        <w:rPr>
          <w:rFonts w:ascii="Arial" w:hAnsi="Arial" w:cs="Arial"/>
          <w:iCs/>
        </w:rPr>
      </w:pPr>
    </w:p>
    <w:p w:rsidR="007A24D9" w:rsidRPr="00364846" w:rsidRDefault="007A24D9" w:rsidP="007A24D9">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7A24D9" w:rsidRDefault="007A24D9" w:rsidP="00E87F52">
      <w:pPr>
        <w:spacing w:line="276" w:lineRule="auto"/>
        <w:jc w:val="both"/>
        <w:rPr>
          <w:rFonts w:ascii="Arial" w:hAnsi="Arial" w:cs="Arial"/>
          <w:i/>
        </w:rPr>
      </w:pPr>
      <w:r>
        <w:rPr>
          <w:rFonts w:ascii="Arial" w:hAnsi="Arial" w:cs="Arial"/>
          <w:i/>
        </w:rPr>
        <w:t>La connaissance théorique, la compréhension et la résolution des mouvements vibratoires et les différents types d’oscillations engendrées, ainsi que les ondes mécaniques et les mouvements ondulatoires engendrés.</w:t>
      </w:r>
      <w:r w:rsidR="00AB299D">
        <w:rPr>
          <w:rFonts w:ascii="Arial" w:hAnsi="Arial" w:cs="Arial"/>
          <w:i/>
        </w:rPr>
        <w:t xml:space="preserve"> Il </w:t>
      </w:r>
      <w:r w:rsidR="00AB299D" w:rsidRPr="001C235D">
        <w:rPr>
          <w:rFonts w:ascii="Arial" w:hAnsi="Arial" w:cs="Arial"/>
          <w:i/>
        </w:rPr>
        <w:t xml:space="preserve">acquière les connaissances théoriques et les </w:t>
      </w:r>
      <w:r w:rsidR="00E87F52">
        <w:rPr>
          <w:rFonts w:ascii="Arial" w:hAnsi="Arial" w:cs="Arial"/>
          <w:i/>
        </w:rPr>
        <w:t>lois fondamentales de l’optique.</w:t>
      </w:r>
    </w:p>
    <w:p w:rsidR="007A24D9" w:rsidRPr="00364846" w:rsidRDefault="007A24D9" w:rsidP="007A24D9">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99199C" w:rsidRDefault="0099199C" w:rsidP="0099199C">
      <w:pPr>
        <w:spacing w:line="276" w:lineRule="auto"/>
        <w:jc w:val="both"/>
        <w:rPr>
          <w:rFonts w:ascii="Arial" w:hAnsi="Arial" w:cs="Arial"/>
          <w:i/>
        </w:rPr>
      </w:pPr>
      <w:r>
        <w:rPr>
          <w:rFonts w:ascii="Arial" w:hAnsi="Arial" w:cs="Arial"/>
          <w:i/>
        </w:rPr>
        <w:t>Il est recommandé de maîtriser les matières « Physique 1 &amp; 2 »  enseignées en 1</w:t>
      </w:r>
      <w:r w:rsidRPr="0087213E">
        <w:rPr>
          <w:rFonts w:ascii="Arial" w:hAnsi="Arial" w:cs="Arial"/>
          <w:i/>
          <w:vertAlign w:val="superscript"/>
        </w:rPr>
        <w:t>ère</w:t>
      </w:r>
      <w:r>
        <w:rPr>
          <w:rFonts w:ascii="Arial" w:hAnsi="Arial" w:cs="Arial"/>
          <w:i/>
        </w:rPr>
        <w:t xml:space="preserve">  année Sciences de la Matière. </w:t>
      </w:r>
    </w:p>
    <w:p w:rsidR="001C235D" w:rsidRDefault="00991999" w:rsidP="001C235D">
      <w:pPr>
        <w:spacing w:line="276" w:lineRule="auto"/>
        <w:jc w:val="both"/>
        <w:rPr>
          <w:rFonts w:ascii="Arial" w:hAnsi="Arial" w:cs="Arial"/>
          <w:iCs/>
        </w:rPr>
      </w:pPr>
      <w:r>
        <w:rPr>
          <w:rFonts w:ascii="Arial" w:hAnsi="Arial" w:cs="Arial"/>
          <w:iCs/>
        </w:rPr>
        <w:tab/>
      </w:r>
    </w:p>
    <w:p w:rsidR="00282359" w:rsidRPr="00364846" w:rsidRDefault="00282359" w:rsidP="00282359">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8724BD" w:rsidRPr="008724BD" w:rsidRDefault="008724BD" w:rsidP="008724BD">
      <w:pPr>
        <w:rPr>
          <w:rFonts w:ascii="Arial" w:eastAsia="Calibri" w:hAnsi="Arial" w:cs="Arial"/>
          <w:b/>
          <w:bCs/>
          <w:i/>
          <w:iCs/>
          <w:color w:val="FF0000"/>
          <w:sz w:val="22"/>
          <w:szCs w:val="22"/>
          <w:lang w:eastAsia="en-US"/>
        </w:rPr>
      </w:pPr>
      <w:r w:rsidRPr="008724BD">
        <w:rPr>
          <w:rFonts w:ascii="Arial" w:eastAsia="Calibri" w:hAnsi="Arial" w:cs="Arial"/>
          <w:b/>
          <w:bCs/>
          <w:i/>
          <w:iCs/>
          <w:color w:val="FF0000"/>
          <w:sz w:val="22"/>
          <w:szCs w:val="22"/>
          <w:lang w:eastAsia="en-US"/>
        </w:rPr>
        <w:t>PARTIE I : VIBRATIONS</w:t>
      </w:r>
    </w:p>
    <w:p w:rsidR="008724BD" w:rsidRPr="008724BD" w:rsidRDefault="008724BD" w:rsidP="008724BD">
      <w:pPr>
        <w:rPr>
          <w:rFonts w:ascii="Arial" w:eastAsia="Calibri" w:hAnsi="Arial" w:cs="Arial"/>
          <w:b/>
          <w:bCs/>
          <w:sz w:val="22"/>
          <w:szCs w:val="22"/>
          <w:lang w:eastAsia="en-US"/>
        </w:rPr>
      </w:pPr>
      <w:r w:rsidRPr="008724BD">
        <w:rPr>
          <w:rFonts w:ascii="Arial" w:eastAsia="Calibri" w:hAnsi="Arial" w:cs="Arial"/>
          <w:b/>
          <w:bCs/>
          <w:sz w:val="22"/>
          <w:szCs w:val="22"/>
          <w:lang w:eastAsia="en-US"/>
        </w:rPr>
        <w:t>Chapitre 1 :</w:t>
      </w:r>
      <w:r w:rsidRPr="008724BD">
        <w:rPr>
          <w:rFonts w:ascii="Arial" w:eastAsia="Calibri" w:hAnsi="Arial" w:cs="Arial"/>
          <w:sz w:val="22"/>
          <w:szCs w:val="22"/>
          <w:lang w:eastAsia="en-US"/>
        </w:rPr>
        <w:t xml:space="preserve"> </w:t>
      </w:r>
      <w:r w:rsidRPr="008724BD">
        <w:rPr>
          <w:rFonts w:ascii="Arial" w:eastAsia="Calibri" w:hAnsi="Arial" w:cs="Arial"/>
          <w:b/>
          <w:bCs/>
          <w:sz w:val="22"/>
          <w:szCs w:val="22"/>
          <w:lang w:eastAsia="en-US"/>
        </w:rPr>
        <w:t>Oscillateur libre.</w:t>
      </w:r>
    </w:p>
    <w:p w:rsidR="008724BD" w:rsidRPr="008724BD" w:rsidRDefault="008724BD" w:rsidP="008724BD">
      <w:pPr>
        <w:rPr>
          <w:rFonts w:ascii="Arial" w:eastAsia="Calibri" w:hAnsi="Arial" w:cs="Arial"/>
          <w:bCs/>
          <w:sz w:val="22"/>
          <w:szCs w:val="22"/>
          <w:lang w:eastAsia="en-US"/>
        </w:rPr>
      </w:pPr>
      <w:r w:rsidRPr="008724BD">
        <w:rPr>
          <w:rFonts w:ascii="Arial" w:eastAsia="Calibri" w:hAnsi="Arial" w:cs="Arial"/>
          <w:sz w:val="22"/>
          <w:szCs w:val="22"/>
          <w:lang w:eastAsia="en-US"/>
        </w:rPr>
        <w:t>Définition d’un mouvement vibratoire, Condition d’oscillations, exemples de systèmes oscillants.</w:t>
      </w:r>
      <w:r w:rsidRPr="008724BD">
        <w:rPr>
          <w:rFonts w:ascii="Arial" w:eastAsia="Calibri" w:hAnsi="Arial" w:cs="Arial"/>
          <w:bCs/>
          <w:sz w:val="22"/>
          <w:szCs w:val="22"/>
          <w:lang w:eastAsia="en-US"/>
        </w:rPr>
        <w:t xml:space="preserve"> Définition d’un oscillateur libre, établissement de l’équation du mouvement (PFD), équation horaire, étude énergétique.</w:t>
      </w:r>
    </w:p>
    <w:p w:rsidR="008724BD" w:rsidRPr="008724BD" w:rsidRDefault="008724BD" w:rsidP="008724BD">
      <w:pPr>
        <w:rPr>
          <w:rFonts w:ascii="Arial" w:eastAsia="Calibri" w:hAnsi="Arial" w:cs="Arial"/>
          <w:b/>
          <w:bCs/>
          <w:sz w:val="22"/>
          <w:szCs w:val="22"/>
          <w:lang w:eastAsia="en-US"/>
        </w:rPr>
      </w:pPr>
      <w:r w:rsidRPr="008724BD">
        <w:rPr>
          <w:rFonts w:ascii="Arial" w:eastAsia="Calibri" w:hAnsi="Arial" w:cs="Arial"/>
          <w:b/>
          <w:bCs/>
          <w:sz w:val="22"/>
          <w:szCs w:val="22"/>
          <w:lang w:eastAsia="en-US"/>
        </w:rPr>
        <w:t>Chapitre 2 :</w:t>
      </w:r>
      <w:r w:rsidRPr="008724BD">
        <w:rPr>
          <w:rFonts w:ascii="Arial" w:eastAsia="Calibri" w:hAnsi="Arial" w:cs="Arial"/>
          <w:sz w:val="22"/>
          <w:szCs w:val="22"/>
          <w:lang w:eastAsia="en-US"/>
        </w:rPr>
        <w:t xml:space="preserve"> </w:t>
      </w:r>
      <w:r w:rsidRPr="008724BD">
        <w:rPr>
          <w:rFonts w:ascii="Arial" w:eastAsia="Calibri" w:hAnsi="Arial" w:cs="Arial"/>
          <w:b/>
          <w:bCs/>
          <w:sz w:val="22"/>
          <w:szCs w:val="22"/>
          <w:lang w:eastAsia="en-US"/>
        </w:rPr>
        <w:t>Oscillateur amorti.</w:t>
      </w:r>
    </w:p>
    <w:p w:rsidR="008724BD" w:rsidRPr="008724BD" w:rsidRDefault="008724BD" w:rsidP="008724BD">
      <w:pPr>
        <w:rPr>
          <w:rFonts w:ascii="Arial" w:eastAsia="Calibri" w:hAnsi="Arial" w:cs="Arial"/>
          <w:bCs/>
          <w:sz w:val="22"/>
          <w:szCs w:val="22"/>
          <w:lang w:eastAsia="en-US"/>
        </w:rPr>
      </w:pPr>
      <w:r w:rsidRPr="008724BD">
        <w:rPr>
          <w:rFonts w:ascii="Arial" w:eastAsia="Calibri" w:hAnsi="Arial" w:cs="Arial"/>
          <w:bCs/>
          <w:sz w:val="22"/>
          <w:szCs w:val="22"/>
          <w:lang w:eastAsia="en-US"/>
        </w:rPr>
        <w:t>Les types de frottement, définition d’un oscillateur amorti, établissement de l’équation du mouvement (PFD), équation horaire, étude énergétique.</w:t>
      </w:r>
    </w:p>
    <w:p w:rsidR="008724BD" w:rsidRPr="008724BD" w:rsidRDefault="008724BD" w:rsidP="008724BD">
      <w:pPr>
        <w:rPr>
          <w:rFonts w:ascii="Arial" w:eastAsia="Calibri" w:hAnsi="Arial" w:cs="Arial"/>
          <w:b/>
          <w:bCs/>
          <w:sz w:val="22"/>
          <w:szCs w:val="22"/>
          <w:lang w:eastAsia="en-US"/>
        </w:rPr>
      </w:pPr>
      <w:r w:rsidRPr="008724BD">
        <w:rPr>
          <w:rFonts w:ascii="Arial" w:eastAsia="Calibri" w:hAnsi="Arial" w:cs="Arial"/>
          <w:b/>
          <w:bCs/>
          <w:sz w:val="22"/>
          <w:szCs w:val="22"/>
          <w:lang w:eastAsia="en-US"/>
        </w:rPr>
        <w:t>Chapitre 3 :</w:t>
      </w:r>
      <w:r w:rsidRPr="008724BD">
        <w:rPr>
          <w:rFonts w:ascii="Arial" w:eastAsia="Calibri" w:hAnsi="Arial" w:cs="Arial"/>
          <w:sz w:val="22"/>
          <w:szCs w:val="22"/>
          <w:lang w:eastAsia="en-US"/>
        </w:rPr>
        <w:t xml:space="preserve"> </w:t>
      </w:r>
      <w:r w:rsidRPr="008724BD">
        <w:rPr>
          <w:rFonts w:ascii="Arial" w:eastAsia="Calibri" w:hAnsi="Arial" w:cs="Arial"/>
          <w:b/>
          <w:bCs/>
          <w:sz w:val="22"/>
          <w:szCs w:val="22"/>
          <w:lang w:eastAsia="en-US"/>
        </w:rPr>
        <w:t>Oscillateur forcé.</w:t>
      </w:r>
    </w:p>
    <w:p w:rsidR="008724BD" w:rsidRPr="008724BD" w:rsidRDefault="008724BD" w:rsidP="008724BD">
      <w:pPr>
        <w:rPr>
          <w:rFonts w:ascii="Arial" w:eastAsia="Calibri" w:hAnsi="Arial" w:cs="Arial"/>
          <w:b/>
          <w:bCs/>
          <w:sz w:val="22"/>
          <w:szCs w:val="22"/>
          <w:lang w:eastAsia="en-US"/>
        </w:rPr>
      </w:pPr>
      <w:r w:rsidRPr="008724BD">
        <w:rPr>
          <w:rFonts w:ascii="Arial" w:eastAsia="Calibri" w:hAnsi="Arial" w:cs="Arial"/>
          <w:bCs/>
          <w:sz w:val="22"/>
          <w:szCs w:val="22"/>
          <w:lang w:eastAsia="en-US"/>
        </w:rPr>
        <w:t>Définition d’un oscillateur forcé, établissement de l’équation du mouvement, équation horaire (PFD), la résonnance. Analogie oscillateur mécanique/électrique.</w:t>
      </w:r>
    </w:p>
    <w:p w:rsidR="008724BD" w:rsidRPr="008724BD" w:rsidRDefault="008724BD" w:rsidP="008724BD">
      <w:pPr>
        <w:rPr>
          <w:rFonts w:ascii="Arial" w:eastAsia="Calibri" w:hAnsi="Arial" w:cs="Arial"/>
          <w:sz w:val="22"/>
          <w:szCs w:val="22"/>
          <w:lang w:eastAsia="en-US"/>
        </w:rPr>
      </w:pPr>
      <w:r w:rsidRPr="008724BD">
        <w:rPr>
          <w:rFonts w:ascii="Arial" w:eastAsia="Calibri" w:hAnsi="Arial" w:cs="Arial"/>
          <w:b/>
          <w:bCs/>
          <w:sz w:val="22"/>
          <w:szCs w:val="22"/>
          <w:lang w:eastAsia="en-US"/>
        </w:rPr>
        <w:t>Chapitre 4 :</w:t>
      </w:r>
      <w:r w:rsidRPr="008724BD">
        <w:rPr>
          <w:rFonts w:ascii="Arial" w:eastAsia="Calibri" w:hAnsi="Arial" w:cs="Arial"/>
          <w:sz w:val="22"/>
          <w:szCs w:val="22"/>
          <w:lang w:eastAsia="en-US"/>
        </w:rPr>
        <w:t xml:space="preserve"> </w:t>
      </w:r>
      <w:r w:rsidRPr="008724BD">
        <w:rPr>
          <w:rFonts w:ascii="Arial" w:eastAsia="Calibri" w:hAnsi="Arial" w:cs="Arial"/>
          <w:b/>
          <w:bCs/>
          <w:sz w:val="22"/>
          <w:szCs w:val="22"/>
          <w:lang w:eastAsia="en-US"/>
        </w:rPr>
        <w:t>méthode de Lagrange et systèmes à 2 degrés de liberté.</w:t>
      </w:r>
    </w:p>
    <w:p w:rsidR="008724BD" w:rsidRPr="008724BD" w:rsidRDefault="008724BD" w:rsidP="008724BD">
      <w:pPr>
        <w:rPr>
          <w:rFonts w:ascii="Arial" w:eastAsia="Calibri" w:hAnsi="Arial" w:cs="Arial"/>
          <w:sz w:val="22"/>
          <w:szCs w:val="22"/>
          <w:lang w:eastAsia="en-US"/>
        </w:rPr>
      </w:pPr>
      <w:r w:rsidRPr="008724BD">
        <w:rPr>
          <w:rFonts w:ascii="Arial" w:eastAsia="Calibri" w:hAnsi="Arial" w:cs="Arial"/>
          <w:sz w:val="22"/>
          <w:szCs w:val="22"/>
          <w:lang w:eastAsia="en-US"/>
        </w:rPr>
        <w:t xml:space="preserve">Définition du Lagrangien d’un système. Présentation des équations de Lagrange. Définition du nombre du degré de liberté. Application à un système à un degré de liberté. Application à un système à deux degrés de liberté. </w:t>
      </w:r>
    </w:p>
    <w:p w:rsidR="008724BD" w:rsidRPr="008724BD" w:rsidRDefault="008724BD" w:rsidP="008724BD">
      <w:pPr>
        <w:spacing w:before="60"/>
        <w:rPr>
          <w:rFonts w:ascii="Arial" w:eastAsia="Calibri" w:hAnsi="Arial" w:cs="Arial"/>
          <w:b/>
          <w:bCs/>
          <w:i/>
          <w:iCs/>
          <w:color w:val="FF0000"/>
          <w:sz w:val="22"/>
          <w:szCs w:val="22"/>
          <w:lang w:eastAsia="en-US"/>
        </w:rPr>
      </w:pPr>
      <w:r w:rsidRPr="008724BD">
        <w:rPr>
          <w:rFonts w:ascii="Arial" w:eastAsia="Calibri" w:hAnsi="Arial" w:cs="Arial"/>
          <w:b/>
          <w:bCs/>
          <w:i/>
          <w:iCs/>
          <w:color w:val="FF0000"/>
          <w:sz w:val="22"/>
          <w:szCs w:val="22"/>
          <w:lang w:eastAsia="en-US"/>
        </w:rPr>
        <w:t>PARTIE II : ONDES</w:t>
      </w:r>
    </w:p>
    <w:p w:rsidR="008724BD" w:rsidRPr="008724BD" w:rsidRDefault="008724BD" w:rsidP="008724BD">
      <w:pPr>
        <w:rPr>
          <w:rFonts w:ascii="Arial" w:eastAsia="Calibri" w:hAnsi="Arial" w:cs="Arial"/>
          <w:b/>
          <w:bCs/>
          <w:color w:val="000000"/>
          <w:sz w:val="22"/>
          <w:szCs w:val="22"/>
          <w:lang w:eastAsia="en-US"/>
        </w:rPr>
      </w:pPr>
      <w:r w:rsidRPr="008724BD">
        <w:rPr>
          <w:rFonts w:ascii="Arial" w:eastAsia="Calibri" w:hAnsi="Arial" w:cs="Arial"/>
          <w:b/>
          <w:bCs/>
          <w:color w:val="000000"/>
          <w:sz w:val="22"/>
          <w:szCs w:val="22"/>
          <w:lang w:eastAsia="en-US"/>
        </w:rPr>
        <w:t>Chapitre 5 :</w:t>
      </w:r>
      <w:r w:rsidRPr="008724BD">
        <w:rPr>
          <w:rFonts w:ascii="Arial" w:eastAsia="Calibri" w:hAnsi="Arial" w:cs="Arial"/>
          <w:color w:val="000000"/>
          <w:sz w:val="22"/>
          <w:szCs w:val="22"/>
          <w:lang w:eastAsia="en-US"/>
        </w:rPr>
        <w:t xml:space="preserve"> </w:t>
      </w:r>
      <w:r w:rsidRPr="008724BD">
        <w:rPr>
          <w:rFonts w:ascii="Arial" w:eastAsia="Calibri" w:hAnsi="Arial" w:cs="Arial"/>
          <w:b/>
          <w:bCs/>
          <w:color w:val="000000"/>
          <w:sz w:val="22"/>
          <w:szCs w:val="22"/>
          <w:lang w:eastAsia="en-US"/>
        </w:rPr>
        <w:t>Les ondes progressives.</w:t>
      </w:r>
    </w:p>
    <w:p w:rsidR="008724BD" w:rsidRPr="008724BD" w:rsidRDefault="008724BD" w:rsidP="008724BD">
      <w:pPr>
        <w:rPr>
          <w:rFonts w:ascii="Arial" w:eastAsia="Calibri" w:hAnsi="Arial" w:cs="Arial"/>
          <w:color w:val="000000"/>
          <w:sz w:val="22"/>
          <w:szCs w:val="22"/>
          <w:lang w:eastAsia="en-US"/>
        </w:rPr>
      </w:pPr>
      <w:r w:rsidRPr="008724BD">
        <w:rPr>
          <w:rFonts w:ascii="Arial" w:eastAsia="Calibri" w:hAnsi="Arial" w:cs="Arial"/>
          <w:color w:val="000000"/>
          <w:sz w:val="22"/>
          <w:szCs w:val="22"/>
          <w:lang w:eastAsia="en-US"/>
        </w:rPr>
        <w:t xml:space="preserve">Définition d’une onde progressive. Conditions pour l’existence d’une  onde. Caractéristiques d’une onde. Etablissement de l’équation de propagation des ondes (corde vibrante). Energie transportée par une onde progressive. </w:t>
      </w:r>
    </w:p>
    <w:p w:rsidR="008724BD" w:rsidRPr="008724BD" w:rsidRDefault="008724BD" w:rsidP="008724BD">
      <w:pPr>
        <w:rPr>
          <w:rFonts w:ascii="Arial" w:eastAsia="Calibri" w:hAnsi="Arial" w:cs="Arial"/>
          <w:b/>
          <w:bCs/>
          <w:color w:val="000000"/>
          <w:sz w:val="22"/>
          <w:szCs w:val="22"/>
          <w:lang w:eastAsia="en-US"/>
        </w:rPr>
      </w:pPr>
      <w:r w:rsidRPr="008724BD">
        <w:rPr>
          <w:rFonts w:ascii="Arial" w:eastAsia="Calibri" w:hAnsi="Arial" w:cs="Arial"/>
          <w:b/>
          <w:bCs/>
          <w:color w:val="000000"/>
          <w:sz w:val="22"/>
          <w:szCs w:val="22"/>
          <w:lang w:eastAsia="en-US"/>
        </w:rPr>
        <w:t>Chapitre 6 : Les ondes stationnaires.</w:t>
      </w:r>
    </w:p>
    <w:p w:rsidR="008724BD" w:rsidRPr="008724BD" w:rsidRDefault="008724BD" w:rsidP="008724BD">
      <w:pPr>
        <w:rPr>
          <w:rFonts w:ascii="Arial" w:eastAsia="Calibri" w:hAnsi="Arial" w:cs="Arial"/>
          <w:color w:val="000000"/>
          <w:sz w:val="22"/>
          <w:szCs w:val="22"/>
          <w:lang w:eastAsia="en-US"/>
        </w:rPr>
      </w:pPr>
      <w:r w:rsidRPr="008724BD">
        <w:rPr>
          <w:rFonts w:ascii="Arial" w:eastAsia="Calibri" w:hAnsi="Arial" w:cs="Arial"/>
          <w:color w:val="000000"/>
          <w:sz w:val="22"/>
          <w:szCs w:val="22"/>
          <w:lang w:eastAsia="en-US"/>
        </w:rPr>
        <w:t>Définition d’une onde stationnaire et conditions aux limites fixes. Energie contenue dans une onde stationnaire.</w:t>
      </w:r>
    </w:p>
    <w:p w:rsidR="008724BD" w:rsidRPr="008724BD" w:rsidRDefault="008724BD" w:rsidP="008724BD">
      <w:pPr>
        <w:spacing w:before="60"/>
        <w:rPr>
          <w:rFonts w:ascii="Arial" w:eastAsia="Calibri" w:hAnsi="Arial" w:cs="Arial"/>
          <w:b/>
          <w:bCs/>
          <w:i/>
          <w:iCs/>
          <w:color w:val="FF0000"/>
          <w:sz w:val="22"/>
          <w:szCs w:val="22"/>
          <w:lang w:eastAsia="en-US"/>
        </w:rPr>
      </w:pPr>
      <w:r w:rsidRPr="008724BD">
        <w:rPr>
          <w:rFonts w:ascii="Arial" w:eastAsia="Calibri" w:hAnsi="Arial" w:cs="Arial"/>
          <w:b/>
          <w:bCs/>
          <w:i/>
          <w:iCs/>
          <w:color w:val="FF0000"/>
          <w:sz w:val="22"/>
          <w:szCs w:val="22"/>
          <w:lang w:eastAsia="en-US"/>
        </w:rPr>
        <w:t>PARTIE III : OPTIQUE</w:t>
      </w:r>
    </w:p>
    <w:p w:rsidR="008724BD" w:rsidRPr="008724BD" w:rsidRDefault="008724BD" w:rsidP="008724BD">
      <w:pPr>
        <w:rPr>
          <w:rFonts w:ascii="Arial" w:eastAsia="Calibri" w:hAnsi="Arial" w:cs="Arial"/>
          <w:sz w:val="22"/>
          <w:szCs w:val="22"/>
          <w:lang w:eastAsia="en-US"/>
        </w:rPr>
      </w:pPr>
      <w:r w:rsidRPr="008724BD">
        <w:rPr>
          <w:rFonts w:ascii="Arial" w:eastAsia="Calibri" w:hAnsi="Arial" w:cs="Arial"/>
          <w:b/>
          <w:bCs/>
          <w:sz w:val="22"/>
          <w:szCs w:val="22"/>
          <w:lang w:eastAsia="en-US"/>
        </w:rPr>
        <w:t xml:space="preserve">Chapitre </w:t>
      </w:r>
      <w:r w:rsidRPr="008724BD">
        <w:rPr>
          <w:rFonts w:ascii="Arial" w:eastAsia="Calibri" w:hAnsi="Arial" w:cs="Arial"/>
          <w:b/>
          <w:sz w:val="22"/>
          <w:szCs w:val="22"/>
          <w:lang w:eastAsia="en-US"/>
        </w:rPr>
        <w:t>7 : Réflexion et réfraction de la lumière.</w:t>
      </w:r>
    </w:p>
    <w:p w:rsidR="008724BD" w:rsidRPr="008724BD" w:rsidRDefault="008724BD" w:rsidP="008724BD">
      <w:pPr>
        <w:rPr>
          <w:rFonts w:ascii="Arial" w:eastAsia="Calibri" w:hAnsi="Arial" w:cs="Arial"/>
          <w:sz w:val="22"/>
          <w:szCs w:val="22"/>
          <w:lang w:eastAsia="en-US"/>
        </w:rPr>
      </w:pPr>
      <w:r w:rsidRPr="008724BD">
        <w:rPr>
          <w:rFonts w:ascii="Arial" w:eastAsia="Calibri" w:hAnsi="Arial" w:cs="Arial"/>
          <w:sz w:val="22"/>
          <w:szCs w:val="22"/>
          <w:lang w:eastAsia="en-US"/>
        </w:rPr>
        <w:t>Approximation du rayon lumineux. Loi de la réflexion (</w:t>
      </w:r>
      <w:proofErr w:type="spellStart"/>
      <w:r w:rsidRPr="008724BD">
        <w:rPr>
          <w:rFonts w:ascii="Arial" w:eastAsia="Calibri" w:hAnsi="Arial" w:cs="Arial"/>
          <w:sz w:val="22"/>
          <w:szCs w:val="22"/>
          <w:lang w:eastAsia="en-US"/>
        </w:rPr>
        <w:t>Snell</w:t>
      </w:r>
      <w:proofErr w:type="spellEnd"/>
      <w:r w:rsidRPr="008724BD">
        <w:rPr>
          <w:rFonts w:ascii="Arial" w:eastAsia="Calibri" w:hAnsi="Arial" w:cs="Arial"/>
          <w:sz w:val="22"/>
          <w:szCs w:val="22"/>
          <w:lang w:eastAsia="en-US"/>
        </w:rPr>
        <w:t>-Descartes). Loi de la réfraction. Le prisme.</w:t>
      </w:r>
    </w:p>
    <w:p w:rsidR="008724BD" w:rsidRPr="008724BD" w:rsidRDefault="008724BD" w:rsidP="008724BD">
      <w:pPr>
        <w:rPr>
          <w:rFonts w:ascii="Arial" w:eastAsia="Calibri" w:hAnsi="Arial" w:cs="Arial"/>
          <w:sz w:val="22"/>
          <w:szCs w:val="22"/>
          <w:lang w:eastAsia="en-US"/>
        </w:rPr>
      </w:pPr>
      <w:r w:rsidRPr="008724BD">
        <w:rPr>
          <w:rFonts w:ascii="Arial" w:eastAsia="Calibri" w:hAnsi="Arial" w:cs="Arial"/>
          <w:b/>
          <w:bCs/>
          <w:sz w:val="22"/>
          <w:szCs w:val="22"/>
          <w:lang w:eastAsia="en-US"/>
        </w:rPr>
        <w:t xml:space="preserve">Chapitre </w:t>
      </w:r>
      <w:r w:rsidRPr="008724BD">
        <w:rPr>
          <w:rFonts w:ascii="Arial" w:eastAsia="Calibri" w:hAnsi="Arial" w:cs="Arial"/>
          <w:b/>
          <w:sz w:val="22"/>
          <w:szCs w:val="22"/>
          <w:lang w:eastAsia="en-US"/>
        </w:rPr>
        <w:t>8 : Formation des images.</w:t>
      </w:r>
    </w:p>
    <w:p w:rsidR="008724BD" w:rsidRPr="008724BD" w:rsidRDefault="008724BD" w:rsidP="008724BD">
      <w:pPr>
        <w:rPr>
          <w:rFonts w:ascii="Arial" w:eastAsia="Calibri" w:hAnsi="Arial" w:cs="Arial"/>
          <w:sz w:val="22"/>
          <w:szCs w:val="22"/>
          <w:lang w:eastAsia="en-US"/>
        </w:rPr>
      </w:pPr>
      <w:r w:rsidRPr="008724BD">
        <w:rPr>
          <w:rFonts w:ascii="Arial" w:eastAsia="Calibri" w:hAnsi="Arial" w:cs="Arial"/>
          <w:sz w:val="22"/>
          <w:szCs w:val="22"/>
          <w:lang w:eastAsia="en-US"/>
        </w:rPr>
        <w:t xml:space="preserve">Stigmatisme. Approximation de Gauss. Dioptres plans et sphériques. Miroirs plans et sphériques. Les lentilles minces. </w:t>
      </w:r>
    </w:p>
    <w:p w:rsidR="00282359" w:rsidRPr="00364846" w:rsidRDefault="00282359" w:rsidP="00282359">
      <w:pPr>
        <w:spacing w:line="276" w:lineRule="auto"/>
        <w:jc w:val="both"/>
        <w:rPr>
          <w:rFonts w:ascii="Arial" w:hAnsi="Arial" w:cs="Arial"/>
          <w:b/>
        </w:rPr>
      </w:pPr>
    </w:p>
    <w:p w:rsidR="00C54BCE" w:rsidRPr="00957A7F" w:rsidRDefault="00282359" w:rsidP="00C54BCE">
      <w:pPr>
        <w:spacing w:line="276" w:lineRule="auto"/>
        <w:jc w:val="both"/>
        <w:rPr>
          <w:rFonts w:ascii="Arial" w:hAnsi="Arial" w:cs="Arial"/>
          <w:bCs/>
        </w:rPr>
      </w:pPr>
      <w:r w:rsidRPr="00C24290">
        <w:rPr>
          <w:rFonts w:ascii="Arial" w:hAnsi="Arial" w:cs="Arial"/>
          <w:b/>
          <w:u w:val="single"/>
        </w:rPr>
        <w:t>Mode d’évaluation :</w:t>
      </w:r>
      <w:r w:rsidRPr="00C54BCE">
        <w:rPr>
          <w:rFonts w:ascii="Arial" w:hAnsi="Arial" w:cs="Arial"/>
          <w:b/>
        </w:rPr>
        <w:t> </w:t>
      </w:r>
      <w:r w:rsidR="00C54BCE" w:rsidRPr="00957A7F">
        <w:rPr>
          <w:rFonts w:ascii="Arial" w:hAnsi="Arial" w:cs="Arial"/>
          <w:bCs/>
        </w:rPr>
        <w:t>Continu : 33%    Examen : 67%</w:t>
      </w:r>
    </w:p>
    <w:p w:rsidR="00282359" w:rsidRPr="00364846" w:rsidRDefault="00282359" w:rsidP="0028235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8724BD" w:rsidRPr="008724BD" w:rsidRDefault="008724BD" w:rsidP="008724BD">
      <w:pPr>
        <w:numPr>
          <w:ilvl w:val="0"/>
          <w:numId w:val="18"/>
        </w:numPr>
        <w:ind w:left="284" w:hanging="284"/>
        <w:jc w:val="both"/>
        <w:rPr>
          <w:rFonts w:ascii="Arial" w:hAnsi="Arial" w:cs="Arial"/>
          <w:sz w:val="22"/>
          <w:szCs w:val="22"/>
        </w:rPr>
      </w:pPr>
      <w:r w:rsidRPr="008724BD">
        <w:rPr>
          <w:rFonts w:ascii="Arial" w:hAnsi="Arial" w:cs="Arial"/>
          <w:sz w:val="22"/>
          <w:szCs w:val="22"/>
        </w:rPr>
        <w:t xml:space="preserve">T. BECHERRAWY, </w:t>
      </w:r>
      <w:r w:rsidRPr="008724BD">
        <w:rPr>
          <w:rFonts w:ascii="Arial" w:hAnsi="Arial" w:cs="Arial"/>
          <w:i/>
          <w:iCs/>
          <w:sz w:val="22"/>
          <w:szCs w:val="22"/>
        </w:rPr>
        <w:t xml:space="preserve"> Vibrations et Ondes, </w:t>
      </w:r>
      <w:r w:rsidRPr="008724BD">
        <w:rPr>
          <w:rFonts w:ascii="Arial" w:hAnsi="Arial" w:cs="Arial"/>
          <w:sz w:val="22"/>
          <w:szCs w:val="22"/>
        </w:rPr>
        <w:t>Tomes 1-4,</w:t>
      </w:r>
      <w:r w:rsidRPr="008724BD">
        <w:rPr>
          <w:rFonts w:ascii="Arial" w:hAnsi="Arial" w:cs="Arial"/>
          <w:i/>
          <w:iCs/>
          <w:sz w:val="22"/>
          <w:szCs w:val="22"/>
        </w:rPr>
        <w:t xml:space="preserve"> </w:t>
      </w:r>
      <w:r w:rsidRPr="008724BD">
        <w:rPr>
          <w:rFonts w:ascii="Arial" w:hAnsi="Arial" w:cs="Arial"/>
          <w:sz w:val="22"/>
          <w:szCs w:val="22"/>
        </w:rPr>
        <w:t xml:space="preserve">(Ed. </w:t>
      </w:r>
      <w:proofErr w:type="spellStart"/>
      <w:r w:rsidRPr="008724BD">
        <w:rPr>
          <w:rFonts w:ascii="Arial" w:hAnsi="Arial" w:cs="Arial"/>
          <w:sz w:val="22"/>
          <w:szCs w:val="22"/>
        </w:rPr>
        <w:t>Hermes</w:t>
      </w:r>
      <w:proofErr w:type="spellEnd"/>
      <w:r w:rsidRPr="008724BD">
        <w:rPr>
          <w:rFonts w:ascii="Arial" w:hAnsi="Arial" w:cs="Arial"/>
          <w:sz w:val="22"/>
          <w:szCs w:val="22"/>
        </w:rPr>
        <w:t>-Lavoisier - 2010).</w:t>
      </w:r>
    </w:p>
    <w:p w:rsidR="008724BD" w:rsidRPr="008724BD" w:rsidRDefault="008724BD" w:rsidP="00DB23DF">
      <w:pPr>
        <w:numPr>
          <w:ilvl w:val="0"/>
          <w:numId w:val="18"/>
        </w:numPr>
        <w:ind w:left="284" w:hanging="284"/>
        <w:jc w:val="both"/>
        <w:rPr>
          <w:rStyle w:val="StrongEmphasis"/>
          <w:rFonts w:ascii="Arial" w:hAnsi="Arial" w:cs="Arial"/>
          <w:b w:val="0"/>
          <w:bCs w:val="0"/>
          <w:sz w:val="22"/>
          <w:szCs w:val="22"/>
        </w:rPr>
      </w:pPr>
      <w:r w:rsidRPr="008724BD">
        <w:rPr>
          <w:rStyle w:val="StrongEmphasis"/>
          <w:rFonts w:ascii="Arial" w:hAnsi="Arial" w:cs="Arial"/>
          <w:b w:val="0"/>
          <w:bCs w:val="0"/>
          <w:sz w:val="22"/>
          <w:szCs w:val="22"/>
        </w:rPr>
        <w:t xml:space="preserve">H. DJELOUAH, </w:t>
      </w:r>
      <w:r w:rsidRPr="00DB23DF">
        <w:rPr>
          <w:rStyle w:val="StrongEmphasis"/>
          <w:rFonts w:ascii="Arial" w:hAnsi="Arial" w:cs="Arial"/>
          <w:b w:val="0"/>
          <w:bCs w:val="0"/>
          <w:i/>
          <w:iCs/>
          <w:sz w:val="22"/>
          <w:szCs w:val="22"/>
        </w:rPr>
        <w:t>Vibrations et Ondes Mécaniques</w:t>
      </w:r>
      <w:r w:rsidRPr="008724BD">
        <w:rPr>
          <w:rStyle w:val="StrongEmphasis"/>
          <w:rFonts w:ascii="Arial" w:hAnsi="Arial" w:cs="Arial"/>
          <w:b w:val="0"/>
          <w:bCs w:val="0"/>
          <w:sz w:val="22"/>
          <w:szCs w:val="22"/>
        </w:rPr>
        <w:t xml:space="preserve">, </w:t>
      </w:r>
      <w:r w:rsidR="00DB23DF">
        <w:rPr>
          <w:rStyle w:val="StrongEmphasis"/>
          <w:rFonts w:ascii="Arial" w:hAnsi="Arial" w:cs="Arial"/>
          <w:b w:val="0"/>
          <w:bCs w:val="0"/>
          <w:sz w:val="22"/>
          <w:szCs w:val="22"/>
        </w:rPr>
        <w:t>OPU, (2011)</w:t>
      </w:r>
      <w:r w:rsidRPr="008724BD">
        <w:rPr>
          <w:rStyle w:val="StrongEmphasis"/>
          <w:rFonts w:ascii="Arial" w:hAnsi="Arial" w:cs="Arial"/>
          <w:b w:val="0"/>
          <w:bCs w:val="0"/>
          <w:sz w:val="22"/>
          <w:szCs w:val="22"/>
        </w:rPr>
        <w:t xml:space="preserve">. </w:t>
      </w:r>
    </w:p>
    <w:p w:rsidR="008724BD" w:rsidRDefault="008724BD" w:rsidP="008724BD">
      <w:pPr>
        <w:numPr>
          <w:ilvl w:val="0"/>
          <w:numId w:val="18"/>
        </w:numPr>
        <w:ind w:left="284" w:hanging="284"/>
        <w:jc w:val="both"/>
        <w:rPr>
          <w:rFonts w:ascii="Arial" w:hAnsi="Arial" w:cs="Arial"/>
          <w:sz w:val="22"/>
          <w:szCs w:val="22"/>
        </w:rPr>
      </w:pPr>
      <w:r w:rsidRPr="008724BD">
        <w:rPr>
          <w:rFonts w:ascii="Arial" w:hAnsi="Arial" w:cs="Arial"/>
          <w:sz w:val="22"/>
          <w:szCs w:val="22"/>
        </w:rPr>
        <w:t xml:space="preserve">J. BRUNEAUX, </w:t>
      </w:r>
      <w:r w:rsidRPr="008724BD">
        <w:rPr>
          <w:rFonts w:ascii="Arial" w:hAnsi="Arial" w:cs="Arial"/>
          <w:i/>
          <w:iCs/>
          <w:sz w:val="22"/>
          <w:szCs w:val="22"/>
        </w:rPr>
        <w:t xml:space="preserve"> Vibrations et Ondes,  </w:t>
      </w:r>
      <w:r w:rsidRPr="008724BD">
        <w:rPr>
          <w:rFonts w:ascii="Arial" w:hAnsi="Arial" w:cs="Arial"/>
          <w:sz w:val="22"/>
          <w:szCs w:val="22"/>
        </w:rPr>
        <w:t>(Ed. Marketing- 2010).</w:t>
      </w:r>
    </w:p>
    <w:p w:rsidR="00DB23DF" w:rsidRPr="008724BD" w:rsidRDefault="00DB23DF" w:rsidP="008724BD">
      <w:pPr>
        <w:numPr>
          <w:ilvl w:val="0"/>
          <w:numId w:val="18"/>
        </w:numPr>
        <w:ind w:left="284" w:hanging="284"/>
        <w:jc w:val="both"/>
        <w:rPr>
          <w:rFonts w:ascii="Arial" w:hAnsi="Arial" w:cs="Arial"/>
          <w:sz w:val="22"/>
          <w:szCs w:val="22"/>
        </w:rPr>
      </w:pPr>
    </w:p>
    <w:p w:rsidR="00282359" w:rsidRPr="00C54BCE" w:rsidRDefault="00282359" w:rsidP="00D02EA0">
      <w:pPr>
        <w:spacing w:line="276" w:lineRule="auto"/>
        <w:jc w:val="both"/>
        <w:rPr>
          <w:rFonts w:ascii="Arial" w:hAnsi="Arial" w:cs="Arial"/>
          <w:b/>
          <w:iCs/>
          <w:color w:val="0000CC"/>
        </w:rPr>
      </w:pPr>
      <w:r w:rsidRPr="00C54BCE">
        <w:rPr>
          <w:rFonts w:ascii="Arial" w:hAnsi="Arial" w:cs="Arial"/>
          <w:b/>
          <w:color w:val="0000CC"/>
        </w:rPr>
        <w:lastRenderedPageBreak/>
        <w:t>Semestre </w:t>
      </w:r>
      <w:r w:rsidRPr="00C54BCE">
        <w:rPr>
          <w:rFonts w:ascii="Arial" w:hAnsi="Arial" w:cs="Arial"/>
          <w:b/>
          <w:iCs/>
          <w:color w:val="0000CC"/>
        </w:rPr>
        <w:t>: 3</w:t>
      </w:r>
    </w:p>
    <w:p w:rsidR="00282359" w:rsidRPr="00C54BCE" w:rsidRDefault="00282359" w:rsidP="001C235D">
      <w:pPr>
        <w:spacing w:line="276" w:lineRule="auto"/>
        <w:jc w:val="both"/>
        <w:rPr>
          <w:rFonts w:ascii="Arial" w:hAnsi="Arial" w:cs="Arial"/>
          <w:b/>
          <w:iCs/>
          <w:color w:val="0000CC"/>
        </w:rPr>
      </w:pPr>
      <w:r w:rsidRPr="00C54BCE">
        <w:rPr>
          <w:rFonts w:ascii="Arial" w:hAnsi="Arial" w:cs="Arial"/>
          <w:b/>
          <w:iCs/>
          <w:color w:val="0000CC"/>
        </w:rPr>
        <w:t xml:space="preserve">UE : </w:t>
      </w:r>
      <w:r w:rsidR="001C235D" w:rsidRPr="00C54BCE">
        <w:rPr>
          <w:rFonts w:ascii="Arial" w:hAnsi="Arial" w:cs="Arial"/>
          <w:b/>
          <w:iCs/>
          <w:color w:val="0000CC"/>
        </w:rPr>
        <w:t>Méthodologie</w:t>
      </w:r>
    </w:p>
    <w:p w:rsidR="00282359" w:rsidRPr="00C54BCE" w:rsidRDefault="00282359" w:rsidP="00C95B26">
      <w:pPr>
        <w:spacing w:line="276" w:lineRule="auto"/>
        <w:jc w:val="both"/>
        <w:rPr>
          <w:rFonts w:ascii="Arial" w:hAnsi="Arial" w:cs="Arial"/>
          <w:iCs/>
          <w:color w:val="0000CC"/>
        </w:rPr>
      </w:pPr>
      <w:r w:rsidRPr="00C54BCE">
        <w:rPr>
          <w:rFonts w:ascii="Arial" w:hAnsi="Arial" w:cs="Arial"/>
          <w:b/>
          <w:iCs/>
          <w:color w:val="0000CC"/>
        </w:rPr>
        <w:t xml:space="preserve">Matière : </w:t>
      </w:r>
      <w:r w:rsidR="00C95B26" w:rsidRPr="00C54BCE">
        <w:rPr>
          <w:rFonts w:ascii="Arial" w:hAnsi="Arial" w:cs="Arial"/>
          <w:b/>
          <w:bCs/>
          <w:color w:val="0000CC"/>
        </w:rPr>
        <w:t xml:space="preserve">Travaux Pratiques de Chimie  Minérale            </w:t>
      </w:r>
    </w:p>
    <w:p w:rsidR="00282359" w:rsidRPr="00364846" w:rsidRDefault="00282359" w:rsidP="00282359">
      <w:pPr>
        <w:spacing w:line="276" w:lineRule="auto"/>
        <w:jc w:val="both"/>
        <w:rPr>
          <w:rFonts w:ascii="Arial" w:hAnsi="Arial" w:cs="Arial"/>
          <w:b/>
          <w:bCs/>
          <w:iCs/>
        </w:rPr>
      </w:pPr>
    </w:p>
    <w:p w:rsidR="00282359" w:rsidRDefault="00282359" w:rsidP="007A1D54">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7A1D54" w:rsidRPr="00CB010A" w:rsidRDefault="007A1D54" w:rsidP="00590011">
      <w:pPr>
        <w:numPr>
          <w:ilvl w:val="0"/>
          <w:numId w:val="18"/>
        </w:numPr>
        <w:spacing w:line="276" w:lineRule="auto"/>
        <w:jc w:val="both"/>
        <w:rPr>
          <w:rFonts w:ascii="Arial" w:hAnsi="Arial" w:cs="Arial"/>
          <w:i/>
        </w:rPr>
      </w:pPr>
      <w:r w:rsidRPr="00CB010A">
        <w:rPr>
          <w:rFonts w:ascii="Arial" w:hAnsi="Arial" w:cs="Arial"/>
          <w:i/>
        </w:rPr>
        <w:t xml:space="preserve">Consolidation des connaissances théoriques sur </w:t>
      </w:r>
      <w:r w:rsidR="00590011" w:rsidRPr="00CB010A">
        <w:rPr>
          <w:rFonts w:ascii="Arial" w:hAnsi="Arial" w:cs="Arial"/>
          <w:i/>
        </w:rPr>
        <w:t>la Chimie minérale</w:t>
      </w:r>
      <w:r w:rsidRPr="00CB010A">
        <w:rPr>
          <w:rFonts w:ascii="Arial" w:hAnsi="Arial" w:cs="Arial"/>
          <w:i/>
        </w:rPr>
        <w:t>.</w:t>
      </w:r>
    </w:p>
    <w:p w:rsidR="007A1D54" w:rsidRPr="00CB010A" w:rsidRDefault="00590011" w:rsidP="00590011">
      <w:pPr>
        <w:numPr>
          <w:ilvl w:val="0"/>
          <w:numId w:val="18"/>
        </w:numPr>
        <w:spacing w:line="276" w:lineRule="auto"/>
        <w:jc w:val="both"/>
        <w:rPr>
          <w:rFonts w:ascii="Arial" w:hAnsi="Arial" w:cs="Arial"/>
          <w:i/>
        </w:rPr>
      </w:pPr>
      <w:r w:rsidRPr="00CB010A">
        <w:rPr>
          <w:rFonts w:ascii="Arial" w:hAnsi="Arial" w:cs="Arial"/>
          <w:i/>
        </w:rPr>
        <w:t>Expérimentation, a</w:t>
      </w:r>
      <w:r w:rsidR="004F2F65" w:rsidRPr="00CB010A">
        <w:rPr>
          <w:rFonts w:ascii="Arial" w:hAnsi="Arial" w:cs="Arial"/>
          <w:i/>
        </w:rPr>
        <w:t>pprentissage  et visualisation des phénomènes liés à l</w:t>
      </w:r>
      <w:r w:rsidRPr="00CB010A">
        <w:rPr>
          <w:rFonts w:ascii="Arial" w:hAnsi="Arial" w:cs="Arial"/>
          <w:i/>
        </w:rPr>
        <w:t>a Chimie minérale</w:t>
      </w:r>
      <w:r w:rsidR="007A1D54" w:rsidRPr="00CB010A">
        <w:rPr>
          <w:rFonts w:ascii="Arial" w:hAnsi="Arial" w:cs="Arial"/>
          <w:i/>
        </w:rPr>
        <w:t>.</w:t>
      </w:r>
    </w:p>
    <w:p w:rsidR="00B67F76" w:rsidRPr="00364846" w:rsidRDefault="00B67F76" w:rsidP="00282359">
      <w:pPr>
        <w:spacing w:line="276" w:lineRule="auto"/>
        <w:jc w:val="both"/>
        <w:rPr>
          <w:rFonts w:ascii="Arial" w:hAnsi="Arial" w:cs="Arial"/>
          <w:i/>
        </w:rPr>
      </w:pPr>
    </w:p>
    <w:p w:rsidR="00282359" w:rsidRPr="00364846" w:rsidRDefault="00282359" w:rsidP="004F2F65">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99199C" w:rsidRDefault="0099199C" w:rsidP="0099199C">
      <w:pPr>
        <w:spacing w:line="276" w:lineRule="auto"/>
        <w:jc w:val="both"/>
        <w:rPr>
          <w:rFonts w:ascii="Arial" w:hAnsi="Arial" w:cs="Arial"/>
          <w:i/>
        </w:rPr>
      </w:pPr>
      <w:r>
        <w:rPr>
          <w:rFonts w:ascii="Arial" w:hAnsi="Arial" w:cs="Arial"/>
          <w:i/>
        </w:rPr>
        <w:t>Il est recommandé de maîtriser les matières « Chimie 1 &amp; 2 » et « TP Chimie 1 &amp; 2 » enseignées en 1</w:t>
      </w:r>
      <w:r w:rsidRPr="0087213E">
        <w:rPr>
          <w:rFonts w:ascii="Arial" w:hAnsi="Arial" w:cs="Arial"/>
          <w:i/>
          <w:vertAlign w:val="superscript"/>
        </w:rPr>
        <w:t>ère</w:t>
      </w:r>
      <w:r>
        <w:rPr>
          <w:rFonts w:ascii="Arial" w:hAnsi="Arial" w:cs="Arial"/>
          <w:i/>
        </w:rPr>
        <w:t xml:space="preserve">  année Sciences de la Matière. </w:t>
      </w:r>
    </w:p>
    <w:p w:rsidR="00D02EA0" w:rsidRDefault="00D02EA0" w:rsidP="00282359">
      <w:pPr>
        <w:spacing w:line="276" w:lineRule="auto"/>
        <w:jc w:val="both"/>
        <w:rPr>
          <w:rFonts w:ascii="Arial" w:hAnsi="Arial" w:cs="Arial"/>
          <w:b/>
          <w:u w:val="single"/>
        </w:rPr>
      </w:pPr>
    </w:p>
    <w:p w:rsidR="00282359" w:rsidRPr="00364846" w:rsidRDefault="00282359" w:rsidP="00282359">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DD094F" w:rsidRPr="00DD094F" w:rsidRDefault="00DD094F" w:rsidP="00DD094F">
      <w:pPr>
        <w:rPr>
          <w:rFonts w:ascii="Arial" w:hAnsi="Arial" w:cs="Arial"/>
          <w:b/>
          <w:bCs/>
        </w:rPr>
      </w:pPr>
      <w:r w:rsidRPr="00DD094F">
        <w:rPr>
          <w:rFonts w:ascii="Arial" w:hAnsi="Arial" w:cs="Arial"/>
          <w:b/>
          <w:bCs/>
        </w:rPr>
        <w:t>Faire 5 manipulations au choix.</w:t>
      </w:r>
    </w:p>
    <w:p w:rsidR="00DD094F" w:rsidRPr="00DD094F" w:rsidRDefault="00DD094F" w:rsidP="00DD094F">
      <w:pPr>
        <w:numPr>
          <w:ilvl w:val="0"/>
          <w:numId w:val="38"/>
        </w:numPr>
        <w:ind w:left="357" w:hanging="357"/>
        <w:rPr>
          <w:rStyle w:val="Accentuation"/>
          <w:rFonts w:ascii="Arial" w:hAnsi="Arial" w:cs="Arial"/>
          <w:i w:val="0"/>
          <w:iCs w:val="0"/>
        </w:rPr>
      </w:pPr>
      <w:r w:rsidRPr="00DD094F">
        <w:rPr>
          <w:rStyle w:val="Accentuation"/>
          <w:rFonts w:ascii="Arial" w:hAnsi="Arial" w:cs="Arial"/>
          <w:i w:val="0"/>
          <w:iCs w:val="0"/>
        </w:rPr>
        <w:t>Notion de sels en solution</w:t>
      </w:r>
    </w:p>
    <w:p w:rsidR="00DD094F" w:rsidRPr="00DD094F" w:rsidRDefault="00DD094F" w:rsidP="00DD094F">
      <w:pPr>
        <w:numPr>
          <w:ilvl w:val="0"/>
          <w:numId w:val="38"/>
        </w:numPr>
        <w:ind w:left="357" w:hanging="357"/>
        <w:rPr>
          <w:rStyle w:val="Accentuation"/>
          <w:rFonts w:ascii="Arial" w:hAnsi="Arial" w:cs="Arial"/>
          <w:i w:val="0"/>
          <w:iCs w:val="0"/>
        </w:rPr>
      </w:pPr>
      <w:r w:rsidRPr="00DD094F">
        <w:rPr>
          <w:rStyle w:val="Accentuation"/>
          <w:rFonts w:ascii="Arial" w:hAnsi="Arial" w:cs="Arial"/>
          <w:i w:val="0"/>
          <w:iCs w:val="0"/>
        </w:rPr>
        <w:t>Solubilité-complexe</w:t>
      </w:r>
    </w:p>
    <w:p w:rsidR="00DD094F" w:rsidRPr="00DD094F" w:rsidRDefault="00DD094F" w:rsidP="00DD094F">
      <w:pPr>
        <w:numPr>
          <w:ilvl w:val="0"/>
          <w:numId w:val="38"/>
        </w:numPr>
        <w:ind w:left="357" w:hanging="357"/>
        <w:rPr>
          <w:rStyle w:val="Accentuation"/>
          <w:rFonts w:ascii="Arial" w:hAnsi="Arial" w:cs="Arial"/>
          <w:i w:val="0"/>
          <w:iCs w:val="0"/>
        </w:rPr>
      </w:pPr>
      <w:r w:rsidRPr="00DD094F">
        <w:rPr>
          <w:rStyle w:val="Accentuation"/>
          <w:rFonts w:ascii="Arial" w:hAnsi="Arial" w:cs="Arial"/>
          <w:i w:val="0"/>
          <w:iCs w:val="0"/>
        </w:rPr>
        <w:t>Réaction d'</w:t>
      </w:r>
      <w:proofErr w:type="spellStart"/>
      <w:r w:rsidRPr="00DD094F">
        <w:rPr>
          <w:rStyle w:val="Accentuation"/>
          <w:rFonts w:ascii="Arial" w:hAnsi="Arial" w:cs="Arial"/>
          <w:i w:val="0"/>
          <w:iCs w:val="0"/>
        </w:rPr>
        <w:t>oxydo-réduction</w:t>
      </w:r>
      <w:proofErr w:type="spellEnd"/>
    </w:p>
    <w:p w:rsidR="00DD094F" w:rsidRPr="00DD094F" w:rsidRDefault="00DD094F" w:rsidP="00DD094F">
      <w:pPr>
        <w:numPr>
          <w:ilvl w:val="0"/>
          <w:numId w:val="38"/>
        </w:numPr>
        <w:ind w:left="357" w:hanging="357"/>
        <w:rPr>
          <w:rFonts w:ascii="Arial" w:hAnsi="Arial" w:cs="Arial"/>
        </w:rPr>
      </w:pPr>
      <w:r w:rsidRPr="00DD094F">
        <w:rPr>
          <w:rFonts w:ascii="Arial" w:hAnsi="Arial" w:cs="Arial"/>
        </w:rPr>
        <w:t>Formation des complexes</w:t>
      </w:r>
    </w:p>
    <w:p w:rsidR="00DD094F" w:rsidRPr="00DD094F" w:rsidRDefault="00DD094F" w:rsidP="00DD094F">
      <w:pPr>
        <w:numPr>
          <w:ilvl w:val="0"/>
          <w:numId w:val="38"/>
        </w:numPr>
        <w:ind w:left="357" w:hanging="357"/>
        <w:rPr>
          <w:rFonts w:ascii="Arial" w:hAnsi="Arial" w:cs="Arial"/>
        </w:rPr>
      </w:pPr>
      <w:r w:rsidRPr="00DD094F">
        <w:rPr>
          <w:rFonts w:ascii="Arial" w:hAnsi="Arial" w:cs="Arial"/>
        </w:rPr>
        <w:t>Le produit de solubilité du chlorure de Pb</w:t>
      </w:r>
    </w:p>
    <w:p w:rsidR="00DD094F" w:rsidRPr="00DD094F" w:rsidRDefault="00DD094F" w:rsidP="00DD094F">
      <w:pPr>
        <w:numPr>
          <w:ilvl w:val="0"/>
          <w:numId w:val="38"/>
        </w:numPr>
        <w:ind w:left="357" w:hanging="357"/>
        <w:rPr>
          <w:rFonts w:ascii="Arial" w:hAnsi="Arial" w:cs="Arial"/>
        </w:rPr>
      </w:pPr>
      <w:r w:rsidRPr="00DD094F">
        <w:rPr>
          <w:rFonts w:ascii="Arial" w:hAnsi="Arial" w:cs="Arial"/>
        </w:rPr>
        <w:t>La précipitation sélective des sulfates de Ba</w:t>
      </w:r>
      <w:r w:rsidRPr="00DD094F">
        <w:rPr>
          <w:rFonts w:ascii="Arial" w:hAnsi="Arial" w:cs="Arial"/>
          <w:vertAlign w:val="superscript"/>
        </w:rPr>
        <w:t>++</w:t>
      </w:r>
      <w:r w:rsidRPr="00DD094F">
        <w:rPr>
          <w:rFonts w:ascii="Arial" w:hAnsi="Arial" w:cs="Arial"/>
        </w:rPr>
        <w:t xml:space="preserve"> et de Ca</w:t>
      </w:r>
      <w:r w:rsidRPr="00DD094F">
        <w:rPr>
          <w:rFonts w:ascii="Arial" w:hAnsi="Arial" w:cs="Arial"/>
          <w:vertAlign w:val="superscript"/>
        </w:rPr>
        <w:t>++</w:t>
      </w:r>
    </w:p>
    <w:p w:rsidR="00282359" w:rsidRPr="00364846" w:rsidRDefault="00282359" w:rsidP="00282359">
      <w:pPr>
        <w:spacing w:line="276" w:lineRule="auto"/>
        <w:jc w:val="both"/>
        <w:rPr>
          <w:rFonts w:ascii="Arial" w:hAnsi="Arial" w:cs="Arial"/>
          <w:b/>
        </w:rPr>
      </w:pPr>
    </w:p>
    <w:p w:rsidR="00282359" w:rsidRPr="00C24290" w:rsidRDefault="00282359" w:rsidP="00282359">
      <w:pPr>
        <w:spacing w:line="276" w:lineRule="auto"/>
        <w:jc w:val="both"/>
        <w:rPr>
          <w:rFonts w:ascii="Arial" w:hAnsi="Arial" w:cs="Arial"/>
          <w:b/>
          <w:u w:val="single"/>
        </w:rPr>
      </w:pPr>
      <w:r w:rsidRPr="00C24290">
        <w:rPr>
          <w:rFonts w:ascii="Arial" w:hAnsi="Arial" w:cs="Arial"/>
          <w:b/>
          <w:u w:val="single"/>
        </w:rPr>
        <w:t>Mode d’évaluation : </w:t>
      </w:r>
    </w:p>
    <w:p w:rsidR="00282359" w:rsidRPr="00957A7F" w:rsidRDefault="00282359" w:rsidP="00B32AA7">
      <w:pPr>
        <w:spacing w:line="276" w:lineRule="auto"/>
        <w:jc w:val="both"/>
        <w:rPr>
          <w:rFonts w:ascii="Arial" w:hAnsi="Arial" w:cs="Arial"/>
          <w:bCs/>
        </w:rPr>
      </w:pPr>
      <w:r w:rsidRPr="00957A7F">
        <w:rPr>
          <w:rFonts w:ascii="Arial" w:hAnsi="Arial" w:cs="Arial"/>
          <w:bCs/>
        </w:rPr>
        <w:t xml:space="preserve">Continu : </w:t>
      </w:r>
      <w:r w:rsidR="00B32AA7">
        <w:rPr>
          <w:rFonts w:ascii="Arial" w:hAnsi="Arial" w:cs="Arial"/>
          <w:bCs/>
        </w:rPr>
        <w:t>50</w:t>
      </w:r>
      <w:r w:rsidRPr="00957A7F">
        <w:rPr>
          <w:rFonts w:ascii="Arial" w:hAnsi="Arial" w:cs="Arial"/>
          <w:bCs/>
        </w:rPr>
        <w:t xml:space="preserve">%    Examen : </w:t>
      </w:r>
      <w:r w:rsidR="00B32AA7">
        <w:rPr>
          <w:rFonts w:ascii="Arial" w:hAnsi="Arial" w:cs="Arial"/>
          <w:bCs/>
        </w:rPr>
        <w:t>50</w:t>
      </w:r>
      <w:r w:rsidRPr="00957A7F">
        <w:rPr>
          <w:rFonts w:ascii="Arial" w:hAnsi="Arial" w:cs="Arial"/>
          <w:bCs/>
        </w:rPr>
        <w:t>%</w:t>
      </w:r>
    </w:p>
    <w:p w:rsidR="00282359" w:rsidRPr="00364846" w:rsidRDefault="00282359" w:rsidP="00282359">
      <w:pPr>
        <w:spacing w:line="276" w:lineRule="auto"/>
        <w:jc w:val="both"/>
        <w:rPr>
          <w:rFonts w:ascii="Arial" w:hAnsi="Arial" w:cs="Arial"/>
          <w:b/>
        </w:rPr>
      </w:pPr>
    </w:p>
    <w:p w:rsidR="00282359" w:rsidRDefault="00282359" w:rsidP="0028235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2737BD" w:rsidRPr="00364846" w:rsidRDefault="002737BD" w:rsidP="00282359">
      <w:pPr>
        <w:spacing w:line="276" w:lineRule="auto"/>
        <w:jc w:val="both"/>
        <w:rPr>
          <w:rFonts w:ascii="Arial" w:hAnsi="Arial" w:cs="Arial"/>
          <w:iCs/>
        </w:rPr>
      </w:pPr>
    </w:p>
    <w:p w:rsidR="002737BD" w:rsidRPr="002737BD" w:rsidRDefault="002737BD" w:rsidP="002737BD">
      <w:pPr>
        <w:numPr>
          <w:ilvl w:val="0"/>
          <w:numId w:val="18"/>
        </w:numPr>
        <w:ind w:left="284" w:hanging="284"/>
        <w:jc w:val="both"/>
        <w:rPr>
          <w:rFonts w:ascii="Arial" w:hAnsi="Arial" w:cs="Arial"/>
          <w:i/>
          <w:iCs/>
          <w:sz w:val="22"/>
          <w:szCs w:val="22"/>
        </w:rPr>
      </w:pPr>
      <w:hyperlink r:id="rId11" w:history="1">
        <w:r w:rsidRPr="002737BD">
          <w:rPr>
            <w:rStyle w:val="Lienhypertexte"/>
            <w:rFonts w:ascii="Arial" w:hAnsi="Arial" w:cs="Arial"/>
            <w:color w:val="auto"/>
            <w:sz w:val="22"/>
            <w:szCs w:val="22"/>
            <w:u w:val="none"/>
          </w:rPr>
          <w:t>T. BARILERO</w:t>
        </w:r>
      </w:hyperlink>
      <w:r w:rsidRPr="002737BD">
        <w:rPr>
          <w:rFonts w:ascii="Arial" w:hAnsi="Arial" w:cs="Arial"/>
          <w:sz w:val="22"/>
          <w:szCs w:val="22"/>
        </w:rPr>
        <w:t>, </w:t>
      </w:r>
      <w:hyperlink r:id="rId12" w:history="1">
        <w:r w:rsidRPr="002737BD">
          <w:rPr>
            <w:rStyle w:val="Lienhypertexte"/>
            <w:rFonts w:ascii="Arial" w:hAnsi="Arial" w:cs="Arial"/>
            <w:color w:val="auto"/>
            <w:sz w:val="22"/>
            <w:szCs w:val="22"/>
            <w:u w:val="none"/>
          </w:rPr>
          <w:t>A. DELEUZE</w:t>
        </w:r>
      </w:hyperlink>
      <w:r w:rsidRPr="002737BD">
        <w:rPr>
          <w:rFonts w:ascii="Arial" w:hAnsi="Arial" w:cs="Arial"/>
          <w:sz w:val="22"/>
          <w:szCs w:val="22"/>
        </w:rPr>
        <w:t>, </w:t>
      </w:r>
      <w:hyperlink r:id="rId13" w:history="1">
        <w:r w:rsidRPr="002737BD">
          <w:rPr>
            <w:rStyle w:val="Lienhypertexte"/>
            <w:rFonts w:ascii="Arial" w:hAnsi="Arial" w:cs="Arial"/>
            <w:color w:val="auto"/>
            <w:sz w:val="22"/>
            <w:szCs w:val="22"/>
            <w:u w:val="none"/>
          </w:rPr>
          <w:t>M. EMOND</w:t>
        </w:r>
      </w:hyperlink>
      <w:r w:rsidRPr="002737BD">
        <w:rPr>
          <w:rFonts w:ascii="Arial" w:hAnsi="Arial" w:cs="Arial"/>
          <w:sz w:val="22"/>
          <w:szCs w:val="22"/>
        </w:rPr>
        <w:t>, </w:t>
      </w:r>
      <w:hyperlink r:id="rId14" w:history="1">
        <w:r w:rsidRPr="002737BD">
          <w:rPr>
            <w:rStyle w:val="Lienhypertexte"/>
            <w:rFonts w:ascii="Arial" w:hAnsi="Arial" w:cs="Arial"/>
            <w:color w:val="auto"/>
            <w:sz w:val="22"/>
            <w:szCs w:val="22"/>
            <w:u w:val="none"/>
          </w:rPr>
          <w:t>H. MONIN-SOYER</w:t>
        </w:r>
      </w:hyperlink>
      <w:r w:rsidRPr="002737BD">
        <w:rPr>
          <w:rFonts w:ascii="Arial" w:hAnsi="Arial" w:cs="Arial"/>
          <w:sz w:val="22"/>
          <w:szCs w:val="22"/>
        </w:rPr>
        <w:t xml:space="preserve">, </w:t>
      </w:r>
      <w:hyperlink r:id="rId15" w:history="1">
        <w:r w:rsidRPr="002737BD">
          <w:rPr>
            <w:rStyle w:val="highlighting"/>
            <w:rFonts w:ascii="Arial" w:hAnsi="Arial" w:cs="Arial"/>
            <w:i/>
            <w:iCs/>
            <w:sz w:val="22"/>
            <w:szCs w:val="22"/>
          </w:rPr>
          <w:t>Travaux</w:t>
        </w:r>
        <w:r w:rsidRPr="002737BD">
          <w:rPr>
            <w:rStyle w:val="Lienhypertexte"/>
            <w:rFonts w:ascii="Arial" w:hAnsi="Arial" w:cs="Arial"/>
            <w:i/>
            <w:iCs/>
            <w:color w:val="auto"/>
            <w:sz w:val="22"/>
            <w:szCs w:val="22"/>
            <w:u w:val="none"/>
          </w:rPr>
          <w:t xml:space="preserve"> pratiques de </w:t>
        </w:r>
        <w:r w:rsidRPr="002737BD">
          <w:rPr>
            <w:rStyle w:val="highlighting"/>
            <w:rFonts w:ascii="Arial" w:hAnsi="Arial" w:cs="Arial"/>
            <w:i/>
            <w:iCs/>
            <w:sz w:val="22"/>
            <w:szCs w:val="22"/>
          </w:rPr>
          <w:t>chimie</w:t>
        </w:r>
      </w:hyperlink>
      <w:r w:rsidRPr="002737BD">
        <w:rPr>
          <w:rFonts w:ascii="Arial" w:hAnsi="Arial" w:cs="Arial"/>
          <w:i/>
          <w:iCs/>
          <w:sz w:val="22"/>
          <w:szCs w:val="22"/>
        </w:rPr>
        <w:t>,</w:t>
      </w:r>
    </w:p>
    <w:p w:rsidR="002737BD" w:rsidRPr="002737BD" w:rsidRDefault="002737BD" w:rsidP="002737BD">
      <w:pPr>
        <w:ind w:left="284"/>
        <w:jc w:val="both"/>
        <w:rPr>
          <w:rFonts w:ascii="Arial" w:hAnsi="Arial" w:cs="Arial"/>
          <w:sz w:val="22"/>
          <w:szCs w:val="22"/>
        </w:rPr>
      </w:pPr>
      <w:proofErr w:type="gramStart"/>
      <w:r w:rsidRPr="002737BD">
        <w:rPr>
          <w:rFonts w:ascii="Arial" w:hAnsi="Arial" w:cs="Arial"/>
          <w:i/>
          <w:iCs/>
          <w:sz w:val="22"/>
          <w:szCs w:val="22"/>
        </w:rPr>
        <w:t>de</w:t>
      </w:r>
      <w:proofErr w:type="gramEnd"/>
      <w:r w:rsidRPr="002737BD">
        <w:rPr>
          <w:rFonts w:ascii="Arial" w:hAnsi="Arial" w:cs="Arial"/>
          <w:i/>
          <w:iCs/>
          <w:sz w:val="22"/>
          <w:szCs w:val="22"/>
        </w:rPr>
        <w:t xml:space="preserve"> l'expérience à l'interprétation</w:t>
      </w:r>
      <w:r w:rsidRPr="002737BD">
        <w:rPr>
          <w:rFonts w:ascii="Arial" w:hAnsi="Arial" w:cs="Arial"/>
          <w:sz w:val="22"/>
          <w:szCs w:val="22"/>
        </w:rPr>
        <w:t>, Ed. Rue d’ULM, (2013)</w:t>
      </w:r>
    </w:p>
    <w:p w:rsidR="00B43A91" w:rsidRPr="002737BD" w:rsidRDefault="00B43A91" w:rsidP="002737BD">
      <w:pPr>
        <w:jc w:val="both"/>
        <w:rPr>
          <w:rFonts w:ascii="Arial" w:hAnsi="Arial" w:cs="Arial"/>
          <w:sz w:val="22"/>
          <w:szCs w:val="22"/>
        </w:rPr>
      </w:pPr>
    </w:p>
    <w:p w:rsidR="00B43A91" w:rsidRPr="002737BD" w:rsidRDefault="00B43A91" w:rsidP="00B32AA7">
      <w:pPr>
        <w:jc w:val="both"/>
        <w:rPr>
          <w:rFonts w:ascii="Arial" w:hAnsi="Arial" w:cs="Arial"/>
          <w:sz w:val="22"/>
          <w:szCs w:val="22"/>
        </w:rPr>
      </w:pPr>
    </w:p>
    <w:p w:rsidR="00B43A91" w:rsidRPr="002737BD" w:rsidRDefault="00B43A91" w:rsidP="00B32AA7">
      <w:pPr>
        <w:jc w:val="both"/>
        <w:rPr>
          <w:rFonts w:ascii="Arial" w:hAnsi="Arial" w:cs="Arial"/>
          <w:sz w:val="22"/>
          <w:szCs w:val="22"/>
        </w:rPr>
      </w:pPr>
    </w:p>
    <w:p w:rsidR="00B43A91" w:rsidRPr="002737BD" w:rsidRDefault="00B43A91"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B32AA7" w:rsidRPr="002737BD" w:rsidRDefault="00B32AA7" w:rsidP="00B32AA7">
      <w:pPr>
        <w:jc w:val="both"/>
        <w:rPr>
          <w:rFonts w:ascii="Arial" w:hAnsi="Arial" w:cs="Arial"/>
          <w:sz w:val="22"/>
          <w:szCs w:val="22"/>
        </w:rPr>
      </w:pPr>
    </w:p>
    <w:p w:rsidR="004F2F65" w:rsidRPr="002737BD" w:rsidRDefault="004F2F65" w:rsidP="00B32AA7">
      <w:pPr>
        <w:jc w:val="both"/>
        <w:rPr>
          <w:rFonts w:ascii="Arial" w:hAnsi="Arial" w:cs="Arial"/>
          <w:sz w:val="22"/>
          <w:szCs w:val="22"/>
        </w:rPr>
      </w:pPr>
    </w:p>
    <w:p w:rsidR="004F2F65" w:rsidRPr="002737BD" w:rsidRDefault="004F2F65" w:rsidP="00B32AA7">
      <w:pPr>
        <w:jc w:val="both"/>
        <w:rPr>
          <w:rFonts w:ascii="Arial" w:hAnsi="Arial" w:cs="Arial"/>
          <w:sz w:val="22"/>
          <w:szCs w:val="22"/>
        </w:rPr>
      </w:pPr>
    </w:p>
    <w:p w:rsidR="00B43A91" w:rsidRPr="002737BD" w:rsidRDefault="00B43A91" w:rsidP="00B32AA7">
      <w:pPr>
        <w:jc w:val="both"/>
        <w:rPr>
          <w:rFonts w:ascii="Arial" w:hAnsi="Arial" w:cs="Arial"/>
          <w:sz w:val="22"/>
          <w:szCs w:val="22"/>
        </w:rPr>
      </w:pPr>
    </w:p>
    <w:p w:rsidR="00B43A91" w:rsidRPr="002737BD" w:rsidRDefault="00B43A91" w:rsidP="00B32AA7">
      <w:pPr>
        <w:jc w:val="both"/>
        <w:rPr>
          <w:rFonts w:ascii="Arial" w:hAnsi="Arial" w:cs="Arial"/>
          <w:sz w:val="22"/>
          <w:szCs w:val="22"/>
        </w:rPr>
      </w:pPr>
    </w:p>
    <w:p w:rsidR="00B43A91" w:rsidRPr="002737BD" w:rsidRDefault="00B43A91" w:rsidP="00B32AA7">
      <w:pPr>
        <w:jc w:val="both"/>
        <w:rPr>
          <w:rFonts w:ascii="Arial" w:hAnsi="Arial" w:cs="Arial"/>
          <w:sz w:val="22"/>
          <w:szCs w:val="22"/>
        </w:rPr>
      </w:pPr>
    </w:p>
    <w:p w:rsidR="00B43A91" w:rsidRPr="002737BD" w:rsidRDefault="00B43A91" w:rsidP="00B32AA7">
      <w:pPr>
        <w:jc w:val="both"/>
        <w:rPr>
          <w:rFonts w:ascii="Arial" w:hAnsi="Arial" w:cs="Arial"/>
          <w:sz w:val="22"/>
          <w:szCs w:val="22"/>
        </w:rPr>
      </w:pPr>
    </w:p>
    <w:p w:rsidR="00B43A91" w:rsidRPr="002737BD" w:rsidRDefault="00B43A91" w:rsidP="00B32AA7">
      <w:pPr>
        <w:jc w:val="both"/>
        <w:rPr>
          <w:rFonts w:ascii="Arial" w:hAnsi="Arial" w:cs="Arial"/>
          <w:sz w:val="22"/>
          <w:szCs w:val="22"/>
        </w:rPr>
      </w:pPr>
    </w:p>
    <w:p w:rsidR="00DD094F" w:rsidRPr="002737BD" w:rsidRDefault="00DD094F" w:rsidP="00B32AA7">
      <w:pPr>
        <w:jc w:val="both"/>
        <w:rPr>
          <w:rFonts w:ascii="Arial" w:hAnsi="Arial" w:cs="Arial"/>
          <w:sz w:val="22"/>
          <w:szCs w:val="22"/>
        </w:rPr>
      </w:pPr>
    </w:p>
    <w:p w:rsidR="00DD094F" w:rsidRPr="002737BD" w:rsidRDefault="00DD094F" w:rsidP="00B32AA7">
      <w:pPr>
        <w:jc w:val="both"/>
        <w:rPr>
          <w:rFonts w:ascii="Arial" w:hAnsi="Arial" w:cs="Arial"/>
          <w:sz w:val="22"/>
          <w:szCs w:val="22"/>
        </w:rPr>
      </w:pPr>
    </w:p>
    <w:p w:rsidR="00B43A91" w:rsidRPr="00C54BCE" w:rsidRDefault="00B43A91" w:rsidP="00B43A91">
      <w:pPr>
        <w:spacing w:line="276" w:lineRule="auto"/>
        <w:jc w:val="both"/>
        <w:rPr>
          <w:rFonts w:ascii="Arial" w:hAnsi="Arial" w:cs="Arial"/>
          <w:b/>
          <w:iCs/>
          <w:color w:val="0000CC"/>
        </w:rPr>
      </w:pPr>
      <w:r w:rsidRPr="00C54BCE">
        <w:rPr>
          <w:rFonts w:ascii="Arial" w:hAnsi="Arial" w:cs="Arial"/>
          <w:b/>
          <w:color w:val="0000CC"/>
        </w:rPr>
        <w:lastRenderedPageBreak/>
        <w:t>Semestre </w:t>
      </w:r>
      <w:r w:rsidR="0099199C">
        <w:rPr>
          <w:rFonts w:ascii="Arial" w:hAnsi="Arial" w:cs="Arial"/>
          <w:b/>
          <w:iCs/>
          <w:color w:val="0000CC"/>
        </w:rPr>
        <w:t xml:space="preserve">: </w:t>
      </w:r>
      <w:r w:rsidRPr="00C54BCE">
        <w:rPr>
          <w:rFonts w:ascii="Arial" w:hAnsi="Arial" w:cs="Arial"/>
          <w:b/>
          <w:iCs/>
          <w:color w:val="0000CC"/>
        </w:rPr>
        <w:t>3</w:t>
      </w:r>
    </w:p>
    <w:p w:rsidR="00B43A91" w:rsidRPr="00C54BCE" w:rsidRDefault="00B43A91" w:rsidP="00B43A91">
      <w:pPr>
        <w:spacing w:line="276" w:lineRule="auto"/>
        <w:jc w:val="both"/>
        <w:rPr>
          <w:rFonts w:ascii="Arial" w:hAnsi="Arial" w:cs="Arial"/>
          <w:b/>
          <w:iCs/>
          <w:color w:val="0000CC"/>
        </w:rPr>
      </w:pPr>
      <w:r w:rsidRPr="00C54BCE">
        <w:rPr>
          <w:rFonts w:ascii="Arial" w:hAnsi="Arial" w:cs="Arial"/>
          <w:b/>
          <w:iCs/>
          <w:color w:val="0000CC"/>
        </w:rPr>
        <w:t>UE : Méthodologie</w:t>
      </w:r>
    </w:p>
    <w:p w:rsidR="00B43A91" w:rsidRPr="00C54BCE" w:rsidRDefault="00B43A91" w:rsidP="00C95B26">
      <w:pPr>
        <w:spacing w:line="276" w:lineRule="auto"/>
        <w:jc w:val="both"/>
        <w:rPr>
          <w:rFonts w:ascii="Arial" w:hAnsi="Arial" w:cs="Arial"/>
          <w:iCs/>
          <w:color w:val="0000CC"/>
        </w:rPr>
      </w:pPr>
      <w:r w:rsidRPr="00C54BCE">
        <w:rPr>
          <w:rFonts w:ascii="Arial" w:hAnsi="Arial" w:cs="Arial"/>
          <w:b/>
          <w:iCs/>
          <w:color w:val="0000CC"/>
        </w:rPr>
        <w:t xml:space="preserve">Matière : </w:t>
      </w:r>
      <w:r w:rsidRPr="00C54BCE">
        <w:rPr>
          <w:rFonts w:ascii="Arial" w:hAnsi="Arial" w:cs="Arial"/>
          <w:b/>
          <w:bCs/>
          <w:color w:val="0000CC"/>
        </w:rPr>
        <w:t xml:space="preserve">Travaux Pratiques </w:t>
      </w:r>
      <w:r w:rsidR="00C95B26" w:rsidRPr="00C54BCE">
        <w:rPr>
          <w:rFonts w:ascii="Arial" w:hAnsi="Arial" w:cs="Arial"/>
          <w:b/>
          <w:bCs/>
          <w:color w:val="0000CC"/>
        </w:rPr>
        <w:t>de Chimie Organique</w:t>
      </w:r>
    </w:p>
    <w:p w:rsidR="00B43A91" w:rsidRPr="00364846" w:rsidRDefault="00B43A91" w:rsidP="00B43A91">
      <w:pPr>
        <w:spacing w:line="276" w:lineRule="auto"/>
        <w:jc w:val="both"/>
        <w:rPr>
          <w:rFonts w:ascii="Arial" w:hAnsi="Arial" w:cs="Arial"/>
          <w:b/>
          <w:bCs/>
          <w:iCs/>
        </w:rPr>
      </w:pPr>
    </w:p>
    <w:p w:rsidR="006603AF" w:rsidRDefault="006603AF" w:rsidP="006603AF">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6603AF" w:rsidRPr="00C723EF" w:rsidRDefault="006603AF" w:rsidP="006603AF">
      <w:pPr>
        <w:numPr>
          <w:ilvl w:val="0"/>
          <w:numId w:val="18"/>
        </w:numPr>
        <w:spacing w:line="276" w:lineRule="auto"/>
        <w:jc w:val="both"/>
        <w:rPr>
          <w:rFonts w:ascii="Arial" w:hAnsi="Arial" w:cs="Arial"/>
          <w:i/>
        </w:rPr>
      </w:pPr>
      <w:r w:rsidRPr="00C723EF">
        <w:rPr>
          <w:rFonts w:ascii="Arial" w:hAnsi="Arial" w:cs="Arial"/>
          <w:i/>
        </w:rPr>
        <w:t>Consolidation des connaissances théoriques sur la Chimie organique.</w:t>
      </w:r>
    </w:p>
    <w:p w:rsidR="006603AF" w:rsidRPr="00C723EF" w:rsidRDefault="006603AF" w:rsidP="001373E6">
      <w:pPr>
        <w:numPr>
          <w:ilvl w:val="0"/>
          <w:numId w:val="18"/>
        </w:numPr>
        <w:spacing w:line="276" w:lineRule="auto"/>
        <w:jc w:val="both"/>
        <w:rPr>
          <w:rFonts w:ascii="Arial" w:hAnsi="Arial" w:cs="Arial"/>
          <w:i/>
        </w:rPr>
      </w:pPr>
      <w:r w:rsidRPr="00C723EF">
        <w:rPr>
          <w:rFonts w:ascii="Arial" w:hAnsi="Arial" w:cs="Arial"/>
          <w:i/>
        </w:rPr>
        <w:t xml:space="preserve">Expérimentation, apprentissage  et visualisation des phénomènes liés à la </w:t>
      </w:r>
      <w:r w:rsidR="001373E6">
        <w:rPr>
          <w:rFonts w:ascii="Arial" w:hAnsi="Arial" w:cs="Arial"/>
          <w:i/>
        </w:rPr>
        <w:t>c</w:t>
      </w:r>
      <w:r w:rsidRPr="00C723EF">
        <w:rPr>
          <w:rFonts w:ascii="Arial" w:hAnsi="Arial" w:cs="Arial"/>
          <w:i/>
        </w:rPr>
        <w:t xml:space="preserve">himie </w:t>
      </w:r>
      <w:r w:rsidR="001373E6" w:rsidRPr="00C723EF">
        <w:rPr>
          <w:rFonts w:ascii="Arial" w:hAnsi="Arial" w:cs="Arial"/>
          <w:i/>
        </w:rPr>
        <w:t>organique</w:t>
      </w:r>
      <w:r w:rsidRPr="00C723EF">
        <w:rPr>
          <w:rFonts w:ascii="Arial" w:hAnsi="Arial" w:cs="Arial"/>
          <w:i/>
        </w:rPr>
        <w:t>.</w:t>
      </w:r>
    </w:p>
    <w:p w:rsidR="006603AF" w:rsidRPr="00364846" w:rsidRDefault="006603AF" w:rsidP="006603AF">
      <w:pPr>
        <w:spacing w:line="276" w:lineRule="auto"/>
        <w:jc w:val="both"/>
        <w:rPr>
          <w:rFonts w:ascii="Arial" w:hAnsi="Arial" w:cs="Arial"/>
          <w:i/>
        </w:rPr>
      </w:pPr>
    </w:p>
    <w:p w:rsidR="006603AF" w:rsidRPr="00364846" w:rsidRDefault="006603AF" w:rsidP="006603AF">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99199C" w:rsidRDefault="0099199C" w:rsidP="0099199C">
      <w:pPr>
        <w:spacing w:line="276" w:lineRule="auto"/>
        <w:jc w:val="both"/>
        <w:rPr>
          <w:rFonts w:ascii="Arial" w:hAnsi="Arial" w:cs="Arial"/>
          <w:i/>
        </w:rPr>
      </w:pPr>
      <w:r>
        <w:rPr>
          <w:rFonts w:ascii="Arial" w:hAnsi="Arial" w:cs="Arial"/>
          <w:i/>
        </w:rPr>
        <w:t>Il est recommandé de maîtriser les matières « Chimie 1 &amp; 2 » et « TP Chimie 1 &amp; 2 » enseignées en 1</w:t>
      </w:r>
      <w:r w:rsidRPr="0087213E">
        <w:rPr>
          <w:rFonts w:ascii="Arial" w:hAnsi="Arial" w:cs="Arial"/>
          <w:i/>
          <w:vertAlign w:val="superscript"/>
        </w:rPr>
        <w:t>ère</w:t>
      </w:r>
      <w:r>
        <w:rPr>
          <w:rFonts w:ascii="Arial" w:hAnsi="Arial" w:cs="Arial"/>
          <w:i/>
        </w:rPr>
        <w:t xml:space="preserve">  année Sciences de la Matière. </w:t>
      </w:r>
    </w:p>
    <w:p w:rsidR="0099199C" w:rsidRDefault="0099199C" w:rsidP="00B43A91">
      <w:pPr>
        <w:spacing w:line="276" w:lineRule="auto"/>
        <w:jc w:val="both"/>
        <w:rPr>
          <w:rFonts w:ascii="Arial" w:hAnsi="Arial" w:cs="Arial"/>
          <w:b/>
          <w:u w:val="single"/>
        </w:rPr>
      </w:pPr>
    </w:p>
    <w:p w:rsidR="00B43A91" w:rsidRPr="00364846" w:rsidRDefault="00B43A91" w:rsidP="00B43A91">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010221" w:rsidRPr="00010221" w:rsidRDefault="00010221" w:rsidP="00010221">
      <w:pPr>
        <w:jc w:val="both"/>
        <w:rPr>
          <w:rFonts w:ascii="Arial" w:hAnsi="Arial" w:cs="Arial"/>
          <w:b/>
          <w:bCs/>
          <w:sz w:val="22"/>
          <w:szCs w:val="22"/>
        </w:rPr>
      </w:pPr>
      <w:r w:rsidRPr="00010221">
        <w:rPr>
          <w:rFonts w:ascii="Arial" w:hAnsi="Arial" w:cs="Arial"/>
          <w:b/>
          <w:bCs/>
          <w:sz w:val="22"/>
          <w:szCs w:val="22"/>
        </w:rPr>
        <w:t>Faire 5 ou 6 manipulations au choix (selon moyens disponibles).</w:t>
      </w:r>
    </w:p>
    <w:p w:rsidR="00010221" w:rsidRPr="00010221" w:rsidRDefault="00010221" w:rsidP="00010221">
      <w:pPr>
        <w:jc w:val="both"/>
        <w:rPr>
          <w:rFonts w:ascii="Arial" w:hAnsi="Arial" w:cs="Arial"/>
          <w:i/>
          <w:iCs/>
          <w:sz w:val="22"/>
          <w:szCs w:val="22"/>
        </w:rPr>
      </w:pPr>
      <w:r w:rsidRPr="00010221">
        <w:rPr>
          <w:rFonts w:ascii="Arial" w:hAnsi="Arial" w:cs="Arial"/>
          <w:b/>
          <w:bCs/>
          <w:i/>
          <w:iCs/>
          <w:sz w:val="22"/>
          <w:szCs w:val="22"/>
        </w:rPr>
        <w:t>PREMIERE   PARTIE</w:t>
      </w:r>
    </w:p>
    <w:p w:rsidR="00010221" w:rsidRPr="00010221" w:rsidRDefault="00010221" w:rsidP="00010221">
      <w:pPr>
        <w:numPr>
          <w:ilvl w:val="0"/>
          <w:numId w:val="18"/>
        </w:numPr>
        <w:ind w:left="142" w:hanging="142"/>
        <w:jc w:val="both"/>
        <w:rPr>
          <w:rFonts w:ascii="Arial" w:hAnsi="Arial" w:cs="Arial"/>
          <w:sz w:val="22"/>
          <w:szCs w:val="22"/>
        </w:rPr>
      </w:pPr>
      <w:r w:rsidRPr="00010221">
        <w:rPr>
          <w:rFonts w:ascii="Arial" w:hAnsi="Arial" w:cs="Arial"/>
          <w:sz w:val="22"/>
          <w:szCs w:val="22"/>
        </w:rPr>
        <w:t>Construction de molécules dans l’espace  en représentation compacte ou éclatée à l’aide d’un modèle moléculaire, ou à défaut, dessiner les molécules en 3D à l’aide d’un logiciel.</w:t>
      </w:r>
    </w:p>
    <w:p w:rsidR="00010221" w:rsidRPr="00010221" w:rsidRDefault="00010221" w:rsidP="00010221">
      <w:pPr>
        <w:jc w:val="both"/>
        <w:rPr>
          <w:rFonts w:ascii="Arial" w:hAnsi="Arial" w:cs="Arial"/>
          <w:b/>
          <w:bCs/>
          <w:sz w:val="22"/>
          <w:szCs w:val="22"/>
        </w:rPr>
      </w:pPr>
      <w:r w:rsidRPr="00010221">
        <w:rPr>
          <w:rFonts w:ascii="Arial" w:hAnsi="Arial" w:cs="Arial"/>
          <w:b/>
          <w:bCs/>
          <w:sz w:val="22"/>
          <w:szCs w:val="22"/>
        </w:rPr>
        <w:t>Méthodes de purification des matières organiques :</w:t>
      </w:r>
    </w:p>
    <w:p w:rsidR="00010221" w:rsidRPr="00010221" w:rsidRDefault="00010221" w:rsidP="00010221">
      <w:pPr>
        <w:jc w:val="both"/>
        <w:rPr>
          <w:rFonts w:ascii="Arial" w:hAnsi="Arial" w:cs="Arial"/>
          <w:sz w:val="22"/>
          <w:szCs w:val="22"/>
        </w:rPr>
      </w:pPr>
      <w:r w:rsidRPr="00010221">
        <w:rPr>
          <w:rFonts w:ascii="Arial" w:hAnsi="Arial" w:cs="Arial"/>
          <w:sz w:val="22"/>
          <w:szCs w:val="22"/>
        </w:rPr>
        <w:t>- Méthodes mécaniques de séparation (filtration, décantation, filtration sous vide, ….etc.)</w:t>
      </w:r>
    </w:p>
    <w:p w:rsidR="00010221" w:rsidRPr="00010221" w:rsidRDefault="00010221" w:rsidP="00010221">
      <w:pPr>
        <w:jc w:val="both"/>
        <w:rPr>
          <w:rFonts w:ascii="Arial" w:hAnsi="Arial" w:cs="Arial"/>
          <w:sz w:val="22"/>
          <w:szCs w:val="22"/>
        </w:rPr>
      </w:pPr>
      <w:r w:rsidRPr="00010221">
        <w:rPr>
          <w:rFonts w:ascii="Arial" w:hAnsi="Arial" w:cs="Arial"/>
          <w:sz w:val="22"/>
          <w:szCs w:val="22"/>
        </w:rPr>
        <w:t>- Extraction liquide –liquide</w:t>
      </w:r>
    </w:p>
    <w:p w:rsidR="00010221" w:rsidRPr="00010221" w:rsidRDefault="00010221" w:rsidP="00010221">
      <w:pPr>
        <w:jc w:val="both"/>
        <w:rPr>
          <w:rFonts w:ascii="Arial" w:hAnsi="Arial" w:cs="Arial"/>
          <w:sz w:val="22"/>
          <w:szCs w:val="22"/>
        </w:rPr>
      </w:pPr>
      <w:r w:rsidRPr="00010221">
        <w:rPr>
          <w:rFonts w:ascii="Arial" w:hAnsi="Arial" w:cs="Arial"/>
          <w:sz w:val="22"/>
          <w:szCs w:val="22"/>
        </w:rPr>
        <w:t>- Réfractométrie</w:t>
      </w:r>
    </w:p>
    <w:p w:rsidR="00010221" w:rsidRPr="00010221" w:rsidRDefault="00010221" w:rsidP="00010221">
      <w:pPr>
        <w:jc w:val="both"/>
        <w:rPr>
          <w:rFonts w:ascii="Arial" w:hAnsi="Arial" w:cs="Arial"/>
          <w:sz w:val="22"/>
          <w:szCs w:val="22"/>
        </w:rPr>
      </w:pPr>
      <w:r w:rsidRPr="00010221">
        <w:rPr>
          <w:rFonts w:ascii="Arial" w:hAnsi="Arial" w:cs="Arial"/>
          <w:sz w:val="22"/>
          <w:szCs w:val="22"/>
        </w:rPr>
        <w:t>- Préparation d’un savon</w:t>
      </w:r>
    </w:p>
    <w:p w:rsidR="00010221" w:rsidRPr="00010221" w:rsidRDefault="00010221" w:rsidP="00010221">
      <w:pPr>
        <w:jc w:val="both"/>
        <w:rPr>
          <w:rFonts w:ascii="Arial" w:hAnsi="Arial" w:cs="Arial"/>
          <w:sz w:val="22"/>
          <w:szCs w:val="22"/>
        </w:rPr>
      </w:pPr>
      <w:r w:rsidRPr="00010221">
        <w:rPr>
          <w:rFonts w:ascii="Arial" w:hAnsi="Arial" w:cs="Arial"/>
          <w:sz w:val="22"/>
          <w:szCs w:val="22"/>
        </w:rPr>
        <w:t xml:space="preserve">- Recristallisation d’un produit organique (acide benzoïque ou un autre produit). </w:t>
      </w:r>
    </w:p>
    <w:p w:rsidR="00010221" w:rsidRPr="00010221" w:rsidRDefault="00010221" w:rsidP="00010221">
      <w:pPr>
        <w:jc w:val="both"/>
        <w:rPr>
          <w:rFonts w:ascii="Arial" w:hAnsi="Arial" w:cs="Arial"/>
          <w:sz w:val="22"/>
          <w:szCs w:val="22"/>
        </w:rPr>
      </w:pPr>
      <w:r w:rsidRPr="00010221">
        <w:rPr>
          <w:rFonts w:ascii="Arial" w:hAnsi="Arial" w:cs="Arial"/>
          <w:sz w:val="22"/>
          <w:szCs w:val="22"/>
        </w:rPr>
        <w:t>- Séparation d’un mélange benzène- toluène par distillation fractionnée</w:t>
      </w:r>
    </w:p>
    <w:p w:rsidR="00010221" w:rsidRPr="00010221" w:rsidRDefault="00010221" w:rsidP="00010221">
      <w:pPr>
        <w:jc w:val="both"/>
        <w:rPr>
          <w:rFonts w:ascii="Arial" w:hAnsi="Arial" w:cs="Arial"/>
          <w:b/>
          <w:bCs/>
          <w:sz w:val="22"/>
          <w:szCs w:val="22"/>
        </w:rPr>
      </w:pPr>
      <w:r w:rsidRPr="00010221">
        <w:rPr>
          <w:rFonts w:ascii="Arial" w:hAnsi="Arial" w:cs="Arial"/>
          <w:b/>
          <w:bCs/>
          <w:i/>
          <w:iCs/>
          <w:sz w:val="22"/>
          <w:szCs w:val="22"/>
        </w:rPr>
        <w:t xml:space="preserve"> DEUXIEME  PARTIE : </w:t>
      </w:r>
      <w:r w:rsidRPr="00010221">
        <w:rPr>
          <w:rFonts w:ascii="Arial" w:hAnsi="Arial" w:cs="Arial"/>
          <w:b/>
          <w:bCs/>
          <w:sz w:val="22"/>
          <w:szCs w:val="22"/>
        </w:rPr>
        <w:t>Synthèse des composés organiques</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Préparation  du bromure d’éthyle ; Préparation de l’iodure de méthyle</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 xml:space="preserve">Préparation du </w:t>
      </w:r>
      <w:proofErr w:type="spellStart"/>
      <w:r w:rsidRPr="00010221">
        <w:rPr>
          <w:rFonts w:ascii="Arial" w:hAnsi="Arial" w:cs="Arial"/>
          <w:sz w:val="22"/>
          <w:szCs w:val="22"/>
        </w:rPr>
        <w:t>phénétol</w:t>
      </w:r>
      <w:proofErr w:type="spellEnd"/>
      <w:r w:rsidRPr="00010221">
        <w:rPr>
          <w:rFonts w:ascii="Arial" w:hAnsi="Arial" w:cs="Arial"/>
          <w:sz w:val="22"/>
          <w:szCs w:val="22"/>
        </w:rPr>
        <w:t xml:space="preserve"> </w:t>
      </w:r>
      <w:r w:rsidRPr="00010221">
        <w:rPr>
          <w:rFonts w:ascii="Arial" w:hAnsi="Arial" w:cs="Arial"/>
          <w:position w:val="-12"/>
          <w:sz w:val="22"/>
          <w:szCs w:val="22"/>
        </w:rPr>
        <w:object w:dxaOrig="1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18pt" o:ole="">
            <v:imagedata r:id="rId16" o:title=""/>
          </v:shape>
          <o:OLEObject Type="Embed" ProgID="Equation.3" ShapeID="_x0000_i1025" DrawAspect="Content" ObjectID="_1470615045" r:id="rId17"/>
        </w:object>
      </w:r>
      <w:r w:rsidRPr="00010221">
        <w:rPr>
          <w:rFonts w:ascii="Arial" w:hAnsi="Arial" w:cs="Arial"/>
          <w:sz w:val="22"/>
          <w:szCs w:val="22"/>
        </w:rPr>
        <w:t xml:space="preserve"> à partir du bromure d’éthyle et du phénol </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Synthèse de l’aspirine (acide acétylsalicylique)</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 xml:space="preserve">Préparation de l’acide </w:t>
      </w:r>
      <w:proofErr w:type="spellStart"/>
      <w:r w:rsidRPr="00010221">
        <w:rPr>
          <w:rFonts w:ascii="Arial" w:hAnsi="Arial" w:cs="Arial"/>
          <w:sz w:val="22"/>
          <w:szCs w:val="22"/>
        </w:rPr>
        <w:t>benzoique</w:t>
      </w:r>
      <w:proofErr w:type="spellEnd"/>
      <w:r w:rsidRPr="00010221">
        <w:rPr>
          <w:rFonts w:ascii="Arial" w:hAnsi="Arial" w:cs="Arial"/>
          <w:sz w:val="22"/>
          <w:szCs w:val="22"/>
        </w:rPr>
        <w:t xml:space="preserve"> à partir du toluène.</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 xml:space="preserve">Synthèse de l’Ortho  et  Para  - </w:t>
      </w:r>
      <w:proofErr w:type="spellStart"/>
      <w:r w:rsidRPr="00010221">
        <w:rPr>
          <w:rFonts w:ascii="Arial" w:hAnsi="Arial" w:cs="Arial"/>
          <w:sz w:val="22"/>
          <w:szCs w:val="22"/>
        </w:rPr>
        <w:t>Nitrophénol</w:t>
      </w:r>
      <w:proofErr w:type="spellEnd"/>
      <w:r w:rsidRPr="00010221">
        <w:rPr>
          <w:rFonts w:ascii="Arial" w:hAnsi="Arial" w:cs="Arial"/>
          <w:sz w:val="22"/>
          <w:szCs w:val="22"/>
        </w:rPr>
        <w:t xml:space="preserve"> ;  </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Synthèse du Nitrobenzène</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Synthèse de l’aniline</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Synthèse du Phénol à partir de l’aniline</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Synthèse de l’</w:t>
      </w:r>
      <w:proofErr w:type="spellStart"/>
      <w:r w:rsidRPr="00010221">
        <w:rPr>
          <w:rFonts w:ascii="Arial" w:hAnsi="Arial" w:cs="Arial"/>
          <w:sz w:val="22"/>
          <w:szCs w:val="22"/>
        </w:rPr>
        <w:t>Anisol</w:t>
      </w:r>
      <w:proofErr w:type="spellEnd"/>
      <w:r w:rsidRPr="00010221">
        <w:rPr>
          <w:rFonts w:ascii="Arial" w:hAnsi="Arial" w:cs="Arial"/>
          <w:sz w:val="22"/>
          <w:szCs w:val="22"/>
        </w:rPr>
        <w:t xml:space="preserve">  C</w:t>
      </w:r>
      <w:r w:rsidRPr="00010221">
        <w:rPr>
          <w:rFonts w:ascii="Arial" w:hAnsi="Arial" w:cs="Arial"/>
          <w:sz w:val="22"/>
          <w:szCs w:val="22"/>
          <w:vertAlign w:val="subscript"/>
        </w:rPr>
        <w:t>6</w:t>
      </w:r>
      <w:r w:rsidRPr="00010221">
        <w:rPr>
          <w:rFonts w:ascii="Arial" w:hAnsi="Arial" w:cs="Arial"/>
          <w:sz w:val="22"/>
          <w:szCs w:val="22"/>
        </w:rPr>
        <w:t>H</w:t>
      </w:r>
      <w:r w:rsidRPr="00010221">
        <w:rPr>
          <w:rFonts w:ascii="Arial" w:hAnsi="Arial" w:cs="Arial"/>
          <w:sz w:val="22"/>
          <w:szCs w:val="22"/>
          <w:vertAlign w:val="subscript"/>
        </w:rPr>
        <w:t>5</w:t>
      </w:r>
      <w:r w:rsidRPr="00010221">
        <w:rPr>
          <w:rFonts w:ascii="Arial" w:hAnsi="Arial" w:cs="Arial"/>
          <w:sz w:val="22"/>
          <w:szCs w:val="22"/>
        </w:rPr>
        <w:t>OCH</w:t>
      </w:r>
      <w:r w:rsidRPr="00010221">
        <w:rPr>
          <w:rFonts w:ascii="Arial" w:hAnsi="Arial" w:cs="Arial"/>
          <w:sz w:val="22"/>
          <w:szCs w:val="22"/>
          <w:vertAlign w:val="subscript"/>
        </w:rPr>
        <w:t>3</w:t>
      </w:r>
      <w:r w:rsidRPr="00010221">
        <w:rPr>
          <w:rFonts w:ascii="Arial" w:hAnsi="Arial" w:cs="Arial"/>
          <w:sz w:val="22"/>
          <w:szCs w:val="22"/>
        </w:rPr>
        <w:t xml:space="preserve">   </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Synthèse de  l’hélianthine (méthylorange).</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Synthèse de la benzophénone</w:t>
      </w:r>
    </w:p>
    <w:p w:rsidR="00010221" w:rsidRPr="00010221" w:rsidRDefault="00010221" w:rsidP="00010221">
      <w:pPr>
        <w:numPr>
          <w:ilvl w:val="0"/>
          <w:numId w:val="18"/>
        </w:numPr>
        <w:tabs>
          <w:tab w:val="left" w:pos="142"/>
          <w:tab w:val="left" w:pos="709"/>
        </w:tabs>
        <w:ind w:hanging="1080"/>
        <w:jc w:val="both"/>
        <w:rPr>
          <w:rFonts w:ascii="Arial" w:hAnsi="Arial" w:cs="Arial"/>
          <w:sz w:val="22"/>
          <w:szCs w:val="22"/>
        </w:rPr>
      </w:pPr>
      <w:r w:rsidRPr="00010221">
        <w:rPr>
          <w:rFonts w:ascii="Arial" w:hAnsi="Arial" w:cs="Arial"/>
          <w:sz w:val="22"/>
          <w:szCs w:val="22"/>
        </w:rPr>
        <w:t xml:space="preserve">Synthèse de l’acétate d’éthyle. </w:t>
      </w:r>
    </w:p>
    <w:p w:rsidR="00B43A91" w:rsidRPr="00364846" w:rsidRDefault="00B43A91" w:rsidP="00B43A91">
      <w:pPr>
        <w:spacing w:line="276" w:lineRule="auto"/>
        <w:jc w:val="both"/>
        <w:rPr>
          <w:rFonts w:ascii="Arial" w:hAnsi="Arial" w:cs="Arial"/>
          <w:b/>
        </w:rPr>
      </w:pPr>
    </w:p>
    <w:p w:rsidR="006603AF" w:rsidRPr="00957A7F" w:rsidRDefault="00B43A91" w:rsidP="006603AF">
      <w:pPr>
        <w:spacing w:line="276" w:lineRule="auto"/>
        <w:jc w:val="both"/>
        <w:rPr>
          <w:rFonts w:ascii="Arial" w:hAnsi="Arial" w:cs="Arial"/>
          <w:bCs/>
        </w:rPr>
      </w:pPr>
      <w:r w:rsidRPr="00C24290">
        <w:rPr>
          <w:rFonts w:ascii="Arial" w:hAnsi="Arial" w:cs="Arial"/>
          <w:b/>
          <w:u w:val="single"/>
        </w:rPr>
        <w:t>Mode d’évaluation :</w:t>
      </w:r>
      <w:r w:rsidRPr="006603AF">
        <w:rPr>
          <w:rFonts w:ascii="Arial" w:hAnsi="Arial" w:cs="Arial"/>
          <w:b/>
        </w:rPr>
        <w:t> </w:t>
      </w:r>
      <w:r w:rsidR="006603AF" w:rsidRPr="00957A7F">
        <w:rPr>
          <w:rFonts w:ascii="Arial" w:hAnsi="Arial" w:cs="Arial"/>
          <w:bCs/>
        </w:rPr>
        <w:t xml:space="preserve">Continu : </w:t>
      </w:r>
      <w:r w:rsidR="006603AF">
        <w:rPr>
          <w:rFonts w:ascii="Arial" w:hAnsi="Arial" w:cs="Arial"/>
          <w:bCs/>
        </w:rPr>
        <w:t>50</w:t>
      </w:r>
      <w:r w:rsidR="006603AF" w:rsidRPr="00957A7F">
        <w:rPr>
          <w:rFonts w:ascii="Arial" w:hAnsi="Arial" w:cs="Arial"/>
          <w:bCs/>
        </w:rPr>
        <w:t xml:space="preserve">%    Examen : </w:t>
      </w:r>
      <w:r w:rsidR="006603AF">
        <w:rPr>
          <w:rFonts w:ascii="Arial" w:hAnsi="Arial" w:cs="Arial"/>
          <w:bCs/>
        </w:rPr>
        <w:t>50</w:t>
      </w:r>
      <w:r w:rsidR="006603AF" w:rsidRPr="00957A7F">
        <w:rPr>
          <w:rFonts w:ascii="Arial" w:hAnsi="Arial" w:cs="Arial"/>
          <w:bCs/>
        </w:rPr>
        <w:t>%</w:t>
      </w:r>
    </w:p>
    <w:p w:rsidR="00B43A91" w:rsidRPr="00C24290" w:rsidRDefault="00B43A91" w:rsidP="00B43A91">
      <w:pPr>
        <w:spacing w:line="276" w:lineRule="auto"/>
        <w:jc w:val="both"/>
        <w:rPr>
          <w:rFonts w:ascii="Arial" w:hAnsi="Arial" w:cs="Arial"/>
          <w:b/>
          <w:u w:val="single"/>
        </w:rPr>
      </w:pPr>
    </w:p>
    <w:p w:rsidR="00B43A91" w:rsidRPr="00364846" w:rsidRDefault="00B43A91" w:rsidP="00B43A91">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6B3924" w:rsidRDefault="006B3924" w:rsidP="006B3924">
      <w:pPr>
        <w:numPr>
          <w:ilvl w:val="0"/>
          <w:numId w:val="18"/>
        </w:numPr>
        <w:ind w:left="284" w:hanging="284"/>
        <w:jc w:val="both"/>
        <w:rPr>
          <w:rFonts w:ascii="Arial" w:hAnsi="Arial" w:cs="Arial"/>
          <w:sz w:val="22"/>
          <w:szCs w:val="22"/>
        </w:rPr>
      </w:pPr>
      <w:hyperlink r:id="rId18" w:history="1">
        <w:r w:rsidRPr="006B3924">
          <w:rPr>
            <w:rStyle w:val="Lienhypertexte"/>
            <w:rFonts w:ascii="Arial" w:hAnsi="Arial" w:cs="Arial"/>
            <w:color w:val="auto"/>
            <w:sz w:val="22"/>
            <w:szCs w:val="22"/>
            <w:u w:val="none"/>
          </w:rPr>
          <w:t>J. MADDALUNO</w:t>
        </w:r>
      </w:hyperlink>
      <w:r w:rsidRPr="006B3924">
        <w:rPr>
          <w:rFonts w:ascii="Arial" w:hAnsi="Arial" w:cs="Arial"/>
          <w:sz w:val="22"/>
          <w:szCs w:val="22"/>
        </w:rPr>
        <w:t xml:space="preserve">, </w:t>
      </w:r>
      <w:hyperlink r:id="rId19" w:history="1">
        <w:r w:rsidRPr="006B3924">
          <w:rPr>
            <w:rStyle w:val="Lienhypertexte"/>
            <w:rFonts w:ascii="Arial" w:hAnsi="Arial" w:cs="Arial"/>
            <w:color w:val="auto"/>
            <w:sz w:val="22"/>
            <w:szCs w:val="22"/>
            <w:u w:val="none"/>
          </w:rPr>
          <w:t>V. BELLOSTA</w:t>
        </w:r>
      </w:hyperlink>
      <w:r w:rsidRPr="006B3924">
        <w:rPr>
          <w:rFonts w:ascii="Arial" w:hAnsi="Arial" w:cs="Arial"/>
          <w:sz w:val="22"/>
          <w:szCs w:val="22"/>
        </w:rPr>
        <w:t xml:space="preserve">, </w:t>
      </w:r>
      <w:hyperlink r:id="rId20" w:history="1">
        <w:r w:rsidRPr="006B3924">
          <w:rPr>
            <w:rStyle w:val="Lienhypertexte"/>
            <w:rFonts w:ascii="Arial" w:hAnsi="Arial" w:cs="Arial"/>
            <w:color w:val="auto"/>
            <w:sz w:val="22"/>
            <w:szCs w:val="22"/>
            <w:u w:val="none"/>
          </w:rPr>
          <w:t>I. CHATAIGNER</w:t>
        </w:r>
      </w:hyperlink>
      <w:r w:rsidRPr="006B3924">
        <w:rPr>
          <w:rFonts w:ascii="Arial" w:hAnsi="Arial" w:cs="Arial"/>
          <w:sz w:val="22"/>
          <w:szCs w:val="22"/>
        </w:rPr>
        <w:t xml:space="preserve">, </w:t>
      </w:r>
      <w:hyperlink r:id="rId21" w:history="1">
        <w:r w:rsidRPr="006B3924">
          <w:rPr>
            <w:rStyle w:val="Lienhypertexte"/>
            <w:rFonts w:ascii="Arial" w:hAnsi="Arial" w:cs="Arial"/>
            <w:color w:val="auto"/>
            <w:sz w:val="22"/>
            <w:szCs w:val="22"/>
            <w:u w:val="none"/>
          </w:rPr>
          <w:t>F. COUTY</w:t>
        </w:r>
      </w:hyperlink>
      <w:r w:rsidRPr="006B3924">
        <w:rPr>
          <w:rFonts w:ascii="Arial" w:hAnsi="Arial" w:cs="Arial"/>
          <w:sz w:val="22"/>
          <w:szCs w:val="22"/>
        </w:rPr>
        <w:t xml:space="preserve">, </w:t>
      </w:r>
      <w:r w:rsidRPr="006B3924">
        <w:rPr>
          <w:rFonts w:ascii="Arial" w:hAnsi="Arial" w:cs="Arial"/>
          <w:i/>
          <w:iCs/>
          <w:sz w:val="22"/>
          <w:szCs w:val="22"/>
        </w:rPr>
        <w:t>Chimie organique, Tout le cours</w:t>
      </w:r>
      <w:r w:rsidRPr="006B3924">
        <w:rPr>
          <w:rFonts w:ascii="Arial" w:hAnsi="Arial" w:cs="Arial"/>
          <w:sz w:val="22"/>
          <w:szCs w:val="22"/>
        </w:rPr>
        <w:t xml:space="preserve"> </w:t>
      </w:r>
      <w:r w:rsidRPr="006B3924">
        <w:rPr>
          <w:rFonts w:ascii="Arial" w:hAnsi="Arial" w:cs="Arial"/>
          <w:i/>
          <w:iCs/>
          <w:sz w:val="22"/>
          <w:szCs w:val="22"/>
        </w:rPr>
        <w:t>en fiches</w:t>
      </w:r>
      <w:r w:rsidRPr="006B3924">
        <w:rPr>
          <w:rFonts w:ascii="Arial" w:hAnsi="Arial" w:cs="Arial"/>
          <w:sz w:val="22"/>
          <w:szCs w:val="22"/>
        </w:rPr>
        <w:t xml:space="preserve">, Ed. </w:t>
      </w:r>
      <w:proofErr w:type="spellStart"/>
      <w:r w:rsidRPr="006B3924">
        <w:rPr>
          <w:rFonts w:ascii="Arial" w:hAnsi="Arial" w:cs="Arial"/>
          <w:sz w:val="22"/>
          <w:szCs w:val="22"/>
        </w:rPr>
        <w:t>Dunod</w:t>
      </w:r>
      <w:proofErr w:type="spellEnd"/>
      <w:r w:rsidRPr="006B3924">
        <w:rPr>
          <w:rFonts w:ascii="Arial" w:hAnsi="Arial" w:cs="Arial"/>
          <w:sz w:val="22"/>
          <w:szCs w:val="22"/>
        </w:rPr>
        <w:t>, (2013)</w:t>
      </w:r>
    </w:p>
    <w:p w:rsidR="002737BD" w:rsidRPr="002737BD" w:rsidRDefault="006B3924" w:rsidP="002737BD">
      <w:pPr>
        <w:numPr>
          <w:ilvl w:val="0"/>
          <w:numId w:val="18"/>
        </w:numPr>
        <w:ind w:left="284" w:hanging="284"/>
        <w:jc w:val="both"/>
        <w:rPr>
          <w:rFonts w:ascii="Arial" w:hAnsi="Arial" w:cs="Arial"/>
          <w:sz w:val="22"/>
          <w:szCs w:val="22"/>
        </w:rPr>
      </w:pPr>
      <w:hyperlink r:id="rId22" w:history="1">
        <w:r w:rsidRPr="002737BD">
          <w:rPr>
            <w:rStyle w:val="Lienhypertexte"/>
            <w:rFonts w:ascii="Arial" w:hAnsi="Arial" w:cs="Arial"/>
            <w:color w:val="auto"/>
            <w:sz w:val="22"/>
            <w:szCs w:val="22"/>
            <w:u w:val="none"/>
          </w:rPr>
          <w:t xml:space="preserve">N. </w:t>
        </w:r>
        <w:r w:rsidR="002737BD" w:rsidRPr="002737BD">
          <w:rPr>
            <w:rStyle w:val="Lienhypertexte"/>
            <w:rFonts w:ascii="Arial" w:hAnsi="Arial" w:cs="Arial"/>
            <w:color w:val="auto"/>
            <w:sz w:val="22"/>
            <w:szCs w:val="22"/>
            <w:u w:val="none"/>
          </w:rPr>
          <w:t xml:space="preserve">L. </w:t>
        </w:r>
        <w:r w:rsidRPr="002737BD">
          <w:rPr>
            <w:rStyle w:val="Lienhypertexte"/>
            <w:rFonts w:ascii="Arial" w:hAnsi="Arial" w:cs="Arial"/>
            <w:color w:val="auto"/>
            <w:sz w:val="22"/>
            <w:szCs w:val="22"/>
            <w:u w:val="none"/>
          </w:rPr>
          <w:t>GERMAIN</w:t>
        </w:r>
      </w:hyperlink>
      <w:r w:rsidRPr="002737BD">
        <w:rPr>
          <w:rFonts w:ascii="Arial" w:hAnsi="Arial" w:cs="Arial"/>
          <w:sz w:val="22"/>
          <w:szCs w:val="22"/>
        </w:rPr>
        <w:t xml:space="preserve">, </w:t>
      </w:r>
      <w:hyperlink r:id="rId23" w:history="1">
        <w:r w:rsidRPr="002737BD">
          <w:rPr>
            <w:rStyle w:val="Lienhypertexte"/>
            <w:rFonts w:ascii="Arial" w:hAnsi="Arial" w:cs="Arial"/>
            <w:color w:val="auto"/>
            <w:sz w:val="22"/>
            <w:szCs w:val="22"/>
            <w:u w:val="none"/>
          </w:rPr>
          <w:t>J</w:t>
        </w:r>
        <w:r w:rsidR="002737BD" w:rsidRPr="002737BD">
          <w:rPr>
            <w:rStyle w:val="Lienhypertexte"/>
            <w:rFonts w:ascii="Arial" w:hAnsi="Arial" w:cs="Arial"/>
            <w:color w:val="auto"/>
            <w:sz w:val="22"/>
            <w:szCs w:val="22"/>
            <w:u w:val="none"/>
          </w:rPr>
          <w:t>.</w:t>
        </w:r>
        <w:r w:rsidRPr="002737BD">
          <w:rPr>
            <w:rStyle w:val="Lienhypertexte"/>
            <w:rFonts w:ascii="Arial" w:hAnsi="Arial" w:cs="Arial"/>
            <w:color w:val="auto"/>
            <w:sz w:val="22"/>
            <w:szCs w:val="22"/>
            <w:u w:val="none"/>
          </w:rPr>
          <w:t xml:space="preserve"> UZIEL</w:t>
        </w:r>
      </w:hyperlink>
      <w:r w:rsidRPr="002737BD">
        <w:rPr>
          <w:rFonts w:ascii="Arial" w:hAnsi="Arial" w:cs="Arial"/>
          <w:sz w:val="22"/>
          <w:szCs w:val="22"/>
        </w:rPr>
        <w:t xml:space="preserve">, </w:t>
      </w:r>
      <w:hyperlink r:id="rId24" w:history="1">
        <w:r w:rsidRPr="002737BD">
          <w:rPr>
            <w:rStyle w:val="Lienhypertexte"/>
            <w:rFonts w:ascii="Arial" w:hAnsi="Arial" w:cs="Arial"/>
            <w:color w:val="auto"/>
            <w:sz w:val="22"/>
            <w:szCs w:val="22"/>
            <w:u w:val="none"/>
          </w:rPr>
          <w:t>R</w:t>
        </w:r>
        <w:r w:rsidR="002737BD" w:rsidRPr="002737BD">
          <w:rPr>
            <w:rStyle w:val="Lienhypertexte"/>
            <w:rFonts w:ascii="Arial" w:hAnsi="Arial" w:cs="Arial"/>
            <w:color w:val="auto"/>
            <w:sz w:val="22"/>
            <w:szCs w:val="22"/>
            <w:u w:val="none"/>
          </w:rPr>
          <w:t>.</w:t>
        </w:r>
        <w:r w:rsidRPr="002737BD">
          <w:rPr>
            <w:rStyle w:val="Lienhypertexte"/>
            <w:rFonts w:ascii="Arial" w:hAnsi="Arial" w:cs="Arial"/>
            <w:color w:val="auto"/>
            <w:sz w:val="22"/>
            <w:szCs w:val="22"/>
            <w:u w:val="none"/>
          </w:rPr>
          <w:t xml:space="preserve"> GIL</w:t>
        </w:r>
      </w:hyperlink>
      <w:r w:rsidR="002737BD" w:rsidRPr="002737BD">
        <w:rPr>
          <w:rFonts w:ascii="Arial" w:hAnsi="Arial" w:cs="Arial"/>
          <w:sz w:val="22"/>
          <w:szCs w:val="22"/>
        </w:rPr>
        <w:t xml:space="preserve">, </w:t>
      </w:r>
      <w:r w:rsidR="002737BD" w:rsidRPr="002737BD">
        <w:rPr>
          <w:rFonts w:ascii="Arial" w:hAnsi="Arial" w:cs="Arial"/>
          <w:i/>
          <w:iCs/>
          <w:sz w:val="22"/>
          <w:szCs w:val="22"/>
        </w:rPr>
        <w:t>Synthèses en chimie organique Exercices corrigés,</w:t>
      </w:r>
      <w:r w:rsidR="002737BD" w:rsidRPr="002737BD">
        <w:rPr>
          <w:rFonts w:ascii="Arial" w:hAnsi="Arial" w:cs="Arial"/>
          <w:sz w:val="22"/>
          <w:szCs w:val="22"/>
        </w:rPr>
        <w:t xml:space="preserve"> </w:t>
      </w:r>
      <w:r w:rsidR="002737BD">
        <w:rPr>
          <w:rFonts w:ascii="Arial" w:hAnsi="Arial" w:cs="Arial"/>
          <w:sz w:val="22"/>
          <w:szCs w:val="22"/>
        </w:rPr>
        <w:t xml:space="preserve">Ed. </w:t>
      </w:r>
      <w:proofErr w:type="spellStart"/>
      <w:r w:rsidR="002737BD">
        <w:rPr>
          <w:rFonts w:ascii="Arial" w:hAnsi="Arial" w:cs="Arial"/>
          <w:sz w:val="22"/>
          <w:szCs w:val="22"/>
        </w:rPr>
        <w:t>Dunod</w:t>
      </w:r>
      <w:proofErr w:type="spellEnd"/>
      <w:r w:rsidR="002737BD">
        <w:rPr>
          <w:rFonts w:ascii="Arial" w:hAnsi="Arial" w:cs="Arial"/>
          <w:sz w:val="22"/>
          <w:szCs w:val="22"/>
        </w:rPr>
        <w:t xml:space="preserve"> (2012).</w:t>
      </w:r>
    </w:p>
    <w:p w:rsidR="00B43A91" w:rsidRPr="006B3924" w:rsidRDefault="00B43A91" w:rsidP="006B3924">
      <w:pPr>
        <w:spacing w:line="276" w:lineRule="auto"/>
        <w:jc w:val="both"/>
        <w:rPr>
          <w:rFonts w:ascii="Arial" w:hAnsi="Arial" w:cs="Arial"/>
          <w:b/>
          <w:sz w:val="22"/>
          <w:szCs w:val="22"/>
        </w:rPr>
      </w:pPr>
    </w:p>
    <w:p w:rsidR="00B43A91" w:rsidRDefault="00B43A91" w:rsidP="00282359">
      <w:pPr>
        <w:spacing w:line="276" w:lineRule="auto"/>
        <w:jc w:val="both"/>
        <w:rPr>
          <w:rFonts w:ascii="Arial" w:hAnsi="Arial" w:cs="Arial"/>
          <w:b/>
        </w:rPr>
      </w:pPr>
    </w:p>
    <w:p w:rsidR="006B3924" w:rsidRDefault="006B3924" w:rsidP="00282359">
      <w:pPr>
        <w:spacing w:line="276" w:lineRule="auto"/>
        <w:jc w:val="both"/>
        <w:rPr>
          <w:rFonts w:ascii="Arial" w:hAnsi="Arial" w:cs="Arial"/>
          <w:b/>
        </w:rPr>
      </w:pPr>
    </w:p>
    <w:p w:rsidR="0099199C" w:rsidRDefault="0099199C" w:rsidP="00282359">
      <w:pPr>
        <w:spacing w:line="276" w:lineRule="auto"/>
        <w:jc w:val="both"/>
        <w:rPr>
          <w:rFonts w:ascii="Arial" w:hAnsi="Arial" w:cs="Arial"/>
          <w:b/>
        </w:rPr>
      </w:pPr>
    </w:p>
    <w:p w:rsidR="00282359" w:rsidRPr="0099199C" w:rsidRDefault="00282359" w:rsidP="00282359">
      <w:pPr>
        <w:spacing w:line="276" w:lineRule="auto"/>
        <w:jc w:val="both"/>
        <w:rPr>
          <w:rFonts w:ascii="Arial" w:hAnsi="Arial" w:cs="Arial"/>
          <w:b/>
          <w:iCs/>
          <w:color w:val="0000CC"/>
        </w:rPr>
      </w:pPr>
      <w:r w:rsidRPr="0099199C">
        <w:rPr>
          <w:rFonts w:ascii="Arial" w:hAnsi="Arial" w:cs="Arial"/>
          <w:b/>
          <w:color w:val="0000CC"/>
        </w:rPr>
        <w:lastRenderedPageBreak/>
        <w:t>Semestre </w:t>
      </w:r>
      <w:r w:rsidRPr="0099199C">
        <w:rPr>
          <w:rFonts w:ascii="Arial" w:hAnsi="Arial" w:cs="Arial"/>
          <w:b/>
          <w:iCs/>
          <w:color w:val="0000CC"/>
        </w:rPr>
        <w:t>:</w:t>
      </w:r>
      <w:r w:rsidR="0099199C" w:rsidRPr="0099199C">
        <w:rPr>
          <w:rFonts w:ascii="Arial" w:hAnsi="Arial" w:cs="Arial"/>
          <w:b/>
          <w:iCs/>
          <w:color w:val="0000CC"/>
        </w:rPr>
        <w:t xml:space="preserve"> </w:t>
      </w:r>
      <w:r w:rsidRPr="0099199C">
        <w:rPr>
          <w:rFonts w:ascii="Arial" w:hAnsi="Arial" w:cs="Arial"/>
          <w:b/>
          <w:iCs/>
          <w:color w:val="0000CC"/>
        </w:rPr>
        <w:t>3</w:t>
      </w:r>
    </w:p>
    <w:p w:rsidR="00282359" w:rsidRPr="0099199C" w:rsidRDefault="00282359" w:rsidP="00282359">
      <w:pPr>
        <w:spacing w:line="276" w:lineRule="auto"/>
        <w:jc w:val="both"/>
        <w:rPr>
          <w:rFonts w:ascii="Arial" w:hAnsi="Arial" w:cs="Arial"/>
          <w:b/>
          <w:iCs/>
          <w:color w:val="0000CC"/>
        </w:rPr>
      </w:pPr>
      <w:r w:rsidRPr="0099199C">
        <w:rPr>
          <w:rFonts w:ascii="Arial" w:hAnsi="Arial" w:cs="Arial"/>
          <w:b/>
          <w:iCs/>
          <w:color w:val="0000CC"/>
        </w:rPr>
        <w:t>UE : Fondamentale</w:t>
      </w:r>
    </w:p>
    <w:p w:rsidR="00B43A91" w:rsidRPr="0099199C" w:rsidRDefault="00282359" w:rsidP="00B43A91">
      <w:pPr>
        <w:tabs>
          <w:tab w:val="left" w:pos="7371"/>
        </w:tabs>
        <w:spacing w:after="60"/>
        <w:rPr>
          <w:rFonts w:ascii="Arial" w:hAnsi="Arial" w:cs="Arial"/>
          <w:b/>
          <w:bCs/>
          <w:color w:val="0000CC"/>
        </w:rPr>
      </w:pPr>
      <w:r w:rsidRPr="0099199C">
        <w:rPr>
          <w:rFonts w:ascii="Arial" w:hAnsi="Arial" w:cs="Arial"/>
          <w:b/>
          <w:iCs/>
          <w:color w:val="0000CC"/>
        </w:rPr>
        <w:t xml:space="preserve">Matière : </w:t>
      </w:r>
      <w:r w:rsidR="00B43A91" w:rsidRPr="0099199C">
        <w:rPr>
          <w:rFonts w:ascii="Arial" w:hAnsi="Arial" w:cs="Arial"/>
          <w:b/>
          <w:bCs/>
          <w:color w:val="0000CC"/>
        </w:rPr>
        <w:t>Méthodes Numériques et Programmation</w:t>
      </w:r>
    </w:p>
    <w:p w:rsidR="00282359" w:rsidRPr="00364846" w:rsidRDefault="00282359" w:rsidP="00282359">
      <w:pPr>
        <w:spacing w:line="276" w:lineRule="auto"/>
        <w:jc w:val="both"/>
        <w:rPr>
          <w:rFonts w:ascii="Arial" w:hAnsi="Arial" w:cs="Arial"/>
          <w:b/>
          <w:bCs/>
          <w:iCs/>
        </w:rPr>
      </w:pPr>
    </w:p>
    <w:p w:rsidR="00282359" w:rsidRPr="00364846" w:rsidRDefault="00282359" w:rsidP="001A2D94">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6432B0" w:rsidRDefault="00C54BCE" w:rsidP="00AB73E2">
      <w:pPr>
        <w:spacing w:line="276" w:lineRule="auto"/>
        <w:jc w:val="both"/>
        <w:rPr>
          <w:rFonts w:ascii="Arial" w:hAnsi="Arial" w:cs="Arial"/>
          <w:i/>
        </w:rPr>
      </w:pPr>
      <w:r>
        <w:rPr>
          <w:rFonts w:ascii="Arial" w:hAnsi="Arial" w:cs="Arial"/>
          <w:i/>
        </w:rPr>
        <w:t>L’acquisition de cette matière permet à l’étudiant l</w:t>
      </w:r>
      <w:r w:rsidR="006432B0">
        <w:rPr>
          <w:rFonts w:ascii="Arial" w:hAnsi="Arial" w:cs="Arial"/>
          <w:i/>
        </w:rPr>
        <w:t>a maît</w:t>
      </w:r>
      <w:r>
        <w:rPr>
          <w:rFonts w:ascii="Arial" w:hAnsi="Arial" w:cs="Arial"/>
          <w:i/>
        </w:rPr>
        <w:t xml:space="preserve">rise de l’outil numérique par la compréhension </w:t>
      </w:r>
      <w:r w:rsidR="006432B0">
        <w:rPr>
          <w:rFonts w:ascii="Arial" w:hAnsi="Arial" w:cs="Arial"/>
          <w:i/>
        </w:rPr>
        <w:t>des langages de programmation évolués d’une part, et d’autre part, par l’</w:t>
      </w:r>
      <w:r w:rsidR="00AB73E2">
        <w:rPr>
          <w:rFonts w:ascii="Arial" w:hAnsi="Arial" w:cs="Arial"/>
          <w:i/>
        </w:rPr>
        <w:t>utilisation</w:t>
      </w:r>
      <w:r w:rsidR="006432B0">
        <w:rPr>
          <w:rFonts w:ascii="Arial" w:hAnsi="Arial" w:cs="Arial"/>
          <w:i/>
        </w:rPr>
        <w:t xml:space="preserve"> des méthodes numériques de résolution de systèmes d’équations algébriques.</w:t>
      </w:r>
    </w:p>
    <w:p w:rsidR="006432B0" w:rsidRDefault="006432B0" w:rsidP="00282359">
      <w:pPr>
        <w:spacing w:line="276" w:lineRule="auto"/>
        <w:jc w:val="both"/>
        <w:rPr>
          <w:rFonts w:ascii="Arial" w:hAnsi="Arial" w:cs="Arial"/>
          <w:b/>
          <w:u w:val="single"/>
        </w:rPr>
      </w:pPr>
    </w:p>
    <w:p w:rsidR="006432B0" w:rsidRDefault="00282359" w:rsidP="006432B0">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99199C" w:rsidRDefault="0099199C" w:rsidP="0099199C">
      <w:pPr>
        <w:spacing w:line="276" w:lineRule="auto"/>
        <w:jc w:val="both"/>
        <w:rPr>
          <w:rFonts w:ascii="Arial" w:hAnsi="Arial" w:cs="Arial"/>
          <w:i/>
        </w:rPr>
      </w:pPr>
      <w:r>
        <w:rPr>
          <w:rFonts w:ascii="Arial" w:hAnsi="Arial" w:cs="Arial"/>
          <w:i/>
        </w:rPr>
        <w:t>Il est recommandé de maîtriser les matières « informatique 1 &amp; 2 »  et « mathématiques 1 &amp; 2 » enseignées en 1</w:t>
      </w:r>
      <w:r w:rsidRPr="0087213E">
        <w:rPr>
          <w:rFonts w:ascii="Arial" w:hAnsi="Arial" w:cs="Arial"/>
          <w:i/>
          <w:vertAlign w:val="superscript"/>
        </w:rPr>
        <w:t>ère</w:t>
      </w:r>
      <w:r>
        <w:rPr>
          <w:rFonts w:ascii="Arial" w:hAnsi="Arial" w:cs="Arial"/>
          <w:i/>
        </w:rPr>
        <w:t xml:space="preserve">  année Sciences de la Matière. </w:t>
      </w:r>
    </w:p>
    <w:p w:rsidR="00282359" w:rsidRPr="00364846" w:rsidRDefault="00282359" w:rsidP="00282359">
      <w:pPr>
        <w:spacing w:line="276" w:lineRule="auto"/>
        <w:jc w:val="both"/>
        <w:rPr>
          <w:rFonts w:ascii="Arial" w:hAnsi="Arial" w:cs="Arial"/>
          <w:i/>
        </w:rPr>
      </w:pPr>
    </w:p>
    <w:p w:rsidR="00282359" w:rsidRPr="00364846" w:rsidRDefault="00282359" w:rsidP="00282359">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1A2D94" w:rsidRPr="001A2D94" w:rsidRDefault="001A2D94" w:rsidP="001A2D94">
      <w:pPr>
        <w:rPr>
          <w:rFonts w:ascii="Arial" w:hAnsi="Arial" w:cs="Arial"/>
          <w:b/>
          <w:bCs/>
          <w:sz w:val="22"/>
          <w:szCs w:val="22"/>
        </w:rPr>
      </w:pPr>
      <w:r w:rsidRPr="001A2D94">
        <w:rPr>
          <w:rFonts w:ascii="Arial" w:hAnsi="Arial" w:cs="Arial"/>
          <w:b/>
          <w:bCs/>
          <w:sz w:val="22"/>
          <w:szCs w:val="22"/>
        </w:rPr>
        <w:t xml:space="preserve">Chapitre 1.  Initiation (ou rappel) de langages de programmation informatique  </w:t>
      </w:r>
    </w:p>
    <w:p w:rsidR="001A2D94" w:rsidRPr="001A2D94" w:rsidRDefault="001A2D94" w:rsidP="001A2D94">
      <w:pPr>
        <w:rPr>
          <w:rFonts w:ascii="Arial" w:hAnsi="Arial" w:cs="Arial"/>
          <w:sz w:val="22"/>
          <w:szCs w:val="22"/>
        </w:rPr>
      </w:pPr>
      <w:r w:rsidRPr="001A2D94">
        <w:rPr>
          <w:rFonts w:ascii="Arial" w:hAnsi="Arial" w:cs="Arial"/>
          <w:sz w:val="22"/>
          <w:szCs w:val="22"/>
        </w:rPr>
        <w:t>MATLAB et/ou MATHEMATICA et/ou FORTRAN et/ou C+</w:t>
      </w:r>
      <w:r>
        <w:rPr>
          <w:rFonts w:ascii="Arial" w:hAnsi="Arial" w:cs="Arial"/>
          <w:sz w:val="22"/>
          <w:szCs w:val="22"/>
        </w:rPr>
        <w:t>+,</w:t>
      </w:r>
    </w:p>
    <w:p w:rsidR="001A2D94" w:rsidRPr="001A2D94" w:rsidRDefault="001A2D94" w:rsidP="001A2D94">
      <w:pPr>
        <w:rPr>
          <w:rFonts w:ascii="Arial" w:hAnsi="Arial" w:cs="Arial"/>
          <w:b/>
          <w:bCs/>
          <w:sz w:val="22"/>
          <w:szCs w:val="22"/>
        </w:rPr>
      </w:pPr>
      <w:r w:rsidRPr="001A2D94">
        <w:rPr>
          <w:rFonts w:ascii="Arial" w:hAnsi="Arial" w:cs="Arial"/>
          <w:b/>
          <w:bCs/>
          <w:sz w:val="22"/>
          <w:szCs w:val="22"/>
        </w:rPr>
        <w:t>Chapitre 2. Intégration numérique</w:t>
      </w:r>
    </w:p>
    <w:p w:rsidR="001A2D94" w:rsidRPr="001A2D94" w:rsidRDefault="001A2D94" w:rsidP="001A2D94">
      <w:pPr>
        <w:rPr>
          <w:rFonts w:ascii="Arial" w:hAnsi="Arial" w:cs="Arial"/>
          <w:sz w:val="22"/>
          <w:szCs w:val="22"/>
        </w:rPr>
      </w:pPr>
      <w:r w:rsidRPr="001A2D94">
        <w:rPr>
          <w:rFonts w:ascii="Arial" w:hAnsi="Arial" w:cs="Arial"/>
          <w:sz w:val="22"/>
          <w:szCs w:val="22"/>
        </w:rPr>
        <w:t>2. 1 Méthode des Trapèzes</w:t>
      </w:r>
    </w:p>
    <w:p w:rsidR="001A2D94" w:rsidRPr="001A2D94" w:rsidRDefault="001A2D94" w:rsidP="001A2D94">
      <w:pPr>
        <w:rPr>
          <w:rFonts w:ascii="Arial" w:hAnsi="Arial" w:cs="Arial"/>
          <w:sz w:val="22"/>
          <w:szCs w:val="22"/>
        </w:rPr>
      </w:pPr>
      <w:r w:rsidRPr="001A2D94">
        <w:rPr>
          <w:rFonts w:ascii="Arial" w:hAnsi="Arial" w:cs="Arial"/>
          <w:sz w:val="22"/>
          <w:szCs w:val="22"/>
        </w:rPr>
        <w:t>2. 2 Méthode de Simpson</w:t>
      </w:r>
    </w:p>
    <w:p w:rsidR="001A2D94" w:rsidRPr="001A2D94" w:rsidRDefault="001A2D94" w:rsidP="001A2D94">
      <w:pPr>
        <w:rPr>
          <w:rFonts w:ascii="Arial" w:hAnsi="Arial" w:cs="Arial"/>
          <w:b/>
          <w:bCs/>
          <w:sz w:val="22"/>
          <w:szCs w:val="22"/>
        </w:rPr>
      </w:pPr>
      <w:r w:rsidRPr="001A2D94">
        <w:rPr>
          <w:rFonts w:ascii="Arial" w:hAnsi="Arial" w:cs="Arial"/>
          <w:b/>
          <w:bCs/>
          <w:sz w:val="22"/>
          <w:szCs w:val="22"/>
        </w:rPr>
        <w:t>Chapitre 3. Résolution numérique des équations non-linéaires</w:t>
      </w:r>
    </w:p>
    <w:p w:rsidR="001A2D94" w:rsidRPr="001A2D94" w:rsidRDefault="001A2D94" w:rsidP="001A2D94">
      <w:pPr>
        <w:rPr>
          <w:rFonts w:ascii="Arial" w:hAnsi="Arial" w:cs="Arial"/>
          <w:sz w:val="22"/>
          <w:szCs w:val="22"/>
        </w:rPr>
      </w:pPr>
      <w:r w:rsidRPr="001A2D94">
        <w:rPr>
          <w:rFonts w:ascii="Arial" w:hAnsi="Arial" w:cs="Arial"/>
          <w:sz w:val="22"/>
          <w:szCs w:val="22"/>
        </w:rPr>
        <w:t>3. 1  Méthode de Bissection</w:t>
      </w:r>
    </w:p>
    <w:p w:rsidR="001A2D94" w:rsidRPr="001A2D94" w:rsidRDefault="001A2D94" w:rsidP="001A2D94">
      <w:pPr>
        <w:rPr>
          <w:rFonts w:ascii="Arial" w:hAnsi="Arial" w:cs="Arial"/>
          <w:sz w:val="22"/>
          <w:szCs w:val="22"/>
        </w:rPr>
      </w:pPr>
      <w:r w:rsidRPr="001A2D94">
        <w:rPr>
          <w:rFonts w:ascii="Arial" w:hAnsi="Arial" w:cs="Arial"/>
          <w:sz w:val="22"/>
          <w:szCs w:val="22"/>
        </w:rPr>
        <w:t>3. 2 Méthode de Newton</w:t>
      </w:r>
    </w:p>
    <w:p w:rsidR="001A2D94" w:rsidRPr="001A2D94" w:rsidRDefault="001A2D94" w:rsidP="001A2D94">
      <w:pPr>
        <w:rPr>
          <w:rFonts w:ascii="Arial" w:hAnsi="Arial" w:cs="Arial"/>
          <w:b/>
          <w:bCs/>
          <w:sz w:val="22"/>
          <w:szCs w:val="22"/>
        </w:rPr>
      </w:pPr>
      <w:r w:rsidRPr="001A2D94">
        <w:rPr>
          <w:rFonts w:ascii="Arial" w:hAnsi="Arial" w:cs="Arial"/>
          <w:b/>
          <w:bCs/>
          <w:sz w:val="22"/>
          <w:szCs w:val="22"/>
        </w:rPr>
        <w:t>Chapitre 4.  Résolution numérique des équations différentielles ordinaires</w:t>
      </w:r>
    </w:p>
    <w:p w:rsidR="001A2D94" w:rsidRPr="001A2D94" w:rsidRDefault="001A2D94" w:rsidP="001A2D94">
      <w:pPr>
        <w:rPr>
          <w:rFonts w:ascii="Arial" w:hAnsi="Arial" w:cs="Arial"/>
          <w:sz w:val="22"/>
          <w:szCs w:val="22"/>
        </w:rPr>
      </w:pPr>
      <w:r w:rsidRPr="001A2D94">
        <w:rPr>
          <w:rFonts w:ascii="Arial" w:hAnsi="Arial" w:cs="Arial"/>
          <w:sz w:val="22"/>
          <w:szCs w:val="22"/>
        </w:rPr>
        <w:t>4. 1 Méthode d'Euler</w:t>
      </w:r>
    </w:p>
    <w:p w:rsidR="001A2D94" w:rsidRPr="001A2D94" w:rsidRDefault="001A2D94" w:rsidP="001A2D94">
      <w:pPr>
        <w:rPr>
          <w:rFonts w:ascii="Arial" w:hAnsi="Arial" w:cs="Arial"/>
          <w:sz w:val="22"/>
          <w:szCs w:val="22"/>
        </w:rPr>
      </w:pPr>
      <w:r w:rsidRPr="001A2D94">
        <w:rPr>
          <w:rFonts w:ascii="Arial" w:hAnsi="Arial" w:cs="Arial"/>
          <w:sz w:val="22"/>
          <w:szCs w:val="22"/>
        </w:rPr>
        <w:t>4. 2 Méthode de Runge-</w:t>
      </w:r>
      <w:proofErr w:type="spellStart"/>
      <w:r w:rsidRPr="001A2D94">
        <w:rPr>
          <w:rFonts w:ascii="Arial" w:hAnsi="Arial" w:cs="Arial"/>
          <w:sz w:val="22"/>
          <w:szCs w:val="22"/>
        </w:rPr>
        <w:t>Kutta</w:t>
      </w:r>
      <w:proofErr w:type="spellEnd"/>
      <w:r w:rsidRPr="001A2D94">
        <w:rPr>
          <w:rFonts w:ascii="Arial" w:hAnsi="Arial" w:cs="Arial"/>
          <w:sz w:val="22"/>
          <w:szCs w:val="22"/>
        </w:rPr>
        <w:t xml:space="preserve"> </w:t>
      </w:r>
    </w:p>
    <w:p w:rsidR="001A2D94" w:rsidRPr="001A2D94" w:rsidRDefault="001A2D94" w:rsidP="001A2D94">
      <w:pPr>
        <w:rPr>
          <w:rFonts w:ascii="Arial" w:hAnsi="Arial" w:cs="Arial"/>
          <w:b/>
          <w:bCs/>
          <w:sz w:val="22"/>
          <w:szCs w:val="22"/>
        </w:rPr>
      </w:pPr>
      <w:r w:rsidRPr="001A2D94">
        <w:rPr>
          <w:rFonts w:ascii="Arial" w:hAnsi="Arial" w:cs="Arial"/>
          <w:b/>
          <w:bCs/>
          <w:sz w:val="22"/>
          <w:szCs w:val="22"/>
        </w:rPr>
        <w:t>Chapitre 5. Résolution numérique des systèmes d'équations linéaires</w:t>
      </w:r>
    </w:p>
    <w:p w:rsidR="001A2D94" w:rsidRPr="001A2D94" w:rsidRDefault="001A2D94" w:rsidP="001A2D94">
      <w:pPr>
        <w:rPr>
          <w:rFonts w:ascii="Arial" w:hAnsi="Arial" w:cs="Arial"/>
          <w:sz w:val="22"/>
          <w:szCs w:val="22"/>
        </w:rPr>
      </w:pPr>
      <w:r w:rsidRPr="001A2D94">
        <w:rPr>
          <w:rFonts w:ascii="Arial" w:hAnsi="Arial" w:cs="Arial"/>
          <w:sz w:val="22"/>
          <w:szCs w:val="22"/>
        </w:rPr>
        <w:t>5. 1 Méthode de Gauss</w:t>
      </w:r>
    </w:p>
    <w:p w:rsidR="001A2D94" w:rsidRPr="001A2D94" w:rsidRDefault="001A2D94" w:rsidP="001A2D94">
      <w:pPr>
        <w:rPr>
          <w:rFonts w:ascii="Arial" w:hAnsi="Arial" w:cs="Arial"/>
          <w:sz w:val="22"/>
          <w:szCs w:val="22"/>
        </w:rPr>
      </w:pPr>
      <w:r w:rsidRPr="001A2D94">
        <w:rPr>
          <w:rFonts w:ascii="Arial" w:hAnsi="Arial" w:cs="Arial"/>
          <w:sz w:val="22"/>
          <w:szCs w:val="22"/>
        </w:rPr>
        <w:t>5. 2 Méthode de Gauss-Seidel</w:t>
      </w:r>
    </w:p>
    <w:p w:rsidR="00282359" w:rsidRPr="00364846" w:rsidRDefault="00282359" w:rsidP="00282359">
      <w:pPr>
        <w:spacing w:line="276" w:lineRule="auto"/>
        <w:jc w:val="both"/>
        <w:rPr>
          <w:rFonts w:ascii="Arial" w:hAnsi="Arial" w:cs="Arial"/>
          <w:b/>
        </w:rPr>
      </w:pPr>
    </w:p>
    <w:p w:rsidR="001373E6" w:rsidRPr="00957A7F" w:rsidRDefault="00282359" w:rsidP="001373E6">
      <w:pPr>
        <w:spacing w:line="276" w:lineRule="auto"/>
        <w:jc w:val="both"/>
        <w:rPr>
          <w:rFonts w:ascii="Arial" w:hAnsi="Arial" w:cs="Arial"/>
          <w:bCs/>
        </w:rPr>
      </w:pPr>
      <w:r w:rsidRPr="00C24290">
        <w:rPr>
          <w:rFonts w:ascii="Arial" w:hAnsi="Arial" w:cs="Arial"/>
          <w:b/>
          <w:u w:val="single"/>
        </w:rPr>
        <w:t>Mode d’évaluation : </w:t>
      </w:r>
      <w:r w:rsidR="001373E6" w:rsidRPr="00957A7F">
        <w:rPr>
          <w:rFonts w:ascii="Arial" w:hAnsi="Arial" w:cs="Arial"/>
          <w:bCs/>
        </w:rPr>
        <w:t xml:space="preserve">Continu : </w:t>
      </w:r>
      <w:r w:rsidR="001373E6">
        <w:rPr>
          <w:rFonts w:ascii="Arial" w:hAnsi="Arial" w:cs="Arial"/>
          <w:bCs/>
        </w:rPr>
        <w:t>50</w:t>
      </w:r>
      <w:r w:rsidR="001373E6" w:rsidRPr="00957A7F">
        <w:rPr>
          <w:rFonts w:ascii="Arial" w:hAnsi="Arial" w:cs="Arial"/>
          <w:bCs/>
        </w:rPr>
        <w:t xml:space="preserve">%    Examen : </w:t>
      </w:r>
      <w:r w:rsidR="001373E6">
        <w:rPr>
          <w:rFonts w:ascii="Arial" w:hAnsi="Arial" w:cs="Arial"/>
          <w:bCs/>
        </w:rPr>
        <w:t>50</w:t>
      </w:r>
      <w:r w:rsidR="001373E6" w:rsidRPr="00957A7F">
        <w:rPr>
          <w:rFonts w:ascii="Arial" w:hAnsi="Arial" w:cs="Arial"/>
          <w:bCs/>
        </w:rPr>
        <w:t>%</w:t>
      </w:r>
    </w:p>
    <w:p w:rsidR="00282359" w:rsidRPr="00C24290" w:rsidRDefault="00282359" w:rsidP="00282359">
      <w:pPr>
        <w:spacing w:line="276" w:lineRule="auto"/>
        <w:jc w:val="both"/>
        <w:rPr>
          <w:rFonts w:ascii="Arial" w:hAnsi="Arial" w:cs="Arial"/>
          <w:b/>
          <w:u w:val="single"/>
        </w:rPr>
      </w:pPr>
    </w:p>
    <w:p w:rsidR="00282359" w:rsidRPr="00364846" w:rsidRDefault="00282359" w:rsidP="0028235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1A2D94" w:rsidRPr="001A2D94" w:rsidRDefault="001A2D94" w:rsidP="001A2D94">
      <w:pPr>
        <w:rPr>
          <w:rFonts w:ascii="Arial" w:hAnsi="Arial" w:cs="Arial"/>
          <w:b/>
          <w:sz w:val="22"/>
          <w:szCs w:val="22"/>
        </w:rPr>
      </w:pPr>
      <w:r w:rsidRPr="001A2D94">
        <w:rPr>
          <w:rFonts w:ascii="Arial" w:hAnsi="Arial" w:cs="Arial"/>
          <w:b/>
          <w:sz w:val="22"/>
          <w:szCs w:val="22"/>
        </w:rPr>
        <w:t>Pour MATLAB</w:t>
      </w:r>
    </w:p>
    <w:p w:rsidR="001A2D94" w:rsidRPr="001A2D94" w:rsidRDefault="001A2D94" w:rsidP="001A2D94">
      <w:pPr>
        <w:numPr>
          <w:ilvl w:val="0"/>
          <w:numId w:val="18"/>
        </w:numPr>
        <w:ind w:left="284" w:hanging="284"/>
        <w:jc w:val="both"/>
        <w:rPr>
          <w:rFonts w:ascii="Arial" w:hAnsi="Arial" w:cs="Arial"/>
          <w:sz w:val="22"/>
          <w:szCs w:val="22"/>
        </w:rPr>
      </w:pPr>
      <w:r w:rsidRPr="001A2D94">
        <w:rPr>
          <w:rFonts w:ascii="Arial" w:hAnsi="Arial" w:cs="Arial"/>
          <w:sz w:val="22"/>
          <w:szCs w:val="22"/>
        </w:rPr>
        <w:t xml:space="preserve">M. DJEBLI &amp; H. DJELOUAH, </w:t>
      </w:r>
      <w:r w:rsidRPr="001A2D94">
        <w:rPr>
          <w:rFonts w:ascii="Arial" w:hAnsi="Arial" w:cs="Arial"/>
          <w:i/>
          <w:iCs/>
          <w:sz w:val="22"/>
          <w:szCs w:val="22"/>
        </w:rPr>
        <w:t>Initiation à MATLAB</w:t>
      </w:r>
      <w:r w:rsidRPr="001A2D94">
        <w:rPr>
          <w:rFonts w:ascii="Arial" w:hAnsi="Arial" w:cs="Arial"/>
          <w:sz w:val="22"/>
          <w:szCs w:val="22"/>
        </w:rPr>
        <w:t>, OPU, (2013).</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lang w:val="en-US"/>
        </w:rPr>
      </w:pPr>
      <w:r w:rsidRPr="001A2D94">
        <w:rPr>
          <w:rFonts w:ascii="Arial" w:hAnsi="Arial"/>
          <w:sz w:val="22"/>
          <w:szCs w:val="22"/>
          <w:lang w:val="en-US"/>
        </w:rPr>
        <w:t xml:space="preserve">R. DUKKIPATI, </w:t>
      </w:r>
      <w:r w:rsidRPr="001A2D94">
        <w:rPr>
          <w:rFonts w:ascii="Arial" w:hAnsi="Arial"/>
          <w:i/>
          <w:iCs/>
          <w:sz w:val="22"/>
          <w:szCs w:val="22"/>
          <w:lang w:val="en-US"/>
        </w:rPr>
        <w:t>MATLAB, an introduction with applications</w:t>
      </w:r>
      <w:r w:rsidRPr="001A2D94">
        <w:rPr>
          <w:rFonts w:ascii="Arial" w:hAnsi="Arial"/>
          <w:sz w:val="22"/>
          <w:szCs w:val="22"/>
          <w:lang w:val="en-US"/>
        </w:rPr>
        <w:t>, New Age International        Publishers, India, (2010).</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lang w:val="en-US"/>
        </w:rPr>
      </w:pPr>
      <w:r w:rsidRPr="001A2D94">
        <w:rPr>
          <w:rFonts w:ascii="Arial" w:hAnsi="Arial"/>
          <w:sz w:val="22"/>
          <w:szCs w:val="22"/>
          <w:lang w:val="en-US"/>
        </w:rPr>
        <w:t xml:space="preserve">C. WOODFORD and C. Phillips, </w:t>
      </w:r>
      <w:r w:rsidRPr="001A2D94">
        <w:rPr>
          <w:rFonts w:ascii="Arial" w:hAnsi="Arial"/>
          <w:i/>
          <w:iCs/>
          <w:sz w:val="22"/>
          <w:szCs w:val="22"/>
          <w:lang w:val="en-US"/>
        </w:rPr>
        <w:t>Numerical methods with worked examples: MATLAB</w:t>
      </w:r>
      <w:r w:rsidRPr="001A2D94">
        <w:rPr>
          <w:rFonts w:ascii="Arial" w:hAnsi="Arial"/>
          <w:sz w:val="22"/>
          <w:szCs w:val="22"/>
          <w:lang w:val="en-US"/>
        </w:rPr>
        <w:t xml:space="preserve"> </w:t>
      </w:r>
      <w:r w:rsidRPr="001A2D94">
        <w:rPr>
          <w:rFonts w:ascii="Arial" w:hAnsi="Arial"/>
          <w:i/>
          <w:iCs/>
          <w:sz w:val="22"/>
          <w:szCs w:val="22"/>
          <w:lang w:val="en-US"/>
        </w:rPr>
        <w:t>edition</w:t>
      </w:r>
      <w:r w:rsidRPr="001A2D94">
        <w:rPr>
          <w:rFonts w:ascii="Arial" w:hAnsi="Arial"/>
          <w:sz w:val="22"/>
          <w:szCs w:val="22"/>
          <w:lang w:val="en-US"/>
        </w:rPr>
        <w:t>, 2</w:t>
      </w:r>
      <w:r w:rsidRPr="001A2D94">
        <w:rPr>
          <w:rFonts w:ascii="Arial" w:hAnsi="Arial"/>
          <w:sz w:val="22"/>
          <w:szCs w:val="22"/>
          <w:vertAlign w:val="superscript"/>
          <w:lang w:val="en-US"/>
        </w:rPr>
        <w:t>nd</w:t>
      </w:r>
      <w:r w:rsidRPr="001A2D94">
        <w:rPr>
          <w:rFonts w:ascii="Arial" w:hAnsi="Arial"/>
          <w:sz w:val="22"/>
          <w:szCs w:val="22"/>
          <w:lang w:val="en-US"/>
        </w:rPr>
        <w:t xml:space="preserve"> Ed. Springer Ltd, (2013). </w:t>
      </w:r>
    </w:p>
    <w:p w:rsidR="001A2D94" w:rsidRPr="001A2D94" w:rsidRDefault="001A2D94" w:rsidP="001A2D94">
      <w:pPr>
        <w:rPr>
          <w:rFonts w:ascii="Arial" w:hAnsi="Arial" w:cs="Arial"/>
          <w:b/>
          <w:sz w:val="22"/>
          <w:szCs w:val="22"/>
          <w:lang w:val="en-US"/>
        </w:rPr>
      </w:pPr>
      <w:r w:rsidRPr="001A2D94">
        <w:rPr>
          <w:rFonts w:ascii="Arial" w:hAnsi="Arial" w:cs="Arial"/>
          <w:b/>
          <w:sz w:val="22"/>
          <w:szCs w:val="22"/>
          <w:lang w:val="en-US"/>
        </w:rPr>
        <w:t xml:space="preserve">Pour C </w:t>
      </w:r>
      <w:proofErr w:type="gramStart"/>
      <w:r w:rsidRPr="001A2D94">
        <w:rPr>
          <w:rFonts w:ascii="Arial" w:hAnsi="Arial" w:cs="Arial"/>
          <w:b/>
          <w:sz w:val="22"/>
          <w:szCs w:val="22"/>
          <w:lang w:val="en-US"/>
        </w:rPr>
        <w:t>et</w:t>
      </w:r>
      <w:proofErr w:type="gramEnd"/>
      <w:r w:rsidRPr="001A2D94">
        <w:rPr>
          <w:rFonts w:ascii="Arial" w:hAnsi="Arial" w:cs="Arial"/>
          <w:b/>
          <w:sz w:val="22"/>
          <w:szCs w:val="22"/>
          <w:lang w:val="en-US"/>
        </w:rPr>
        <w:t xml:space="preserve"> C++</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C. DELANNOY, </w:t>
      </w:r>
      <w:r w:rsidRPr="001A2D94">
        <w:rPr>
          <w:rFonts w:ascii="Arial" w:hAnsi="Arial"/>
          <w:i/>
          <w:iCs/>
          <w:sz w:val="22"/>
          <w:szCs w:val="22"/>
        </w:rPr>
        <w:t>‘’C++ pour les programmeurs C</w:t>
      </w:r>
      <w:r w:rsidRPr="001A2D94">
        <w:rPr>
          <w:rFonts w:ascii="Arial" w:hAnsi="Arial"/>
          <w:sz w:val="22"/>
          <w:szCs w:val="22"/>
        </w:rPr>
        <w:t>’’, 6</w:t>
      </w:r>
      <w:r w:rsidRPr="001A2D94">
        <w:rPr>
          <w:rFonts w:ascii="Arial" w:hAnsi="Arial"/>
          <w:sz w:val="22"/>
          <w:szCs w:val="22"/>
          <w:vertAlign w:val="superscript"/>
        </w:rPr>
        <w:t>ème</w:t>
      </w:r>
      <w:r w:rsidRPr="001A2D94">
        <w:rPr>
          <w:rFonts w:ascii="Arial" w:hAnsi="Arial"/>
          <w:sz w:val="22"/>
          <w:szCs w:val="22"/>
        </w:rPr>
        <w:t xml:space="preserve"> Ed., </w:t>
      </w:r>
      <w:proofErr w:type="spellStart"/>
      <w:r w:rsidRPr="001A2D94">
        <w:rPr>
          <w:rFonts w:ascii="Arial" w:hAnsi="Arial"/>
          <w:sz w:val="22"/>
          <w:szCs w:val="22"/>
        </w:rPr>
        <w:t>Eyrolles</w:t>
      </w:r>
      <w:proofErr w:type="spellEnd"/>
      <w:r w:rsidRPr="001A2D94">
        <w:rPr>
          <w:rFonts w:ascii="Arial" w:hAnsi="Arial"/>
          <w:sz w:val="22"/>
          <w:szCs w:val="22"/>
        </w:rPr>
        <w:t xml:space="preserve">, Paris, (2004). </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C. CASTEYDE, ‘’Cours de C/C++’’, Copyright, (2005). </w:t>
      </w:r>
    </w:p>
    <w:p w:rsidR="001A2D94" w:rsidRPr="001A2D94" w:rsidRDefault="001A2D94" w:rsidP="001A2D94">
      <w:pPr>
        <w:rPr>
          <w:rFonts w:ascii="Arial" w:hAnsi="Arial" w:cs="Arial"/>
          <w:b/>
          <w:sz w:val="22"/>
          <w:szCs w:val="22"/>
          <w:lang w:val="en-US"/>
        </w:rPr>
      </w:pPr>
      <w:r w:rsidRPr="001A2D94">
        <w:rPr>
          <w:rFonts w:ascii="Arial" w:hAnsi="Arial" w:cs="Arial"/>
          <w:b/>
          <w:sz w:val="22"/>
          <w:szCs w:val="22"/>
          <w:lang w:val="en-US"/>
        </w:rPr>
        <w:t>Pour FORTRAN</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lang w:val="en-US"/>
        </w:rPr>
      </w:pPr>
      <w:r w:rsidRPr="001A2D94">
        <w:rPr>
          <w:rFonts w:ascii="Arial" w:hAnsi="Arial"/>
          <w:sz w:val="22"/>
          <w:szCs w:val="22"/>
          <w:lang w:val="en-US"/>
        </w:rPr>
        <w:t>B. HAHN, ‘</w:t>
      </w:r>
      <w:r w:rsidRPr="001A2D94">
        <w:rPr>
          <w:rFonts w:ascii="Arial" w:hAnsi="Arial"/>
          <w:i/>
          <w:iCs/>
          <w:sz w:val="22"/>
          <w:szCs w:val="22"/>
          <w:lang w:val="en-US"/>
        </w:rPr>
        <w:t xml:space="preserve">’Introduction to </w:t>
      </w:r>
      <w:proofErr w:type="gramStart"/>
      <w:r w:rsidRPr="001A2D94">
        <w:rPr>
          <w:rFonts w:ascii="Arial" w:hAnsi="Arial"/>
          <w:i/>
          <w:iCs/>
          <w:sz w:val="22"/>
          <w:szCs w:val="22"/>
          <w:lang w:val="en-US"/>
        </w:rPr>
        <w:t>Fortran</w:t>
      </w:r>
      <w:proofErr w:type="gramEnd"/>
      <w:r w:rsidRPr="001A2D94">
        <w:rPr>
          <w:rFonts w:ascii="Arial" w:hAnsi="Arial"/>
          <w:i/>
          <w:iCs/>
          <w:sz w:val="22"/>
          <w:szCs w:val="22"/>
          <w:lang w:val="en-US"/>
        </w:rPr>
        <w:t xml:space="preserve"> 90 for scientists and engineers</w:t>
      </w:r>
      <w:r w:rsidRPr="001A2D94">
        <w:rPr>
          <w:rFonts w:ascii="Arial" w:hAnsi="Arial"/>
          <w:sz w:val="22"/>
          <w:szCs w:val="22"/>
          <w:lang w:val="en-US"/>
        </w:rPr>
        <w:t xml:space="preserve">’’, </w:t>
      </w:r>
      <w:proofErr w:type="spellStart"/>
      <w:r w:rsidRPr="001A2D94">
        <w:rPr>
          <w:rFonts w:ascii="Arial" w:hAnsi="Arial"/>
          <w:sz w:val="22"/>
          <w:szCs w:val="22"/>
          <w:lang w:val="en-US"/>
        </w:rPr>
        <w:t>Capetown</w:t>
      </w:r>
      <w:proofErr w:type="spellEnd"/>
      <w:r w:rsidRPr="001A2D94">
        <w:rPr>
          <w:rFonts w:ascii="Arial" w:hAnsi="Arial"/>
          <w:sz w:val="22"/>
          <w:szCs w:val="22"/>
          <w:lang w:val="en-US"/>
        </w:rPr>
        <w:t xml:space="preserve"> University, South Africa, (1993). </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Ph. D’Anfray, ‘</w:t>
      </w:r>
      <w:r w:rsidRPr="001A2D94">
        <w:rPr>
          <w:rFonts w:ascii="Arial" w:hAnsi="Arial"/>
          <w:i/>
          <w:iCs/>
          <w:sz w:val="22"/>
          <w:szCs w:val="22"/>
        </w:rPr>
        <w:t>’Fortran 77</w:t>
      </w:r>
      <w:r w:rsidRPr="001A2D94">
        <w:rPr>
          <w:rFonts w:ascii="Arial" w:hAnsi="Arial"/>
          <w:sz w:val="22"/>
          <w:szCs w:val="22"/>
        </w:rPr>
        <w:t xml:space="preserve">’’, Université Paris XIII, (1998). </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P. CORDE et A. FOUILLOUX, </w:t>
      </w:r>
      <w:r w:rsidRPr="001A2D94">
        <w:rPr>
          <w:rFonts w:ascii="Arial" w:hAnsi="Arial"/>
          <w:i/>
          <w:iCs/>
          <w:sz w:val="22"/>
          <w:szCs w:val="22"/>
        </w:rPr>
        <w:t>Langage Fortran, Support de cours</w:t>
      </w:r>
      <w:r w:rsidRPr="001A2D94">
        <w:rPr>
          <w:rFonts w:ascii="Arial" w:hAnsi="Arial"/>
          <w:sz w:val="22"/>
          <w:szCs w:val="22"/>
        </w:rPr>
        <w:t>, IDRIS, (2010).</w:t>
      </w:r>
    </w:p>
    <w:p w:rsidR="001A2D94" w:rsidRPr="001A2D94" w:rsidRDefault="001A2D94" w:rsidP="001A2D94">
      <w:pPr>
        <w:rPr>
          <w:rFonts w:ascii="Arial" w:hAnsi="Arial" w:cs="Arial"/>
          <w:b/>
          <w:sz w:val="22"/>
          <w:szCs w:val="22"/>
        </w:rPr>
      </w:pPr>
      <w:r w:rsidRPr="001A2D94">
        <w:rPr>
          <w:rFonts w:ascii="Arial" w:hAnsi="Arial" w:cs="Arial"/>
          <w:b/>
          <w:sz w:val="22"/>
          <w:szCs w:val="22"/>
        </w:rPr>
        <w:t>Pour les méthodes numériques</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F. JEDRZEIJEWSKI, </w:t>
      </w:r>
      <w:r w:rsidRPr="001A2D94">
        <w:rPr>
          <w:rFonts w:ascii="Arial" w:hAnsi="Arial"/>
          <w:i/>
          <w:iCs/>
          <w:sz w:val="22"/>
          <w:szCs w:val="22"/>
        </w:rPr>
        <w:t>Introduction aux méthodes numériques</w:t>
      </w:r>
      <w:r w:rsidRPr="001A2D94">
        <w:rPr>
          <w:rFonts w:ascii="Arial" w:hAnsi="Arial"/>
          <w:sz w:val="22"/>
          <w:szCs w:val="22"/>
        </w:rPr>
        <w:t>, 2</w:t>
      </w:r>
      <w:r w:rsidRPr="001A2D94">
        <w:rPr>
          <w:rFonts w:ascii="Arial" w:hAnsi="Arial"/>
          <w:sz w:val="22"/>
          <w:szCs w:val="22"/>
          <w:vertAlign w:val="superscript"/>
        </w:rPr>
        <w:t>ème</w:t>
      </w:r>
      <w:r w:rsidRPr="001A2D94">
        <w:rPr>
          <w:rFonts w:ascii="Arial" w:hAnsi="Arial"/>
          <w:sz w:val="22"/>
          <w:szCs w:val="22"/>
        </w:rPr>
        <w:t xml:space="preserve"> Ed., Springer, France, (2005). </w:t>
      </w:r>
    </w:p>
    <w:p w:rsidR="00901D0E"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lang w:val="en-US"/>
        </w:rPr>
      </w:pPr>
      <w:r w:rsidRPr="001A2D94">
        <w:rPr>
          <w:rFonts w:ascii="Arial" w:hAnsi="Arial"/>
          <w:sz w:val="22"/>
          <w:szCs w:val="22"/>
          <w:lang w:val="en-US"/>
        </w:rPr>
        <w:t xml:space="preserve">J. HOFFMAN, </w:t>
      </w:r>
      <w:r w:rsidRPr="001A2D94">
        <w:rPr>
          <w:rFonts w:ascii="Arial" w:hAnsi="Arial"/>
          <w:i/>
          <w:iCs/>
          <w:sz w:val="22"/>
          <w:szCs w:val="22"/>
          <w:lang w:val="en-US"/>
        </w:rPr>
        <w:t>Numerical methods for engineers and scientists</w:t>
      </w:r>
      <w:r w:rsidRPr="001A2D94">
        <w:rPr>
          <w:rFonts w:ascii="Arial" w:hAnsi="Arial"/>
          <w:sz w:val="22"/>
          <w:szCs w:val="22"/>
          <w:lang w:val="en-US"/>
        </w:rPr>
        <w:t>, 2</w:t>
      </w:r>
      <w:r w:rsidRPr="001A2D94">
        <w:rPr>
          <w:rFonts w:ascii="Arial" w:hAnsi="Arial"/>
          <w:sz w:val="22"/>
          <w:szCs w:val="22"/>
          <w:vertAlign w:val="superscript"/>
          <w:lang w:val="en-US"/>
        </w:rPr>
        <w:t>nd</w:t>
      </w:r>
      <w:r w:rsidRPr="001A2D94">
        <w:rPr>
          <w:rFonts w:ascii="Arial" w:hAnsi="Arial"/>
          <w:sz w:val="22"/>
          <w:szCs w:val="22"/>
          <w:lang w:val="en-US"/>
        </w:rPr>
        <w:t xml:space="preserve"> Ed, Marcel Dekker, USA, (2001).</w:t>
      </w:r>
      <w:r w:rsidR="00901D0E" w:rsidRPr="00901D0E">
        <w:rPr>
          <w:rFonts w:ascii="Arial" w:hAnsi="Arial"/>
          <w:sz w:val="22"/>
          <w:szCs w:val="22"/>
          <w:lang w:val="en-US"/>
        </w:rPr>
        <w:t xml:space="preserve"> </w:t>
      </w:r>
    </w:p>
    <w:p w:rsidR="001A2D94" w:rsidRPr="00901D0E" w:rsidRDefault="00901D0E" w:rsidP="00901D0E">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A. QUARTERONI, </w:t>
      </w:r>
      <w:r w:rsidRPr="001A2D94">
        <w:rPr>
          <w:rFonts w:ascii="Arial" w:hAnsi="Arial"/>
          <w:i/>
          <w:iCs/>
          <w:sz w:val="22"/>
          <w:szCs w:val="22"/>
        </w:rPr>
        <w:t xml:space="preserve">Méthodes numériques, algorithmes, analyse et </w:t>
      </w:r>
      <w:proofErr w:type="spellStart"/>
      <w:proofErr w:type="gramStart"/>
      <w:r w:rsidRPr="001A2D94">
        <w:rPr>
          <w:rFonts w:ascii="Arial" w:hAnsi="Arial"/>
          <w:i/>
          <w:iCs/>
          <w:sz w:val="22"/>
          <w:szCs w:val="22"/>
        </w:rPr>
        <w:t>appl</w:t>
      </w:r>
      <w:proofErr w:type="spellEnd"/>
      <w:r>
        <w:rPr>
          <w:rFonts w:ascii="Arial" w:hAnsi="Arial"/>
          <w:i/>
          <w:iCs/>
          <w:sz w:val="22"/>
          <w:szCs w:val="22"/>
        </w:rPr>
        <w:t>.</w:t>
      </w:r>
      <w:r>
        <w:rPr>
          <w:rFonts w:ascii="Arial" w:hAnsi="Arial"/>
          <w:sz w:val="22"/>
          <w:szCs w:val="22"/>
        </w:rPr>
        <w:t>,</w:t>
      </w:r>
      <w:proofErr w:type="gramEnd"/>
      <w:r>
        <w:rPr>
          <w:rFonts w:ascii="Arial" w:hAnsi="Arial"/>
          <w:sz w:val="22"/>
          <w:szCs w:val="22"/>
        </w:rPr>
        <w:t xml:space="preserve"> Springer,</w:t>
      </w:r>
      <w:r w:rsidRPr="00901D0E">
        <w:rPr>
          <w:rFonts w:ascii="Arial" w:hAnsi="Arial"/>
          <w:sz w:val="22"/>
          <w:szCs w:val="22"/>
        </w:rPr>
        <w:t xml:space="preserve"> </w:t>
      </w:r>
      <w:r w:rsidRPr="001A2D94">
        <w:rPr>
          <w:rFonts w:ascii="Arial" w:hAnsi="Arial"/>
          <w:sz w:val="22"/>
          <w:szCs w:val="22"/>
        </w:rPr>
        <w:t xml:space="preserve">Italie, (2004). </w:t>
      </w:r>
    </w:p>
    <w:p w:rsidR="00282359" w:rsidRPr="00AB73E2" w:rsidRDefault="00282359" w:rsidP="00282359">
      <w:pPr>
        <w:spacing w:line="276" w:lineRule="auto"/>
        <w:jc w:val="both"/>
        <w:rPr>
          <w:rFonts w:ascii="Arial" w:hAnsi="Arial" w:cs="Arial"/>
          <w:b/>
          <w:iCs/>
          <w:color w:val="0000CC"/>
        </w:rPr>
      </w:pPr>
      <w:r w:rsidRPr="00AB73E2">
        <w:rPr>
          <w:rFonts w:ascii="Arial" w:hAnsi="Arial" w:cs="Arial"/>
          <w:b/>
          <w:color w:val="0000CC"/>
        </w:rPr>
        <w:lastRenderedPageBreak/>
        <w:t>Semestre </w:t>
      </w:r>
      <w:r w:rsidR="00157DE3">
        <w:rPr>
          <w:rFonts w:ascii="Arial" w:hAnsi="Arial" w:cs="Arial"/>
          <w:b/>
          <w:iCs/>
          <w:color w:val="0000CC"/>
        </w:rPr>
        <w:t xml:space="preserve">: </w:t>
      </w:r>
      <w:r w:rsidRPr="00AB73E2">
        <w:rPr>
          <w:rFonts w:ascii="Arial" w:hAnsi="Arial" w:cs="Arial"/>
          <w:b/>
          <w:iCs/>
          <w:color w:val="0000CC"/>
        </w:rPr>
        <w:t>3</w:t>
      </w:r>
    </w:p>
    <w:p w:rsidR="00282359" w:rsidRPr="00AB73E2" w:rsidRDefault="00282359" w:rsidP="00056E92">
      <w:pPr>
        <w:spacing w:line="276" w:lineRule="auto"/>
        <w:jc w:val="both"/>
        <w:rPr>
          <w:rFonts w:ascii="Arial" w:hAnsi="Arial" w:cs="Arial"/>
          <w:b/>
          <w:iCs/>
          <w:color w:val="0000CC"/>
        </w:rPr>
      </w:pPr>
      <w:r w:rsidRPr="00AB73E2">
        <w:rPr>
          <w:rFonts w:ascii="Arial" w:hAnsi="Arial" w:cs="Arial"/>
          <w:b/>
          <w:iCs/>
          <w:color w:val="0000CC"/>
        </w:rPr>
        <w:t xml:space="preserve">UE : </w:t>
      </w:r>
      <w:r w:rsidR="00056E92" w:rsidRPr="00AB73E2">
        <w:rPr>
          <w:rFonts w:ascii="Arial" w:hAnsi="Arial" w:cs="Arial"/>
          <w:b/>
          <w:iCs/>
          <w:color w:val="0000CC"/>
        </w:rPr>
        <w:t>Découverte</w:t>
      </w:r>
    </w:p>
    <w:p w:rsidR="00282359" w:rsidRPr="00AB73E2" w:rsidRDefault="00282359" w:rsidP="00CF5A21">
      <w:pPr>
        <w:spacing w:line="276" w:lineRule="auto"/>
        <w:jc w:val="both"/>
        <w:rPr>
          <w:rFonts w:ascii="Arial" w:hAnsi="Arial" w:cs="Arial"/>
          <w:b/>
          <w:bCs/>
          <w:color w:val="0000CC"/>
        </w:rPr>
      </w:pPr>
      <w:r w:rsidRPr="00AB73E2">
        <w:rPr>
          <w:rFonts w:ascii="Arial" w:hAnsi="Arial" w:cs="Arial"/>
          <w:b/>
          <w:iCs/>
          <w:color w:val="0000CC"/>
        </w:rPr>
        <w:t xml:space="preserve">Matière : </w:t>
      </w:r>
      <w:r w:rsidR="00CF5A21" w:rsidRPr="00AB73E2">
        <w:rPr>
          <w:rFonts w:ascii="Arial" w:hAnsi="Arial" w:cs="Arial"/>
          <w:b/>
          <w:bCs/>
          <w:color w:val="0000CC"/>
        </w:rPr>
        <w:t xml:space="preserve">Techniques d’Analyse </w:t>
      </w:r>
      <w:proofErr w:type="spellStart"/>
      <w:r w:rsidR="00CF5A21" w:rsidRPr="00AB73E2">
        <w:rPr>
          <w:rFonts w:ascii="Arial" w:hAnsi="Arial" w:cs="Arial"/>
          <w:b/>
          <w:bCs/>
          <w:color w:val="0000CC"/>
        </w:rPr>
        <w:t>Physico-Chimique</w:t>
      </w:r>
      <w:proofErr w:type="spellEnd"/>
      <w:r w:rsidR="00CF5A21" w:rsidRPr="00AB73E2">
        <w:rPr>
          <w:rFonts w:ascii="Arial" w:hAnsi="Arial" w:cs="Arial"/>
          <w:b/>
          <w:bCs/>
          <w:color w:val="0000CC"/>
        </w:rPr>
        <w:t xml:space="preserve"> I</w:t>
      </w:r>
    </w:p>
    <w:p w:rsidR="00CF5A21" w:rsidRPr="00364846" w:rsidRDefault="00CF5A21" w:rsidP="00CF5A21">
      <w:pPr>
        <w:spacing w:line="276" w:lineRule="auto"/>
        <w:jc w:val="both"/>
        <w:rPr>
          <w:rFonts w:ascii="Arial" w:hAnsi="Arial" w:cs="Arial"/>
          <w:b/>
          <w:bCs/>
          <w:iCs/>
        </w:rPr>
      </w:pPr>
    </w:p>
    <w:p w:rsidR="00D209D9" w:rsidRDefault="00282359" w:rsidP="00D209D9">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B44A45" w:rsidRPr="00B44A45" w:rsidRDefault="00B44A45" w:rsidP="00B44A45">
      <w:pPr>
        <w:jc w:val="both"/>
        <w:rPr>
          <w:rFonts w:ascii="Arial" w:hAnsi="Arial" w:cs="Arial"/>
          <w:i/>
          <w:iCs/>
        </w:rPr>
      </w:pPr>
      <w:r>
        <w:rPr>
          <w:rFonts w:ascii="Arial" w:hAnsi="Arial" w:cs="Arial"/>
          <w:i/>
          <w:iCs/>
        </w:rPr>
        <w:t xml:space="preserve">Cette matière permet à l’étudiant chimiste de découvrir </w:t>
      </w:r>
      <w:r w:rsidRPr="00B44A45">
        <w:rPr>
          <w:rFonts w:ascii="Arial" w:hAnsi="Arial" w:cs="Arial"/>
          <w:i/>
          <w:iCs/>
        </w:rPr>
        <w:t xml:space="preserve">les </w:t>
      </w:r>
      <w:r>
        <w:rPr>
          <w:rFonts w:ascii="Arial" w:hAnsi="Arial" w:cs="Arial"/>
          <w:i/>
          <w:iCs/>
        </w:rPr>
        <w:t xml:space="preserve">diverses techniques et méthodes développées pour des analyses d’aspect physique et chimiques des composés </w:t>
      </w:r>
      <w:r w:rsidRPr="00B44A45">
        <w:rPr>
          <w:rFonts w:ascii="Arial" w:hAnsi="Arial" w:cs="Arial"/>
          <w:i/>
          <w:iCs/>
        </w:rPr>
        <w:t>homogènes et/ou hétérogènes</w:t>
      </w:r>
      <w:r>
        <w:rPr>
          <w:rFonts w:ascii="Arial" w:hAnsi="Arial" w:cs="Arial"/>
          <w:i/>
          <w:iCs/>
        </w:rPr>
        <w:t>.</w:t>
      </w:r>
    </w:p>
    <w:p w:rsidR="00E90A45" w:rsidRDefault="00E90A45" w:rsidP="00E90A45">
      <w:pPr>
        <w:spacing w:line="276" w:lineRule="auto"/>
        <w:jc w:val="both"/>
        <w:rPr>
          <w:rFonts w:ascii="Arial" w:hAnsi="Arial" w:cs="Arial"/>
          <w:i/>
        </w:rPr>
      </w:pPr>
    </w:p>
    <w:p w:rsidR="00282359" w:rsidRPr="00364846" w:rsidRDefault="00E90A45" w:rsidP="00E90A45">
      <w:pPr>
        <w:spacing w:line="276" w:lineRule="auto"/>
        <w:jc w:val="both"/>
        <w:rPr>
          <w:rFonts w:ascii="Arial" w:hAnsi="Arial" w:cs="Arial"/>
          <w:i/>
        </w:rPr>
      </w:pPr>
      <w:r w:rsidRPr="00E90A45">
        <w:rPr>
          <w:rFonts w:ascii="Arial" w:hAnsi="Arial" w:cs="Arial"/>
          <w:i/>
        </w:rPr>
        <w:t xml:space="preserve"> </w:t>
      </w:r>
      <w:r w:rsidR="00282359" w:rsidRPr="00C24290">
        <w:rPr>
          <w:rFonts w:ascii="Arial" w:hAnsi="Arial" w:cs="Arial"/>
          <w:b/>
          <w:u w:val="single"/>
        </w:rPr>
        <w:t>Connaissances préalables recommandées</w:t>
      </w:r>
      <w:r w:rsidR="00282359" w:rsidRPr="00364846">
        <w:rPr>
          <w:rFonts w:ascii="Arial" w:hAnsi="Arial" w:cs="Arial"/>
          <w:b/>
        </w:rPr>
        <w:t xml:space="preserve"> </w:t>
      </w:r>
    </w:p>
    <w:p w:rsidR="00B44A45" w:rsidRDefault="00B44A45" w:rsidP="00B44A45">
      <w:pPr>
        <w:spacing w:line="276" w:lineRule="auto"/>
        <w:jc w:val="both"/>
        <w:rPr>
          <w:rFonts w:ascii="Arial" w:hAnsi="Arial" w:cs="Arial"/>
          <w:i/>
        </w:rPr>
      </w:pPr>
      <w:r>
        <w:rPr>
          <w:rFonts w:ascii="Arial" w:hAnsi="Arial" w:cs="Arial"/>
          <w:i/>
        </w:rPr>
        <w:t>Il est recommandé de maîtriser les matières « Chimie 1 &amp; 2 » et « TP Chimie 1 &amp; 2 » enseignées en 1</w:t>
      </w:r>
      <w:r w:rsidRPr="0087213E">
        <w:rPr>
          <w:rFonts w:ascii="Arial" w:hAnsi="Arial" w:cs="Arial"/>
          <w:i/>
          <w:vertAlign w:val="superscript"/>
        </w:rPr>
        <w:t>ère</w:t>
      </w:r>
      <w:r>
        <w:rPr>
          <w:rFonts w:ascii="Arial" w:hAnsi="Arial" w:cs="Arial"/>
          <w:i/>
        </w:rPr>
        <w:t xml:space="preserve">  année Sciences de la Matière. </w:t>
      </w:r>
    </w:p>
    <w:p w:rsidR="00282359" w:rsidRPr="00364846" w:rsidRDefault="00282359" w:rsidP="00282359">
      <w:pPr>
        <w:spacing w:line="276" w:lineRule="auto"/>
        <w:jc w:val="both"/>
        <w:rPr>
          <w:rFonts w:ascii="Arial" w:hAnsi="Arial" w:cs="Arial"/>
          <w:i/>
        </w:rPr>
      </w:pPr>
    </w:p>
    <w:p w:rsidR="00282359" w:rsidRPr="00364846" w:rsidRDefault="00282359" w:rsidP="00AB73E2">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010221" w:rsidRPr="00010221" w:rsidRDefault="00010221" w:rsidP="00AB73E2">
      <w:pPr>
        <w:jc w:val="both"/>
        <w:rPr>
          <w:rFonts w:ascii="Arial" w:hAnsi="Arial" w:cs="Arial"/>
          <w:b/>
          <w:bCs/>
          <w:sz w:val="22"/>
          <w:szCs w:val="22"/>
        </w:rPr>
      </w:pPr>
      <w:r w:rsidRPr="00010221">
        <w:rPr>
          <w:rFonts w:ascii="Arial" w:hAnsi="Arial" w:cs="Arial"/>
          <w:b/>
          <w:bCs/>
          <w:sz w:val="22"/>
          <w:szCs w:val="22"/>
        </w:rPr>
        <w:t>1. Généralités sur les méthodes de séparations</w:t>
      </w:r>
    </w:p>
    <w:p w:rsidR="00010221" w:rsidRPr="00010221" w:rsidRDefault="00010221" w:rsidP="00AB73E2">
      <w:pPr>
        <w:jc w:val="both"/>
        <w:rPr>
          <w:rFonts w:ascii="Arial" w:hAnsi="Arial" w:cs="Arial"/>
          <w:sz w:val="22"/>
          <w:szCs w:val="22"/>
        </w:rPr>
      </w:pPr>
      <w:r w:rsidRPr="00010221">
        <w:rPr>
          <w:rFonts w:ascii="Arial" w:hAnsi="Arial" w:cs="Arial"/>
          <w:sz w:val="22"/>
          <w:szCs w:val="22"/>
        </w:rPr>
        <w:t>Séparation de constituants d’un mélange hétérogène</w:t>
      </w:r>
    </w:p>
    <w:p w:rsidR="00010221" w:rsidRPr="00010221" w:rsidRDefault="00010221" w:rsidP="00AB73E2">
      <w:pPr>
        <w:jc w:val="both"/>
        <w:rPr>
          <w:rFonts w:ascii="Arial" w:hAnsi="Arial" w:cs="Arial"/>
          <w:sz w:val="22"/>
          <w:szCs w:val="22"/>
        </w:rPr>
      </w:pPr>
      <w:r w:rsidRPr="00010221">
        <w:rPr>
          <w:rFonts w:ascii="Arial" w:hAnsi="Arial" w:cs="Arial"/>
          <w:sz w:val="22"/>
          <w:szCs w:val="22"/>
        </w:rPr>
        <w:t xml:space="preserve"> - Cas d’un mélange solide - liquide (filtration, centrifugation)</w:t>
      </w:r>
    </w:p>
    <w:p w:rsidR="00010221" w:rsidRPr="00010221" w:rsidRDefault="00010221" w:rsidP="00AB73E2">
      <w:pPr>
        <w:tabs>
          <w:tab w:val="left" w:pos="7371"/>
        </w:tabs>
        <w:jc w:val="both"/>
        <w:rPr>
          <w:rFonts w:ascii="Arial" w:hAnsi="Arial" w:cs="Arial"/>
          <w:sz w:val="22"/>
          <w:szCs w:val="22"/>
        </w:rPr>
      </w:pPr>
      <w:r w:rsidRPr="00010221">
        <w:rPr>
          <w:rFonts w:ascii="Arial" w:hAnsi="Arial" w:cs="Arial"/>
          <w:sz w:val="22"/>
          <w:szCs w:val="22"/>
        </w:rPr>
        <w:t xml:space="preserve"> - Cas d’un mélange de deux liquides non miscibles</w:t>
      </w:r>
    </w:p>
    <w:p w:rsidR="00010221" w:rsidRPr="00010221" w:rsidRDefault="00010221" w:rsidP="00AB73E2">
      <w:pPr>
        <w:jc w:val="both"/>
        <w:rPr>
          <w:rFonts w:ascii="Arial" w:hAnsi="Arial" w:cs="Arial"/>
          <w:sz w:val="22"/>
          <w:szCs w:val="22"/>
        </w:rPr>
      </w:pPr>
      <w:r w:rsidRPr="00010221">
        <w:rPr>
          <w:rFonts w:ascii="Arial" w:hAnsi="Arial" w:cs="Arial"/>
          <w:sz w:val="22"/>
          <w:szCs w:val="22"/>
        </w:rPr>
        <w:t>Traitement d’une phase homogène</w:t>
      </w:r>
    </w:p>
    <w:p w:rsidR="00010221" w:rsidRPr="00010221" w:rsidRDefault="00010221" w:rsidP="00AB73E2">
      <w:pPr>
        <w:jc w:val="both"/>
        <w:rPr>
          <w:rFonts w:ascii="Arial" w:hAnsi="Arial" w:cs="Arial"/>
          <w:b/>
          <w:bCs/>
          <w:sz w:val="22"/>
          <w:szCs w:val="22"/>
        </w:rPr>
      </w:pPr>
      <w:r w:rsidRPr="00010221">
        <w:rPr>
          <w:rFonts w:ascii="Arial" w:hAnsi="Arial" w:cs="Arial"/>
          <w:b/>
          <w:bCs/>
          <w:sz w:val="22"/>
          <w:szCs w:val="22"/>
        </w:rPr>
        <w:t>2. Séparation par rupture de phase</w:t>
      </w:r>
    </w:p>
    <w:p w:rsidR="00010221" w:rsidRPr="00010221" w:rsidRDefault="00010221" w:rsidP="00AB73E2">
      <w:pPr>
        <w:jc w:val="both"/>
        <w:rPr>
          <w:rFonts w:ascii="Arial" w:hAnsi="Arial" w:cs="Arial"/>
          <w:sz w:val="22"/>
          <w:szCs w:val="22"/>
        </w:rPr>
      </w:pPr>
      <w:r w:rsidRPr="00010221">
        <w:rPr>
          <w:rFonts w:ascii="Arial" w:hAnsi="Arial" w:cs="Arial"/>
          <w:sz w:val="22"/>
          <w:szCs w:val="22"/>
        </w:rPr>
        <w:t xml:space="preserve">Cas d’une solution liquide,  Elimination, </w:t>
      </w:r>
      <w:proofErr w:type="spellStart"/>
      <w:r w:rsidRPr="00010221">
        <w:rPr>
          <w:rFonts w:ascii="Arial" w:hAnsi="Arial" w:cs="Arial"/>
          <w:sz w:val="22"/>
          <w:szCs w:val="22"/>
        </w:rPr>
        <w:t>Relargage</w:t>
      </w:r>
      <w:proofErr w:type="spellEnd"/>
    </w:p>
    <w:p w:rsidR="00010221" w:rsidRPr="00010221" w:rsidRDefault="00010221" w:rsidP="00AB73E2">
      <w:pPr>
        <w:jc w:val="both"/>
        <w:rPr>
          <w:rFonts w:ascii="Arial" w:hAnsi="Arial" w:cs="Arial"/>
          <w:b/>
          <w:bCs/>
          <w:sz w:val="22"/>
          <w:szCs w:val="22"/>
        </w:rPr>
      </w:pPr>
      <w:r w:rsidRPr="00010221">
        <w:rPr>
          <w:rFonts w:ascii="Arial" w:hAnsi="Arial" w:cs="Arial"/>
          <w:b/>
          <w:bCs/>
          <w:sz w:val="22"/>
          <w:szCs w:val="22"/>
        </w:rPr>
        <w:t>3- Osmose &amp; dialyse</w:t>
      </w:r>
    </w:p>
    <w:p w:rsidR="00010221" w:rsidRPr="00010221" w:rsidRDefault="00010221" w:rsidP="00AB73E2">
      <w:pPr>
        <w:jc w:val="both"/>
        <w:rPr>
          <w:rFonts w:ascii="Arial" w:hAnsi="Arial" w:cs="Arial"/>
          <w:b/>
          <w:bCs/>
          <w:sz w:val="22"/>
          <w:szCs w:val="22"/>
        </w:rPr>
      </w:pPr>
      <w:r w:rsidRPr="00010221">
        <w:rPr>
          <w:rFonts w:ascii="Arial" w:hAnsi="Arial" w:cs="Arial"/>
          <w:b/>
          <w:bCs/>
          <w:sz w:val="22"/>
          <w:szCs w:val="22"/>
        </w:rPr>
        <w:t>4. extraction par voie chimique</w:t>
      </w:r>
    </w:p>
    <w:p w:rsidR="00010221" w:rsidRPr="00010221" w:rsidRDefault="00010221" w:rsidP="00AB73E2">
      <w:pPr>
        <w:jc w:val="both"/>
        <w:rPr>
          <w:rFonts w:ascii="Arial" w:hAnsi="Arial" w:cs="Arial"/>
          <w:b/>
          <w:bCs/>
          <w:sz w:val="22"/>
          <w:szCs w:val="22"/>
        </w:rPr>
      </w:pPr>
      <w:r w:rsidRPr="00010221">
        <w:rPr>
          <w:rFonts w:ascii="Arial" w:hAnsi="Arial" w:cs="Arial"/>
          <w:b/>
          <w:bCs/>
          <w:sz w:val="22"/>
          <w:szCs w:val="22"/>
        </w:rPr>
        <w:t>5. extraction  par un solvant non miscible</w:t>
      </w:r>
    </w:p>
    <w:p w:rsidR="00010221" w:rsidRPr="00010221" w:rsidRDefault="00010221" w:rsidP="00AB73E2">
      <w:pPr>
        <w:jc w:val="both"/>
        <w:rPr>
          <w:rFonts w:ascii="Arial" w:hAnsi="Arial" w:cs="Arial"/>
          <w:b/>
          <w:bCs/>
          <w:sz w:val="22"/>
          <w:szCs w:val="22"/>
        </w:rPr>
      </w:pPr>
      <w:r w:rsidRPr="00010221">
        <w:rPr>
          <w:rFonts w:ascii="Arial" w:hAnsi="Arial" w:cs="Arial"/>
          <w:sz w:val="22"/>
          <w:szCs w:val="22"/>
        </w:rPr>
        <w:t>Généralités, expression du partage, coefficient de partage, taux de distribution, expression du rendement</w:t>
      </w:r>
    </w:p>
    <w:p w:rsidR="00010221" w:rsidRPr="00010221" w:rsidRDefault="00010221" w:rsidP="00AB73E2">
      <w:pPr>
        <w:jc w:val="both"/>
        <w:rPr>
          <w:rFonts w:ascii="Arial" w:hAnsi="Arial" w:cs="Arial"/>
          <w:sz w:val="22"/>
          <w:szCs w:val="22"/>
        </w:rPr>
      </w:pPr>
      <w:r w:rsidRPr="00010221">
        <w:rPr>
          <w:rFonts w:ascii="Arial" w:hAnsi="Arial" w:cs="Arial"/>
          <w:sz w:val="22"/>
          <w:szCs w:val="22"/>
        </w:rPr>
        <w:t>Extraction simple : définition, étude quantitative, mise en œuvre pratique d’une extraction</w:t>
      </w:r>
    </w:p>
    <w:p w:rsidR="00010221" w:rsidRPr="00010221" w:rsidRDefault="00010221" w:rsidP="00AB73E2">
      <w:pPr>
        <w:jc w:val="both"/>
        <w:rPr>
          <w:rFonts w:ascii="Arial" w:hAnsi="Arial" w:cs="Arial"/>
          <w:b/>
          <w:bCs/>
          <w:sz w:val="22"/>
          <w:szCs w:val="22"/>
        </w:rPr>
      </w:pPr>
      <w:r w:rsidRPr="00010221">
        <w:rPr>
          <w:rFonts w:ascii="Arial" w:hAnsi="Arial" w:cs="Arial"/>
          <w:b/>
          <w:bCs/>
          <w:sz w:val="22"/>
          <w:szCs w:val="22"/>
        </w:rPr>
        <w:t>6. Séparation par changement d’état</w:t>
      </w:r>
    </w:p>
    <w:p w:rsidR="00010221" w:rsidRPr="00010221" w:rsidRDefault="00010221" w:rsidP="00AB73E2">
      <w:pPr>
        <w:jc w:val="both"/>
        <w:rPr>
          <w:rFonts w:ascii="Arial" w:hAnsi="Arial" w:cs="Arial"/>
          <w:sz w:val="22"/>
          <w:szCs w:val="22"/>
        </w:rPr>
      </w:pPr>
      <w:r w:rsidRPr="00010221">
        <w:rPr>
          <w:rFonts w:ascii="Arial" w:hAnsi="Arial" w:cs="Arial"/>
          <w:sz w:val="22"/>
          <w:szCs w:val="22"/>
        </w:rPr>
        <w:t>Rappel de notions générales, sublimation, distillation simple, rectification (distillation   fractionnée),  distillation  d’un  mélange  de  liquides  non miscibles</w:t>
      </w:r>
    </w:p>
    <w:p w:rsidR="00010221" w:rsidRPr="00010221" w:rsidRDefault="00010221" w:rsidP="00AB73E2">
      <w:pPr>
        <w:jc w:val="both"/>
        <w:rPr>
          <w:rFonts w:ascii="Arial" w:hAnsi="Arial" w:cs="Arial"/>
          <w:b/>
          <w:bCs/>
          <w:sz w:val="22"/>
          <w:szCs w:val="22"/>
        </w:rPr>
      </w:pPr>
      <w:r w:rsidRPr="00010221">
        <w:rPr>
          <w:rFonts w:ascii="Arial" w:hAnsi="Arial" w:cs="Arial"/>
          <w:b/>
          <w:bCs/>
          <w:sz w:val="22"/>
          <w:szCs w:val="22"/>
        </w:rPr>
        <w:t>7. Méthode chromatographiques</w:t>
      </w:r>
    </w:p>
    <w:p w:rsidR="00010221" w:rsidRPr="00010221" w:rsidRDefault="00010221" w:rsidP="00AB73E2">
      <w:pPr>
        <w:jc w:val="both"/>
        <w:rPr>
          <w:rFonts w:ascii="Arial" w:hAnsi="Arial" w:cs="Arial"/>
          <w:sz w:val="22"/>
          <w:szCs w:val="22"/>
        </w:rPr>
      </w:pPr>
      <w:r w:rsidRPr="00010221">
        <w:rPr>
          <w:rFonts w:ascii="Arial" w:hAnsi="Arial" w:cs="Arial"/>
          <w:sz w:val="22"/>
          <w:szCs w:val="22"/>
        </w:rPr>
        <w:t xml:space="preserve">Généralités, principes généraux de la chromatographie (classification), représentation    schématique  d’un chromatogramme, étude théorique de la  chromatographie : théorie  des  plateaux  symétrie  des  pics phénomènes d’adsorption, Théorie cinétique  (H.E.P.T équation  de Van </w:t>
      </w:r>
      <w:proofErr w:type="spellStart"/>
      <w:r w:rsidRPr="00010221">
        <w:rPr>
          <w:rFonts w:ascii="Arial" w:hAnsi="Arial" w:cs="Arial"/>
          <w:sz w:val="22"/>
          <w:szCs w:val="22"/>
        </w:rPr>
        <w:t>Deemter</w:t>
      </w:r>
      <w:proofErr w:type="spellEnd"/>
      <w:r w:rsidRPr="00010221">
        <w:rPr>
          <w:rFonts w:ascii="Arial" w:hAnsi="Arial" w:cs="Arial"/>
          <w:sz w:val="22"/>
          <w:szCs w:val="22"/>
        </w:rPr>
        <w:t>).</w:t>
      </w:r>
    </w:p>
    <w:p w:rsidR="00010221" w:rsidRPr="00010221" w:rsidRDefault="00010221" w:rsidP="00AB73E2">
      <w:pPr>
        <w:jc w:val="both"/>
        <w:rPr>
          <w:rFonts w:ascii="Arial" w:hAnsi="Arial" w:cs="Arial"/>
          <w:sz w:val="22"/>
          <w:szCs w:val="22"/>
        </w:rPr>
      </w:pPr>
      <w:r w:rsidRPr="00010221">
        <w:rPr>
          <w:rFonts w:ascii="Arial" w:hAnsi="Arial" w:cs="Arial"/>
          <w:sz w:val="22"/>
          <w:szCs w:val="22"/>
        </w:rPr>
        <w:t>Mise en œuvre des méthodes chromatographiques : CCM, HPLC, CPG,…etc.</w:t>
      </w:r>
    </w:p>
    <w:p w:rsidR="00010221" w:rsidRPr="00010221" w:rsidRDefault="00010221" w:rsidP="00AB73E2">
      <w:pPr>
        <w:jc w:val="both"/>
        <w:rPr>
          <w:rFonts w:ascii="Arial" w:hAnsi="Arial" w:cs="Arial"/>
          <w:b/>
          <w:bCs/>
          <w:sz w:val="22"/>
          <w:szCs w:val="22"/>
        </w:rPr>
      </w:pPr>
      <w:r w:rsidRPr="00010221">
        <w:rPr>
          <w:rFonts w:ascii="Arial" w:hAnsi="Arial" w:cs="Arial"/>
          <w:b/>
          <w:bCs/>
          <w:sz w:val="22"/>
          <w:szCs w:val="22"/>
        </w:rPr>
        <w:t xml:space="preserve">8- Méthodes </w:t>
      </w:r>
      <w:proofErr w:type="spellStart"/>
      <w:r w:rsidRPr="00010221">
        <w:rPr>
          <w:rFonts w:ascii="Arial" w:hAnsi="Arial" w:cs="Arial"/>
          <w:b/>
          <w:bCs/>
          <w:sz w:val="22"/>
          <w:szCs w:val="22"/>
        </w:rPr>
        <w:t>électrophorétiques</w:t>
      </w:r>
      <w:proofErr w:type="spellEnd"/>
    </w:p>
    <w:p w:rsidR="00282359" w:rsidRPr="00364846" w:rsidRDefault="00282359" w:rsidP="00282359">
      <w:pPr>
        <w:spacing w:line="276" w:lineRule="auto"/>
        <w:jc w:val="both"/>
        <w:rPr>
          <w:rFonts w:ascii="Arial" w:hAnsi="Arial" w:cs="Arial"/>
          <w:b/>
        </w:rPr>
      </w:pPr>
    </w:p>
    <w:p w:rsidR="00282359" w:rsidRPr="00C24290" w:rsidRDefault="00282359" w:rsidP="00056E92">
      <w:pPr>
        <w:spacing w:line="276" w:lineRule="auto"/>
        <w:jc w:val="both"/>
        <w:rPr>
          <w:rFonts w:ascii="Arial" w:hAnsi="Arial" w:cs="Arial"/>
          <w:b/>
          <w:u w:val="single"/>
        </w:rPr>
      </w:pPr>
      <w:r w:rsidRPr="00C24290">
        <w:rPr>
          <w:rFonts w:ascii="Arial" w:hAnsi="Arial" w:cs="Arial"/>
          <w:b/>
          <w:u w:val="single"/>
        </w:rPr>
        <w:t>Mode d’évaluation :</w:t>
      </w:r>
      <w:r w:rsidR="00010221" w:rsidRPr="00056E92">
        <w:rPr>
          <w:rFonts w:ascii="Arial" w:hAnsi="Arial" w:cs="Arial"/>
          <w:b/>
        </w:rPr>
        <w:t> </w:t>
      </w:r>
      <w:r w:rsidR="00010221">
        <w:rPr>
          <w:rFonts w:ascii="Arial" w:hAnsi="Arial" w:cs="Arial"/>
          <w:bCs/>
        </w:rPr>
        <w:t>Examen</w:t>
      </w:r>
      <w:r w:rsidR="00056E92" w:rsidRPr="00957A7F">
        <w:rPr>
          <w:rFonts w:ascii="Arial" w:hAnsi="Arial" w:cs="Arial"/>
          <w:bCs/>
        </w:rPr>
        <w:t xml:space="preserve"> : </w:t>
      </w:r>
      <w:r w:rsidR="00056E92">
        <w:rPr>
          <w:rFonts w:ascii="Arial" w:hAnsi="Arial" w:cs="Arial"/>
          <w:bCs/>
        </w:rPr>
        <w:t>100</w:t>
      </w:r>
      <w:r w:rsidR="00056E92" w:rsidRPr="00957A7F">
        <w:rPr>
          <w:rFonts w:ascii="Arial" w:hAnsi="Arial" w:cs="Arial"/>
          <w:bCs/>
        </w:rPr>
        <w:t>%</w:t>
      </w:r>
    </w:p>
    <w:p w:rsidR="00282359" w:rsidRPr="00364846" w:rsidRDefault="00282359" w:rsidP="00282359">
      <w:pPr>
        <w:spacing w:line="276" w:lineRule="auto"/>
        <w:jc w:val="both"/>
        <w:rPr>
          <w:rFonts w:ascii="Arial" w:hAnsi="Arial" w:cs="Arial"/>
          <w:b/>
        </w:rPr>
      </w:pPr>
    </w:p>
    <w:p w:rsidR="00282359" w:rsidRPr="00364846" w:rsidRDefault="00282359" w:rsidP="0028235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010221" w:rsidRPr="00010221" w:rsidRDefault="00010221" w:rsidP="00010221">
      <w:pPr>
        <w:numPr>
          <w:ilvl w:val="0"/>
          <w:numId w:val="18"/>
        </w:numPr>
        <w:ind w:left="284" w:hanging="284"/>
        <w:jc w:val="both"/>
        <w:rPr>
          <w:rFonts w:ascii="Arial" w:hAnsi="Arial" w:cs="Arial"/>
          <w:sz w:val="22"/>
          <w:szCs w:val="22"/>
        </w:rPr>
      </w:pPr>
      <w:r w:rsidRPr="00010221">
        <w:rPr>
          <w:rFonts w:ascii="Arial" w:hAnsi="Arial" w:cs="Arial"/>
          <w:sz w:val="22"/>
          <w:szCs w:val="22"/>
        </w:rPr>
        <w:t xml:space="preserve">G. MAHUZIER, M.  HAMON,  </w:t>
      </w:r>
      <w:r w:rsidRPr="00010221">
        <w:rPr>
          <w:rFonts w:ascii="Arial" w:hAnsi="Arial" w:cs="Arial"/>
          <w:i/>
          <w:iCs/>
          <w:sz w:val="22"/>
          <w:szCs w:val="22"/>
        </w:rPr>
        <w:t>Abrégé  de  chimie  analytique : Méthodes  de séparation,  tome 2</w:t>
      </w:r>
      <w:r w:rsidRPr="00010221">
        <w:rPr>
          <w:rFonts w:ascii="Arial" w:hAnsi="Arial" w:cs="Arial"/>
          <w:sz w:val="22"/>
          <w:szCs w:val="22"/>
        </w:rPr>
        <w:t xml:space="preserve"> ;  Ed. </w:t>
      </w:r>
      <w:r w:rsidRPr="00010221">
        <w:rPr>
          <w:rFonts w:ascii="Arial" w:hAnsi="Arial" w:cs="Arial"/>
          <w:sz w:val="22"/>
          <w:szCs w:val="22"/>
          <w:lang w:val="en-US"/>
        </w:rPr>
        <w:t xml:space="preserve">Masson, Paris, New York, </w:t>
      </w:r>
      <w:proofErr w:type="spellStart"/>
      <w:r w:rsidRPr="00010221">
        <w:rPr>
          <w:rFonts w:ascii="Arial" w:hAnsi="Arial" w:cs="Arial"/>
          <w:sz w:val="22"/>
          <w:szCs w:val="22"/>
          <w:lang w:val="en-US"/>
        </w:rPr>
        <w:t>Barcelone</w:t>
      </w:r>
      <w:proofErr w:type="spellEnd"/>
      <w:r w:rsidRPr="00010221">
        <w:rPr>
          <w:rFonts w:ascii="Arial" w:hAnsi="Arial" w:cs="Arial"/>
          <w:sz w:val="22"/>
          <w:szCs w:val="22"/>
          <w:lang w:val="en-US"/>
        </w:rPr>
        <w:t>, Milan, (1978).</w:t>
      </w:r>
    </w:p>
    <w:p w:rsidR="00010221" w:rsidRPr="00010221" w:rsidRDefault="00010221" w:rsidP="00010221">
      <w:pPr>
        <w:numPr>
          <w:ilvl w:val="0"/>
          <w:numId w:val="18"/>
        </w:numPr>
        <w:ind w:left="284" w:hanging="284"/>
        <w:jc w:val="both"/>
        <w:rPr>
          <w:rFonts w:ascii="Arial" w:hAnsi="Arial" w:cs="Arial"/>
          <w:sz w:val="22"/>
          <w:szCs w:val="22"/>
        </w:rPr>
      </w:pPr>
      <w:r w:rsidRPr="00010221">
        <w:rPr>
          <w:rFonts w:ascii="Arial" w:hAnsi="Arial" w:cs="Arial"/>
          <w:sz w:val="22"/>
          <w:szCs w:val="22"/>
        </w:rPr>
        <w:t xml:space="preserve">M.CHAVANE ;  G.J. BEAUDOIN A. JULLIEN; E. FLAMMAND, </w:t>
      </w:r>
      <w:r w:rsidRPr="00010221">
        <w:rPr>
          <w:rFonts w:ascii="Arial" w:hAnsi="Arial" w:cs="Arial"/>
          <w:i/>
          <w:iCs/>
          <w:sz w:val="22"/>
          <w:szCs w:val="22"/>
        </w:rPr>
        <w:t>Chimie organique expérimentale</w:t>
      </w:r>
      <w:r w:rsidRPr="00010221">
        <w:rPr>
          <w:rFonts w:ascii="Arial" w:hAnsi="Arial" w:cs="Arial"/>
          <w:sz w:val="22"/>
          <w:szCs w:val="22"/>
        </w:rPr>
        <w:t xml:space="preserve">, Modulo Editeur, (1986). </w:t>
      </w:r>
    </w:p>
    <w:p w:rsidR="00010221" w:rsidRPr="00010221" w:rsidRDefault="00010221" w:rsidP="00010221">
      <w:pPr>
        <w:numPr>
          <w:ilvl w:val="0"/>
          <w:numId w:val="18"/>
        </w:numPr>
        <w:ind w:left="284" w:hanging="284"/>
        <w:jc w:val="both"/>
        <w:rPr>
          <w:rFonts w:ascii="Arial" w:hAnsi="Arial" w:cs="Arial"/>
          <w:sz w:val="22"/>
          <w:szCs w:val="22"/>
        </w:rPr>
      </w:pPr>
      <w:r w:rsidRPr="00010221">
        <w:rPr>
          <w:rFonts w:ascii="Arial" w:hAnsi="Arial" w:cs="Arial"/>
          <w:sz w:val="22"/>
          <w:szCs w:val="22"/>
        </w:rPr>
        <w:t xml:space="preserve">G.GUICHON,  C.  POMMIER, </w:t>
      </w:r>
      <w:r w:rsidRPr="00010221">
        <w:rPr>
          <w:rFonts w:ascii="Arial" w:hAnsi="Arial" w:cs="Arial"/>
          <w:i/>
          <w:iCs/>
          <w:sz w:val="22"/>
          <w:szCs w:val="22"/>
        </w:rPr>
        <w:t>La  chromatographie en  phase  gazeuse</w:t>
      </w:r>
      <w:r w:rsidRPr="00010221">
        <w:rPr>
          <w:rFonts w:ascii="Arial" w:hAnsi="Arial" w:cs="Arial"/>
          <w:sz w:val="22"/>
          <w:szCs w:val="22"/>
        </w:rPr>
        <w:t xml:space="preserve">, Ed. Gauthier-Villars (1971). </w:t>
      </w:r>
    </w:p>
    <w:p w:rsidR="00010221" w:rsidRPr="00010221" w:rsidRDefault="00010221" w:rsidP="00010221">
      <w:pPr>
        <w:numPr>
          <w:ilvl w:val="0"/>
          <w:numId w:val="18"/>
        </w:numPr>
        <w:ind w:left="284" w:hanging="284"/>
        <w:jc w:val="both"/>
        <w:rPr>
          <w:rFonts w:ascii="Arial" w:hAnsi="Arial" w:cs="Arial"/>
          <w:sz w:val="22"/>
          <w:szCs w:val="22"/>
        </w:rPr>
      </w:pPr>
      <w:r w:rsidRPr="00010221">
        <w:rPr>
          <w:rFonts w:ascii="Arial" w:hAnsi="Arial" w:cs="Arial"/>
          <w:sz w:val="22"/>
          <w:szCs w:val="22"/>
        </w:rPr>
        <w:t xml:space="preserve">J. TRANCHANT, </w:t>
      </w:r>
      <w:r w:rsidRPr="00010221">
        <w:rPr>
          <w:rFonts w:ascii="Arial" w:hAnsi="Arial" w:cs="Arial"/>
          <w:i/>
          <w:iCs/>
          <w:sz w:val="22"/>
          <w:szCs w:val="22"/>
        </w:rPr>
        <w:t>Manuel  pratique  de  chromatographie  en  phase  gazeuse</w:t>
      </w:r>
      <w:r w:rsidRPr="00010221">
        <w:rPr>
          <w:rFonts w:ascii="Arial" w:hAnsi="Arial" w:cs="Arial"/>
          <w:sz w:val="22"/>
          <w:szCs w:val="22"/>
        </w:rPr>
        <w:t> ; 3</w:t>
      </w:r>
      <w:r w:rsidRPr="00010221">
        <w:rPr>
          <w:rFonts w:ascii="Arial" w:hAnsi="Arial" w:cs="Arial"/>
          <w:sz w:val="22"/>
          <w:szCs w:val="22"/>
          <w:vertAlign w:val="superscript"/>
        </w:rPr>
        <w:t>ème</w:t>
      </w:r>
      <w:r w:rsidRPr="00010221">
        <w:rPr>
          <w:rFonts w:ascii="Arial" w:hAnsi="Arial" w:cs="Arial"/>
          <w:sz w:val="22"/>
          <w:szCs w:val="22"/>
        </w:rPr>
        <w:t xml:space="preserve"> Ed. MASSON ; Paris, New York, Barcelone, Milan, (1982).</w:t>
      </w:r>
    </w:p>
    <w:p w:rsidR="009843C2" w:rsidRPr="00364846" w:rsidRDefault="009843C2" w:rsidP="00FB60AB">
      <w:pPr>
        <w:jc w:val="center"/>
        <w:rPr>
          <w:rFonts w:ascii="Arial" w:hAnsi="Arial" w:cs="Arial"/>
          <w:b/>
          <w:bCs/>
          <w:u w:val="single"/>
        </w:rPr>
      </w:pPr>
    </w:p>
    <w:p w:rsidR="00B44A45" w:rsidRDefault="00B44A45" w:rsidP="006607BA">
      <w:pPr>
        <w:spacing w:line="276" w:lineRule="auto"/>
        <w:jc w:val="both"/>
        <w:rPr>
          <w:rFonts w:ascii="Arial" w:hAnsi="Arial" w:cs="Arial"/>
          <w:b/>
          <w:color w:val="0000CC"/>
        </w:rPr>
      </w:pPr>
    </w:p>
    <w:p w:rsidR="00B44A45" w:rsidRDefault="00B44A45" w:rsidP="006607BA">
      <w:pPr>
        <w:spacing w:line="276" w:lineRule="auto"/>
        <w:jc w:val="both"/>
        <w:rPr>
          <w:rFonts w:ascii="Arial" w:hAnsi="Arial" w:cs="Arial"/>
          <w:b/>
          <w:color w:val="0000CC"/>
        </w:rPr>
      </w:pPr>
    </w:p>
    <w:p w:rsidR="006607BA" w:rsidRPr="00AB73E2" w:rsidRDefault="006607BA" w:rsidP="006607BA">
      <w:pPr>
        <w:spacing w:line="276" w:lineRule="auto"/>
        <w:jc w:val="both"/>
        <w:rPr>
          <w:rFonts w:ascii="Arial" w:hAnsi="Arial" w:cs="Arial"/>
          <w:b/>
          <w:iCs/>
          <w:color w:val="0000CC"/>
        </w:rPr>
      </w:pPr>
      <w:r w:rsidRPr="00AB73E2">
        <w:rPr>
          <w:rFonts w:ascii="Arial" w:hAnsi="Arial" w:cs="Arial"/>
          <w:b/>
          <w:color w:val="0000CC"/>
        </w:rPr>
        <w:lastRenderedPageBreak/>
        <w:t>Semestre </w:t>
      </w:r>
      <w:r w:rsidRPr="00AB73E2">
        <w:rPr>
          <w:rFonts w:ascii="Arial" w:hAnsi="Arial" w:cs="Arial"/>
          <w:b/>
          <w:iCs/>
          <w:color w:val="0000CC"/>
        </w:rPr>
        <w:t>:</w:t>
      </w:r>
      <w:r w:rsidR="00AB73E2">
        <w:rPr>
          <w:rFonts w:ascii="Arial" w:hAnsi="Arial" w:cs="Arial"/>
          <w:b/>
          <w:iCs/>
          <w:color w:val="0000CC"/>
        </w:rPr>
        <w:t xml:space="preserve"> </w:t>
      </w:r>
      <w:r w:rsidRPr="00AB73E2">
        <w:rPr>
          <w:rFonts w:ascii="Arial" w:hAnsi="Arial" w:cs="Arial"/>
          <w:b/>
          <w:iCs/>
          <w:color w:val="0000CC"/>
        </w:rPr>
        <w:t>3</w:t>
      </w:r>
    </w:p>
    <w:p w:rsidR="006607BA" w:rsidRPr="00AB73E2" w:rsidRDefault="006607BA" w:rsidP="006607BA">
      <w:pPr>
        <w:spacing w:line="276" w:lineRule="auto"/>
        <w:jc w:val="both"/>
        <w:rPr>
          <w:rFonts w:ascii="Arial" w:hAnsi="Arial" w:cs="Arial"/>
          <w:b/>
          <w:iCs/>
          <w:color w:val="0000CC"/>
        </w:rPr>
      </w:pPr>
      <w:r w:rsidRPr="00AB73E2">
        <w:rPr>
          <w:rFonts w:ascii="Arial" w:hAnsi="Arial" w:cs="Arial"/>
          <w:b/>
          <w:iCs/>
          <w:color w:val="0000CC"/>
        </w:rPr>
        <w:t>UE : Transversale</w:t>
      </w:r>
    </w:p>
    <w:p w:rsidR="006607BA" w:rsidRPr="00AB73E2" w:rsidRDefault="006607BA" w:rsidP="006607BA">
      <w:pPr>
        <w:spacing w:line="276" w:lineRule="auto"/>
        <w:jc w:val="both"/>
        <w:rPr>
          <w:rFonts w:ascii="Arial" w:hAnsi="Arial" w:cs="Arial"/>
          <w:b/>
          <w:bCs/>
          <w:color w:val="0000CC"/>
        </w:rPr>
      </w:pPr>
      <w:r w:rsidRPr="00AB73E2">
        <w:rPr>
          <w:rFonts w:ascii="Arial" w:hAnsi="Arial" w:cs="Arial"/>
          <w:b/>
          <w:iCs/>
          <w:color w:val="0000CC"/>
        </w:rPr>
        <w:t xml:space="preserve">Matière : </w:t>
      </w:r>
      <w:r w:rsidRPr="00AB73E2">
        <w:rPr>
          <w:rFonts w:ascii="Arial" w:hAnsi="Arial" w:cs="Arial"/>
          <w:b/>
          <w:bCs/>
          <w:color w:val="0000CC"/>
        </w:rPr>
        <w:t>Langues étrangères</w:t>
      </w:r>
      <w:r w:rsidR="00CF5A21" w:rsidRPr="00AB73E2">
        <w:rPr>
          <w:rFonts w:ascii="Arial" w:hAnsi="Arial" w:cs="Arial"/>
          <w:b/>
          <w:bCs/>
          <w:color w:val="0000CC"/>
        </w:rPr>
        <w:t xml:space="preserve"> 3</w:t>
      </w:r>
    </w:p>
    <w:p w:rsidR="006607BA" w:rsidRDefault="006607BA" w:rsidP="006607BA">
      <w:pPr>
        <w:spacing w:line="276" w:lineRule="auto"/>
        <w:jc w:val="both"/>
        <w:rPr>
          <w:rFonts w:ascii="Arial" w:hAnsi="Arial" w:cs="Arial"/>
          <w:b/>
          <w:bCs/>
        </w:rPr>
      </w:pPr>
    </w:p>
    <w:p w:rsidR="006607BA" w:rsidRPr="00364846" w:rsidRDefault="006607BA" w:rsidP="006607BA">
      <w:pPr>
        <w:spacing w:line="276" w:lineRule="auto"/>
        <w:jc w:val="both"/>
        <w:rPr>
          <w:rFonts w:ascii="Arial" w:hAnsi="Arial" w:cs="Arial"/>
          <w:b/>
          <w:bCs/>
          <w:iCs/>
        </w:rPr>
      </w:pPr>
    </w:p>
    <w:p w:rsidR="006607BA" w:rsidRDefault="006607BA" w:rsidP="006607BA">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6607BA" w:rsidRPr="006607BA" w:rsidRDefault="006607BA" w:rsidP="00CF61A9">
      <w:pPr>
        <w:rPr>
          <w:rFonts w:ascii="Arial" w:hAnsi="Arial" w:cs="Arial"/>
          <w:i/>
          <w:iCs/>
        </w:rPr>
      </w:pPr>
      <w:r>
        <w:rPr>
          <w:rFonts w:ascii="Arial" w:hAnsi="Arial" w:cs="Arial"/>
          <w:i/>
        </w:rPr>
        <w:t>-</w:t>
      </w:r>
      <w:r w:rsidRPr="006607BA">
        <w:rPr>
          <w:rFonts w:ascii="Arial" w:hAnsi="Arial" w:cs="Arial"/>
          <w:i/>
          <w:iCs/>
        </w:rPr>
        <w:t xml:space="preserve">  </w:t>
      </w:r>
      <w:r w:rsidR="00CF61A9" w:rsidRPr="00CF61A9">
        <w:rPr>
          <w:rFonts w:ascii="Arial" w:hAnsi="Arial" w:cs="Arial"/>
          <w:i/>
          <w:iCs/>
        </w:rPr>
        <w:t>Acquisition d</w:t>
      </w:r>
      <w:r w:rsidR="00CF61A9">
        <w:rPr>
          <w:rFonts w:ascii="Arial" w:hAnsi="Arial" w:cs="Arial"/>
          <w:i/>
          <w:iCs/>
        </w:rPr>
        <w:t>’une c</w:t>
      </w:r>
      <w:r w:rsidRPr="006607BA">
        <w:rPr>
          <w:rFonts w:ascii="Arial" w:hAnsi="Arial" w:cs="Arial"/>
          <w:i/>
          <w:iCs/>
        </w:rPr>
        <w:t>ulture  d</w:t>
      </w:r>
      <w:r>
        <w:rPr>
          <w:rFonts w:ascii="Arial" w:hAnsi="Arial" w:cs="Arial"/>
          <w:i/>
          <w:iCs/>
        </w:rPr>
        <w:t>e</w:t>
      </w:r>
      <w:r w:rsidRPr="006607BA">
        <w:rPr>
          <w:rFonts w:ascii="Arial" w:hAnsi="Arial" w:cs="Arial"/>
          <w:i/>
          <w:iCs/>
        </w:rPr>
        <w:t xml:space="preserve">  langue  scientifique  et des bases de langage courant </w:t>
      </w:r>
    </w:p>
    <w:p w:rsidR="006607BA" w:rsidRDefault="006607BA" w:rsidP="00CF61A9">
      <w:pPr>
        <w:rPr>
          <w:rFonts w:ascii="Arial" w:hAnsi="Arial" w:cs="Arial"/>
          <w:i/>
          <w:iCs/>
        </w:rPr>
      </w:pPr>
      <w:r w:rsidRPr="006607BA">
        <w:rPr>
          <w:rFonts w:ascii="Arial" w:hAnsi="Arial" w:cs="Arial"/>
          <w:i/>
          <w:iCs/>
        </w:rPr>
        <w:t xml:space="preserve">-  </w:t>
      </w:r>
      <w:r w:rsidR="00CF61A9">
        <w:rPr>
          <w:rFonts w:ascii="Arial" w:hAnsi="Arial" w:cs="Arial"/>
          <w:i/>
          <w:iCs/>
        </w:rPr>
        <w:t>Acquisition d’une c</w:t>
      </w:r>
      <w:r w:rsidRPr="006607BA">
        <w:rPr>
          <w:rFonts w:ascii="Arial" w:hAnsi="Arial" w:cs="Arial"/>
          <w:i/>
          <w:iCs/>
        </w:rPr>
        <w:t xml:space="preserve">apacité aux techniques de l’exposé oral. </w:t>
      </w:r>
    </w:p>
    <w:p w:rsidR="006607BA" w:rsidRPr="006607BA" w:rsidRDefault="006607BA" w:rsidP="006607BA">
      <w:pPr>
        <w:rPr>
          <w:rFonts w:ascii="Arial" w:hAnsi="Arial" w:cs="Arial"/>
          <w:i/>
          <w:iCs/>
        </w:rPr>
      </w:pPr>
    </w:p>
    <w:p w:rsidR="006607BA" w:rsidRPr="00364846" w:rsidRDefault="006607BA" w:rsidP="006607BA">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6607BA" w:rsidRPr="00364846" w:rsidRDefault="006607BA" w:rsidP="00206215">
      <w:pPr>
        <w:spacing w:line="276" w:lineRule="auto"/>
        <w:jc w:val="both"/>
        <w:rPr>
          <w:rFonts w:ascii="Arial" w:hAnsi="Arial" w:cs="Arial"/>
          <w:i/>
        </w:rPr>
      </w:pPr>
      <w:r>
        <w:rPr>
          <w:rFonts w:ascii="Arial" w:hAnsi="Arial" w:cs="Arial"/>
          <w:i/>
        </w:rPr>
        <w:t xml:space="preserve">Il est recommandé d’avoir suivi les matières </w:t>
      </w:r>
      <w:r w:rsidR="00206215">
        <w:rPr>
          <w:rFonts w:ascii="Arial" w:hAnsi="Arial" w:cs="Arial"/>
          <w:i/>
        </w:rPr>
        <w:t>Langues Etrangères</w:t>
      </w:r>
      <w:r>
        <w:rPr>
          <w:rFonts w:ascii="Arial" w:hAnsi="Arial" w:cs="Arial"/>
          <w:i/>
        </w:rPr>
        <w:t xml:space="preserve"> 1 et 2</w:t>
      </w:r>
      <w:r w:rsidR="00CF61A9">
        <w:rPr>
          <w:rFonts w:ascii="Arial" w:hAnsi="Arial" w:cs="Arial"/>
          <w:i/>
        </w:rPr>
        <w:t>,</w:t>
      </w:r>
      <w:r>
        <w:rPr>
          <w:rFonts w:ascii="Arial" w:hAnsi="Arial" w:cs="Arial"/>
          <w:i/>
        </w:rPr>
        <w:t xml:space="preserve"> enseigné</w:t>
      </w:r>
      <w:r w:rsidR="00F86546">
        <w:rPr>
          <w:rFonts w:ascii="Arial" w:hAnsi="Arial" w:cs="Arial"/>
          <w:i/>
        </w:rPr>
        <w:t>e</w:t>
      </w:r>
      <w:r>
        <w:rPr>
          <w:rFonts w:ascii="Arial" w:hAnsi="Arial" w:cs="Arial"/>
          <w:i/>
        </w:rPr>
        <w:t>s en L1</w:t>
      </w:r>
      <w:r w:rsidR="00B44A45">
        <w:rPr>
          <w:rFonts w:ascii="Arial" w:hAnsi="Arial" w:cs="Arial"/>
          <w:i/>
        </w:rPr>
        <w:t>, Sciences de la Matière.</w:t>
      </w:r>
      <w:r>
        <w:rPr>
          <w:rFonts w:ascii="Arial" w:hAnsi="Arial" w:cs="Arial"/>
          <w:i/>
        </w:rPr>
        <w:t xml:space="preserve"> </w:t>
      </w:r>
    </w:p>
    <w:p w:rsidR="006607BA" w:rsidRPr="00364846" w:rsidRDefault="006607BA" w:rsidP="006607BA">
      <w:pPr>
        <w:spacing w:line="276" w:lineRule="auto"/>
        <w:jc w:val="both"/>
        <w:rPr>
          <w:rFonts w:ascii="Arial" w:hAnsi="Arial" w:cs="Arial"/>
          <w:i/>
        </w:rPr>
      </w:pPr>
    </w:p>
    <w:p w:rsidR="006607BA" w:rsidRDefault="006607BA" w:rsidP="006607BA">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6607BA" w:rsidRPr="006607BA" w:rsidRDefault="006607BA" w:rsidP="006607BA">
      <w:pPr>
        <w:jc w:val="both"/>
        <w:rPr>
          <w:rFonts w:ascii="Arial" w:hAnsi="Arial" w:cs="Arial"/>
          <w:b/>
          <w:bCs/>
        </w:rPr>
      </w:pPr>
      <w:r w:rsidRPr="006607BA">
        <w:rPr>
          <w:rFonts w:ascii="Arial" w:hAnsi="Arial" w:cs="Arial"/>
          <w:b/>
          <w:bCs/>
        </w:rPr>
        <w:t>Expression orale et écrite, communication et</w:t>
      </w:r>
      <w:r w:rsidR="00206215">
        <w:rPr>
          <w:rFonts w:ascii="Arial" w:hAnsi="Arial" w:cs="Arial"/>
          <w:b/>
          <w:bCs/>
        </w:rPr>
        <w:t xml:space="preserve"> méthodologie en langue étrangères</w:t>
      </w:r>
    </w:p>
    <w:p w:rsidR="006607BA" w:rsidRPr="006607BA" w:rsidRDefault="006607BA" w:rsidP="006607BA">
      <w:pPr>
        <w:jc w:val="both"/>
        <w:rPr>
          <w:rFonts w:ascii="Arial" w:hAnsi="Arial" w:cs="Arial"/>
        </w:rPr>
      </w:pPr>
      <w:r w:rsidRPr="006607BA">
        <w:rPr>
          <w:rFonts w:ascii="Arial" w:hAnsi="Arial" w:cs="Arial"/>
        </w:rPr>
        <w:t xml:space="preserve">Entraînement à la compréhension de documents  écrits relatifs au domaine de la physique. </w:t>
      </w:r>
    </w:p>
    <w:p w:rsidR="006607BA" w:rsidRPr="006607BA" w:rsidRDefault="006607BA" w:rsidP="006607BA">
      <w:pPr>
        <w:jc w:val="both"/>
        <w:rPr>
          <w:rFonts w:ascii="Arial" w:hAnsi="Arial" w:cs="Arial"/>
        </w:rPr>
      </w:pPr>
      <w:r w:rsidRPr="006607BA">
        <w:rPr>
          <w:rFonts w:ascii="Arial" w:hAnsi="Arial" w:cs="Arial"/>
        </w:rPr>
        <w:t>On tentera le plus possible d’associer l’enseignement des langues à la formation scientifique. Tous les supports seront utilisés</w:t>
      </w:r>
    </w:p>
    <w:p w:rsidR="006607BA" w:rsidRPr="006607BA" w:rsidRDefault="006607BA" w:rsidP="006607BA">
      <w:pPr>
        <w:jc w:val="both"/>
        <w:rPr>
          <w:rFonts w:ascii="Arial" w:hAnsi="Arial" w:cs="Arial"/>
        </w:rPr>
      </w:pPr>
      <w:r w:rsidRPr="006607BA">
        <w:rPr>
          <w:rFonts w:ascii="Arial" w:hAnsi="Arial" w:cs="Arial"/>
        </w:rPr>
        <w:t>-  Traduction de notices et publications ;  Rédaction de résumés ; Bibliographie et exposés de projet.</w:t>
      </w:r>
    </w:p>
    <w:p w:rsidR="006607BA" w:rsidRPr="00364846" w:rsidRDefault="006607BA" w:rsidP="006607BA">
      <w:pPr>
        <w:spacing w:line="276" w:lineRule="auto"/>
        <w:jc w:val="both"/>
        <w:rPr>
          <w:rFonts w:ascii="Arial" w:hAnsi="Arial" w:cs="Arial"/>
          <w:b/>
        </w:rPr>
      </w:pPr>
    </w:p>
    <w:p w:rsidR="006607BA" w:rsidRPr="00C24290" w:rsidRDefault="006607BA" w:rsidP="006607BA">
      <w:pPr>
        <w:spacing w:line="276" w:lineRule="auto"/>
        <w:jc w:val="both"/>
        <w:rPr>
          <w:rFonts w:ascii="Arial" w:hAnsi="Arial" w:cs="Arial"/>
          <w:b/>
          <w:u w:val="single"/>
        </w:rPr>
      </w:pPr>
      <w:r w:rsidRPr="00C24290">
        <w:rPr>
          <w:rFonts w:ascii="Arial" w:hAnsi="Arial" w:cs="Arial"/>
          <w:b/>
          <w:u w:val="single"/>
        </w:rPr>
        <w:t>Mode d’évaluation :</w:t>
      </w:r>
      <w:r w:rsidR="00CF61A9" w:rsidRPr="00056E92">
        <w:rPr>
          <w:rFonts w:ascii="Arial" w:hAnsi="Arial" w:cs="Arial"/>
          <w:b/>
        </w:rPr>
        <w:t> </w:t>
      </w:r>
      <w:r w:rsidR="00CF61A9">
        <w:rPr>
          <w:rFonts w:ascii="Arial" w:hAnsi="Arial" w:cs="Arial"/>
          <w:bCs/>
        </w:rPr>
        <w:t>Examen</w:t>
      </w:r>
      <w:r w:rsidRPr="00957A7F">
        <w:rPr>
          <w:rFonts w:ascii="Arial" w:hAnsi="Arial" w:cs="Arial"/>
          <w:bCs/>
        </w:rPr>
        <w:t xml:space="preserve"> : </w:t>
      </w:r>
      <w:r>
        <w:rPr>
          <w:rFonts w:ascii="Arial" w:hAnsi="Arial" w:cs="Arial"/>
          <w:bCs/>
        </w:rPr>
        <w:t>100</w:t>
      </w:r>
      <w:r w:rsidRPr="00957A7F">
        <w:rPr>
          <w:rFonts w:ascii="Arial" w:hAnsi="Arial" w:cs="Arial"/>
          <w:bCs/>
        </w:rPr>
        <w:t>%</w:t>
      </w:r>
    </w:p>
    <w:p w:rsidR="006607BA" w:rsidRPr="00364846" w:rsidRDefault="006607BA" w:rsidP="006607BA">
      <w:pPr>
        <w:spacing w:line="276" w:lineRule="auto"/>
        <w:jc w:val="both"/>
        <w:rPr>
          <w:rFonts w:ascii="Arial" w:hAnsi="Arial" w:cs="Arial"/>
          <w:b/>
        </w:rPr>
      </w:pPr>
    </w:p>
    <w:p w:rsidR="006607BA" w:rsidRPr="00364846" w:rsidRDefault="006607BA" w:rsidP="006607BA">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F740EB" w:rsidRDefault="00F740EB" w:rsidP="00FD7386">
      <w:pPr>
        <w:rPr>
          <w:rFonts w:ascii="Arial" w:hAnsi="Arial" w:cs="Arial"/>
          <w:b/>
          <w:sz w:val="32"/>
          <w:szCs w:val="32"/>
        </w:rPr>
      </w:pPr>
    </w:p>
    <w:p w:rsidR="00F740EB" w:rsidRDefault="00F740EB" w:rsidP="00FD7386">
      <w:pPr>
        <w:rPr>
          <w:rFonts w:ascii="Arial" w:hAnsi="Arial" w:cs="Arial"/>
          <w:b/>
          <w:sz w:val="32"/>
          <w:szCs w:val="32"/>
        </w:rPr>
      </w:pPr>
    </w:p>
    <w:p w:rsidR="00F740EB" w:rsidRDefault="00F740EB" w:rsidP="00FD7386">
      <w:pPr>
        <w:rPr>
          <w:rFonts w:ascii="Arial" w:hAnsi="Arial" w:cs="Arial"/>
          <w:b/>
          <w:sz w:val="32"/>
          <w:szCs w:val="32"/>
        </w:rPr>
      </w:pPr>
    </w:p>
    <w:p w:rsidR="006607BA" w:rsidRDefault="006607BA" w:rsidP="00FD7386">
      <w:pPr>
        <w:rPr>
          <w:rFonts w:ascii="Arial" w:hAnsi="Arial" w:cs="Arial"/>
          <w:b/>
          <w:sz w:val="32"/>
          <w:szCs w:val="32"/>
        </w:rPr>
      </w:pPr>
    </w:p>
    <w:p w:rsidR="008D5245" w:rsidRDefault="008D5245" w:rsidP="00FD7386">
      <w:pPr>
        <w:rPr>
          <w:rFonts w:ascii="Arial" w:hAnsi="Arial" w:cs="Arial"/>
          <w:b/>
          <w:sz w:val="32"/>
          <w:szCs w:val="32"/>
        </w:rPr>
      </w:pPr>
    </w:p>
    <w:p w:rsidR="008D5245" w:rsidRDefault="008D5245" w:rsidP="00FD7386">
      <w:pPr>
        <w:rPr>
          <w:rFonts w:ascii="Arial" w:hAnsi="Arial" w:cs="Arial"/>
          <w:b/>
          <w:sz w:val="32"/>
          <w:szCs w:val="32"/>
        </w:rPr>
      </w:pPr>
    </w:p>
    <w:p w:rsidR="008D5245" w:rsidRDefault="008D5245" w:rsidP="00FD7386">
      <w:pPr>
        <w:rPr>
          <w:rFonts w:ascii="Arial" w:hAnsi="Arial" w:cs="Arial"/>
          <w:b/>
          <w:sz w:val="32"/>
          <w:szCs w:val="32"/>
        </w:rPr>
      </w:pPr>
    </w:p>
    <w:p w:rsidR="00873AB7" w:rsidRDefault="00873AB7" w:rsidP="00FD7386">
      <w:pPr>
        <w:rPr>
          <w:rFonts w:ascii="Arial" w:hAnsi="Arial" w:cs="Arial"/>
          <w:b/>
          <w:sz w:val="32"/>
          <w:szCs w:val="32"/>
        </w:rPr>
      </w:pPr>
    </w:p>
    <w:p w:rsidR="00873AB7" w:rsidRDefault="00873AB7" w:rsidP="00FD7386">
      <w:pPr>
        <w:rPr>
          <w:rFonts w:ascii="Arial" w:hAnsi="Arial" w:cs="Arial"/>
          <w:b/>
          <w:sz w:val="32"/>
          <w:szCs w:val="32"/>
        </w:rPr>
      </w:pPr>
    </w:p>
    <w:p w:rsidR="00CF61A9" w:rsidRDefault="00CF61A9" w:rsidP="00FD7386">
      <w:pPr>
        <w:rPr>
          <w:rFonts w:ascii="Arial" w:hAnsi="Arial" w:cs="Arial"/>
          <w:b/>
          <w:sz w:val="32"/>
          <w:szCs w:val="32"/>
        </w:rPr>
      </w:pPr>
    </w:p>
    <w:p w:rsidR="00CF61A9" w:rsidRDefault="00CF61A9" w:rsidP="00FD7386">
      <w:pPr>
        <w:rPr>
          <w:rFonts w:ascii="Arial" w:hAnsi="Arial" w:cs="Arial"/>
          <w:b/>
          <w:sz w:val="32"/>
          <w:szCs w:val="32"/>
        </w:rPr>
      </w:pPr>
    </w:p>
    <w:p w:rsidR="00873AB7" w:rsidRPr="00DA0888" w:rsidRDefault="00873AB7" w:rsidP="00BD5B2B">
      <w:pPr>
        <w:spacing w:line="276" w:lineRule="auto"/>
        <w:jc w:val="both"/>
        <w:rPr>
          <w:rFonts w:ascii="Arial" w:hAnsi="Arial" w:cs="Arial"/>
          <w:b/>
          <w:iCs/>
          <w:color w:val="0000CC"/>
        </w:rPr>
      </w:pPr>
      <w:r w:rsidRPr="00DA0888">
        <w:rPr>
          <w:rFonts w:ascii="Arial" w:hAnsi="Arial" w:cs="Arial"/>
          <w:b/>
          <w:color w:val="0000CC"/>
        </w:rPr>
        <w:lastRenderedPageBreak/>
        <w:t>Semestre </w:t>
      </w:r>
      <w:r w:rsidRPr="00DA0888">
        <w:rPr>
          <w:rFonts w:ascii="Arial" w:hAnsi="Arial" w:cs="Arial"/>
          <w:b/>
          <w:iCs/>
          <w:color w:val="0000CC"/>
        </w:rPr>
        <w:t xml:space="preserve">: </w:t>
      </w:r>
      <w:r w:rsidR="007C4D16" w:rsidRPr="00DA0888">
        <w:rPr>
          <w:rFonts w:ascii="Arial" w:hAnsi="Arial" w:cs="Arial"/>
          <w:b/>
          <w:iCs/>
          <w:color w:val="0000CC"/>
        </w:rPr>
        <w:t>4</w:t>
      </w:r>
    </w:p>
    <w:p w:rsidR="00873AB7" w:rsidRPr="00DA0888" w:rsidRDefault="00873AB7" w:rsidP="00873AB7">
      <w:pPr>
        <w:spacing w:line="276" w:lineRule="auto"/>
        <w:jc w:val="both"/>
        <w:rPr>
          <w:rFonts w:ascii="Arial" w:hAnsi="Arial" w:cs="Arial"/>
          <w:b/>
          <w:iCs/>
          <w:color w:val="0000CC"/>
        </w:rPr>
      </w:pPr>
      <w:r w:rsidRPr="00DA0888">
        <w:rPr>
          <w:rFonts w:ascii="Arial" w:hAnsi="Arial" w:cs="Arial"/>
          <w:b/>
          <w:iCs/>
          <w:color w:val="0000CC"/>
        </w:rPr>
        <w:t>UE : Fondamentale</w:t>
      </w:r>
    </w:p>
    <w:p w:rsidR="00583022" w:rsidRPr="00DA0888" w:rsidRDefault="00873AB7" w:rsidP="00583022">
      <w:pPr>
        <w:jc w:val="both"/>
        <w:rPr>
          <w:rFonts w:ascii="Arial" w:hAnsi="Arial" w:cs="Arial"/>
          <w:b/>
          <w:bCs/>
          <w:color w:val="0000CC"/>
        </w:rPr>
      </w:pPr>
      <w:r w:rsidRPr="00DA0888">
        <w:rPr>
          <w:rFonts w:ascii="Arial" w:hAnsi="Arial" w:cs="Arial"/>
          <w:b/>
          <w:iCs/>
          <w:color w:val="0000CC"/>
        </w:rPr>
        <w:t xml:space="preserve">Matière : </w:t>
      </w:r>
      <w:r w:rsidR="00583022" w:rsidRPr="00DA0888">
        <w:rPr>
          <w:rFonts w:ascii="Arial" w:hAnsi="Arial" w:cs="Arial"/>
          <w:b/>
          <w:bCs/>
          <w:color w:val="0000CC"/>
        </w:rPr>
        <w:t>Chimie Organique 2</w:t>
      </w:r>
    </w:p>
    <w:p w:rsidR="00873AB7" w:rsidRPr="0027195A" w:rsidRDefault="00873AB7" w:rsidP="007C4D16">
      <w:pPr>
        <w:spacing w:line="276" w:lineRule="auto"/>
        <w:jc w:val="both"/>
        <w:rPr>
          <w:rFonts w:ascii="Arial" w:hAnsi="Arial" w:cs="Arial"/>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DA0888" w:rsidRPr="00DA0888" w:rsidRDefault="00DA0888" w:rsidP="00F74293">
      <w:pPr>
        <w:jc w:val="both"/>
        <w:rPr>
          <w:rFonts w:ascii="Arial" w:eastAsia="Times New Roman" w:hAnsi="Arial" w:cs="Arial"/>
          <w:i/>
          <w:iCs/>
          <w:lang w:eastAsia="fr-FR"/>
        </w:rPr>
      </w:pPr>
      <w:r w:rsidRPr="00DA0888">
        <w:rPr>
          <w:rFonts w:ascii="Arial" w:eastAsia="Times New Roman" w:hAnsi="Arial" w:cs="Arial"/>
          <w:i/>
          <w:iCs/>
          <w:lang w:eastAsia="fr-FR"/>
        </w:rPr>
        <w:t>Maîtriser l</w:t>
      </w:r>
      <w:r w:rsidRPr="0014512E">
        <w:rPr>
          <w:rFonts w:ascii="Arial" w:eastAsia="Times New Roman" w:hAnsi="Arial" w:cs="Arial"/>
          <w:i/>
          <w:iCs/>
          <w:lang w:eastAsia="fr-FR"/>
        </w:rPr>
        <w:t xml:space="preserve">es mécanismes réactionnels de base. Pouvoir différencier les différentes fonctions chimiques des composés et déterminer les réactions de synthèse permettant de passer d’une fonction à l’autre. </w:t>
      </w:r>
    </w:p>
    <w:p w:rsidR="00DA0888" w:rsidRPr="0014512E" w:rsidRDefault="00DA0888" w:rsidP="00DA0888">
      <w:pPr>
        <w:rPr>
          <w:rFonts w:ascii="Arial" w:eastAsia="Times New Roman" w:hAnsi="Arial" w:cs="Arial"/>
          <w:sz w:val="30"/>
          <w:szCs w:val="30"/>
          <w:lang w:eastAsia="fr-FR"/>
        </w:rPr>
      </w:pPr>
    </w:p>
    <w:p w:rsidR="00873AB7" w:rsidRDefault="00873AB7" w:rsidP="00DA0888">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583022" w:rsidRPr="00F74293" w:rsidRDefault="00DA0888" w:rsidP="00E5687E">
      <w:pPr>
        <w:rPr>
          <w:rFonts w:ascii="Arial" w:hAnsi="Arial" w:cs="Arial"/>
          <w:i/>
          <w:iCs/>
        </w:rPr>
      </w:pPr>
      <w:r w:rsidRPr="00F74293">
        <w:rPr>
          <w:rFonts w:ascii="Arial" w:hAnsi="Arial" w:cs="Arial"/>
          <w:i/>
          <w:iCs/>
        </w:rPr>
        <w:t xml:space="preserve">Avoir des connaissances sur les effets électroniques, la nomenclature et la stéréochimie des molécules organiques acquis en L1 dans le module "Chimie </w:t>
      </w:r>
      <w:r w:rsidR="00E5687E">
        <w:rPr>
          <w:rFonts w:ascii="Arial" w:hAnsi="Arial" w:cs="Arial"/>
          <w:i/>
          <w:iCs/>
        </w:rPr>
        <w:t>1</w:t>
      </w:r>
      <w:r w:rsidRPr="00F74293">
        <w:rPr>
          <w:rFonts w:ascii="Arial" w:hAnsi="Arial" w:cs="Arial"/>
          <w:i/>
          <w:iCs/>
        </w:rPr>
        <w:t>"</w:t>
      </w:r>
    </w:p>
    <w:p w:rsidR="00F74293" w:rsidRDefault="00F74293" w:rsidP="00873AB7">
      <w:pPr>
        <w:spacing w:line="276" w:lineRule="auto"/>
        <w:jc w:val="both"/>
        <w:rPr>
          <w:rFonts w:ascii="Arial" w:hAnsi="Arial" w:cs="Arial"/>
          <w:b/>
          <w:u w:val="single"/>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2B4121" w:rsidRPr="002B4121" w:rsidRDefault="002B4121" w:rsidP="002B4121">
      <w:pPr>
        <w:rPr>
          <w:rFonts w:ascii="Arial" w:hAnsi="Arial" w:cs="Arial"/>
          <w:b/>
          <w:bCs/>
          <w:sz w:val="22"/>
        </w:rPr>
      </w:pPr>
      <w:r w:rsidRPr="002B4121">
        <w:rPr>
          <w:rFonts w:ascii="Arial" w:hAnsi="Arial" w:cs="Arial"/>
          <w:b/>
          <w:bCs/>
          <w:sz w:val="22"/>
          <w:szCs w:val="22"/>
        </w:rPr>
        <w:t xml:space="preserve">Chapitre1-  </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1.1 Propriétés physiques des molécules organiques, </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1.2 Polarisation et moments dipolaires, </w:t>
      </w:r>
    </w:p>
    <w:p w:rsidR="002B4121" w:rsidRPr="002B4121" w:rsidRDefault="002B4121" w:rsidP="002B4121">
      <w:pPr>
        <w:rPr>
          <w:rFonts w:ascii="Arial" w:hAnsi="Arial" w:cs="Arial"/>
          <w:sz w:val="22"/>
          <w:szCs w:val="22"/>
        </w:rPr>
      </w:pPr>
      <w:r w:rsidRPr="002B4121">
        <w:rPr>
          <w:rFonts w:ascii="Arial" w:hAnsi="Arial" w:cs="Arial"/>
          <w:sz w:val="22"/>
          <w:szCs w:val="22"/>
        </w:rPr>
        <w:t>1.3 Polarisabilité.</w:t>
      </w:r>
    </w:p>
    <w:p w:rsidR="002B4121" w:rsidRPr="002B4121" w:rsidRDefault="002B4121" w:rsidP="002B4121">
      <w:pPr>
        <w:rPr>
          <w:rFonts w:ascii="Arial" w:hAnsi="Arial" w:cs="Arial"/>
          <w:b/>
          <w:bCs/>
          <w:sz w:val="22"/>
          <w:szCs w:val="22"/>
        </w:rPr>
      </w:pPr>
      <w:r w:rsidRPr="002B4121">
        <w:rPr>
          <w:rFonts w:ascii="Arial" w:hAnsi="Arial" w:cs="Arial"/>
          <w:b/>
          <w:bCs/>
          <w:sz w:val="22"/>
          <w:szCs w:val="22"/>
        </w:rPr>
        <w:t xml:space="preserve">Chapitre 2-  Effets  électroniques :  </w:t>
      </w:r>
    </w:p>
    <w:p w:rsidR="002B4121" w:rsidRPr="002B4121" w:rsidRDefault="002B4121" w:rsidP="002B4121">
      <w:pPr>
        <w:rPr>
          <w:rFonts w:ascii="Arial" w:hAnsi="Arial" w:cs="Arial"/>
          <w:sz w:val="22"/>
          <w:szCs w:val="22"/>
        </w:rPr>
      </w:pPr>
      <w:r w:rsidRPr="002B4121">
        <w:rPr>
          <w:rFonts w:ascii="Arial" w:hAnsi="Arial" w:cs="Arial"/>
          <w:sz w:val="22"/>
          <w:szCs w:val="22"/>
        </w:rPr>
        <w:t>2.1 Inducteur</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2.2 </w:t>
      </w:r>
      <w:proofErr w:type="spellStart"/>
      <w:proofErr w:type="gramStart"/>
      <w:r w:rsidRPr="002B4121">
        <w:rPr>
          <w:rFonts w:ascii="Arial" w:hAnsi="Arial" w:cs="Arial"/>
          <w:sz w:val="22"/>
          <w:szCs w:val="22"/>
        </w:rPr>
        <w:t>inductomére</w:t>
      </w:r>
      <w:proofErr w:type="spellEnd"/>
      <w:proofErr w:type="gramEnd"/>
      <w:r w:rsidRPr="002B4121">
        <w:rPr>
          <w:rFonts w:ascii="Arial" w:hAnsi="Arial" w:cs="Arial"/>
          <w:sz w:val="22"/>
          <w:szCs w:val="22"/>
        </w:rPr>
        <w:t xml:space="preserve">,  </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2.3 Mésomère,  </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2.4 </w:t>
      </w:r>
      <w:proofErr w:type="spellStart"/>
      <w:r w:rsidRPr="002B4121">
        <w:rPr>
          <w:rFonts w:ascii="Arial" w:hAnsi="Arial" w:cs="Arial"/>
          <w:sz w:val="22"/>
          <w:szCs w:val="22"/>
        </w:rPr>
        <w:t>Electromère</w:t>
      </w:r>
      <w:proofErr w:type="spellEnd"/>
      <w:r w:rsidRPr="002B4121">
        <w:rPr>
          <w:rFonts w:ascii="Arial" w:hAnsi="Arial" w:cs="Arial"/>
          <w:sz w:val="22"/>
          <w:szCs w:val="22"/>
        </w:rPr>
        <w:t xml:space="preserve">,  </w:t>
      </w:r>
    </w:p>
    <w:p w:rsidR="002B4121" w:rsidRPr="002B4121" w:rsidRDefault="002B4121" w:rsidP="002B4121">
      <w:pPr>
        <w:rPr>
          <w:rFonts w:ascii="Arial" w:hAnsi="Arial" w:cs="Arial"/>
          <w:sz w:val="22"/>
          <w:szCs w:val="22"/>
        </w:rPr>
      </w:pPr>
      <w:r w:rsidRPr="002B4121">
        <w:rPr>
          <w:rFonts w:ascii="Arial" w:hAnsi="Arial" w:cs="Arial"/>
          <w:sz w:val="22"/>
          <w:szCs w:val="22"/>
        </w:rPr>
        <w:t>2.5 Conjugaison et hyper conjugaison.</w:t>
      </w:r>
    </w:p>
    <w:p w:rsidR="002B4121" w:rsidRPr="002B4121" w:rsidRDefault="002B4121" w:rsidP="002B4121">
      <w:pPr>
        <w:rPr>
          <w:rFonts w:ascii="Arial" w:hAnsi="Arial" w:cs="Arial"/>
          <w:b/>
          <w:bCs/>
          <w:sz w:val="22"/>
          <w:szCs w:val="22"/>
        </w:rPr>
      </w:pPr>
      <w:r w:rsidRPr="002B4121">
        <w:rPr>
          <w:rFonts w:ascii="Arial" w:hAnsi="Arial" w:cs="Arial"/>
          <w:b/>
          <w:bCs/>
          <w:sz w:val="22"/>
          <w:szCs w:val="22"/>
        </w:rPr>
        <w:t>Chapitre 3-  Résonance et aromaticité.</w:t>
      </w:r>
    </w:p>
    <w:p w:rsidR="002B4121" w:rsidRPr="002B4121" w:rsidRDefault="002B4121" w:rsidP="002B4121">
      <w:pPr>
        <w:rPr>
          <w:rFonts w:ascii="Arial" w:hAnsi="Arial" w:cs="Arial"/>
          <w:b/>
          <w:bCs/>
          <w:sz w:val="22"/>
          <w:szCs w:val="22"/>
        </w:rPr>
      </w:pPr>
      <w:r w:rsidRPr="002B4121">
        <w:rPr>
          <w:rFonts w:ascii="Arial" w:hAnsi="Arial" w:cs="Arial"/>
          <w:b/>
          <w:bCs/>
          <w:sz w:val="22"/>
          <w:szCs w:val="22"/>
        </w:rPr>
        <w:t xml:space="preserve">Chapitre 4-  Classification et études des réactions : </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4.1 Réactions homolytiques et </w:t>
      </w:r>
      <w:proofErr w:type="spellStart"/>
      <w:r w:rsidRPr="002B4121">
        <w:rPr>
          <w:rFonts w:ascii="Arial" w:hAnsi="Arial" w:cs="Arial"/>
          <w:sz w:val="22"/>
          <w:szCs w:val="22"/>
        </w:rPr>
        <w:t>hétérolytiques</w:t>
      </w:r>
      <w:proofErr w:type="spellEnd"/>
      <w:r w:rsidRPr="002B4121">
        <w:rPr>
          <w:rFonts w:ascii="Arial" w:hAnsi="Arial" w:cs="Arial"/>
          <w:sz w:val="22"/>
          <w:szCs w:val="22"/>
        </w:rPr>
        <w:t>.</w:t>
      </w:r>
    </w:p>
    <w:p w:rsidR="002B4121" w:rsidRPr="002B4121" w:rsidRDefault="002B4121" w:rsidP="002B4121">
      <w:pPr>
        <w:rPr>
          <w:rFonts w:ascii="Arial" w:hAnsi="Arial" w:cs="Arial"/>
          <w:sz w:val="22"/>
          <w:szCs w:val="22"/>
        </w:rPr>
      </w:pPr>
      <w:r w:rsidRPr="002B4121">
        <w:rPr>
          <w:rFonts w:ascii="Arial" w:hAnsi="Arial" w:cs="Arial"/>
          <w:sz w:val="22"/>
          <w:szCs w:val="22"/>
        </w:rPr>
        <w:t>4.2 Intermédiaires réactionnels.</w:t>
      </w:r>
    </w:p>
    <w:p w:rsidR="002B4121" w:rsidRPr="002B4121" w:rsidRDefault="002B4121" w:rsidP="002B4121">
      <w:pPr>
        <w:rPr>
          <w:rFonts w:ascii="Arial" w:hAnsi="Arial" w:cs="Arial"/>
          <w:b/>
          <w:bCs/>
          <w:sz w:val="22"/>
          <w:szCs w:val="22"/>
        </w:rPr>
      </w:pPr>
      <w:r w:rsidRPr="002B4121">
        <w:rPr>
          <w:rFonts w:ascii="Arial" w:hAnsi="Arial" w:cs="Arial"/>
          <w:b/>
          <w:bCs/>
          <w:sz w:val="22"/>
          <w:szCs w:val="22"/>
        </w:rPr>
        <w:t>5-    Mécanisme réactionnel.</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5.1 Substitution nucléophile : SN2, SN1, </w:t>
      </w:r>
      <w:proofErr w:type="spellStart"/>
      <w:r w:rsidRPr="002B4121">
        <w:rPr>
          <w:rFonts w:ascii="Arial" w:hAnsi="Arial" w:cs="Arial"/>
          <w:sz w:val="22"/>
          <w:szCs w:val="22"/>
        </w:rPr>
        <w:t>SNi</w:t>
      </w:r>
      <w:proofErr w:type="spellEnd"/>
      <w:r w:rsidRPr="002B4121">
        <w:rPr>
          <w:rFonts w:ascii="Arial" w:hAnsi="Arial" w:cs="Arial"/>
          <w:sz w:val="22"/>
          <w:szCs w:val="22"/>
        </w:rPr>
        <w:t>.</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5.2 Elimination : E1, E2 (cis et </w:t>
      </w:r>
      <w:proofErr w:type="spellStart"/>
      <w:r w:rsidRPr="002B4121">
        <w:rPr>
          <w:rFonts w:ascii="Arial" w:hAnsi="Arial" w:cs="Arial"/>
          <w:sz w:val="22"/>
          <w:szCs w:val="22"/>
        </w:rPr>
        <w:t>trans</w:t>
      </w:r>
      <w:proofErr w:type="spellEnd"/>
      <w:r w:rsidRPr="002B4121">
        <w:rPr>
          <w:rFonts w:ascii="Arial" w:hAnsi="Arial" w:cs="Arial"/>
          <w:sz w:val="22"/>
          <w:szCs w:val="22"/>
        </w:rPr>
        <w:t xml:space="preserve"> élimination).</w:t>
      </w:r>
    </w:p>
    <w:p w:rsidR="002B4121" w:rsidRPr="002B4121" w:rsidRDefault="002B4121" w:rsidP="002B4121">
      <w:pPr>
        <w:rPr>
          <w:rFonts w:ascii="Arial" w:hAnsi="Arial" w:cs="Arial"/>
          <w:sz w:val="22"/>
          <w:szCs w:val="22"/>
        </w:rPr>
      </w:pPr>
      <w:r w:rsidRPr="002B4121">
        <w:rPr>
          <w:rFonts w:ascii="Arial" w:hAnsi="Arial" w:cs="Arial"/>
          <w:sz w:val="22"/>
          <w:szCs w:val="22"/>
        </w:rPr>
        <w:t xml:space="preserve">5.3 Addition : A1, A2 (cis et </w:t>
      </w:r>
      <w:proofErr w:type="spellStart"/>
      <w:r w:rsidRPr="002B4121">
        <w:rPr>
          <w:rFonts w:ascii="Arial" w:hAnsi="Arial" w:cs="Arial"/>
          <w:sz w:val="22"/>
          <w:szCs w:val="22"/>
        </w:rPr>
        <w:t>trans</w:t>
      </w:r>
      <w:proofErr w:type="spellEnd"/>
      <w:r w:rsidRPr="002B4121">
        <w:rPr>
          <w:rFonts w:ascii="Arial" w:hAnsi="Arial" w:cs="Arial"/>
          <w:sz w:val="22"/>
          <w:szCs w:val="22"/>
        </w:rPr>
        <w:t xml:space="preserve"> addition).</w:t>
      </w:r>
    </w:p>
    <w:p w:rsidR="002B4121" w:rsidRPr="002B4121" w:rsidRDefault="002B4121" w:rsidP="002B4121">
      <w:pPr>
        <w:rPr>
          <w:rFonts w:ascii="Arial" w:hAnsi="Arial" w:cs="Arial"/>
          <w:sz w:val="22"/>
          <w:szCs w:val="22"/>
        </w:rPr>
      </w:pPr>
      <w:r w:rsidRPr="002B4121">
        <w:rPr>
          <w:rFonts w:ascii="Arial" w:hAnsi="Arial" w:cs="Arial"/>
          <w:sz w:val="22"/>
          <w:szCs w:val="22"/>
        </w:rPr>
        <w:t>5.4 Substitution électrophile.</w:t>
      </w:r>
    </w:p>
    <w:p w:rsidR="002B4121" w:rsidRPr="002B4121" w:rsidRDefault="002B4121" w:rsidP="002B4121">
      <w:pPr>
        <w:rPr>
          <w:rFonts w:ascii="Arial" w:hAnsi="Arial" w:cs="Arial"/>
          <w:sz w:val="22"/>
          <w:szCs w:val="22"/>
        </w:rPr>
      </w:pPr>
      <w:r w:rsidRPr="002B4121">
        <w:rPr>
          <w:rFonts w:ascii="Arial" w:hAnsi="Arial" w:cs="Arial"/>
          <w:sz w:val="22"/>
          <w:szCs w:val="22"/>
        </w:rPr>
        <w:t>5.4 Réactions radicalaires.</w:t>
      </w:r>
    </w:p>
    <w:p w:rsidR="002B4121" w:rsidRPr="002B4121" w:rsidRDefault="002B4121" w:rsidP="002B4121">
      <w:pPr>
        <w:rPr>
          <w:rFonts w:ascii="Arial" w:hAnsi="Arial" w:cs="Arial"/>
          <w:sz w:val="22"/>
          <w:szCs w:val="22"/>
        </w:rPr>
      </w:pPr>
      <w:r w:rsidRPr="002B4121">
        <w:rPr>
          <w:rFonts w:ascii="Arial" w:hAnsi="Arial" w:cs="Arial"/>
          <w:sz w:val="22"/>
          <w:szCs w:val="22"/>
        </w:rPr>
        <w:t>5.5 Exemples de réactions de transpositions : Wagner-</w:t>
      </w:r>
      <w:proofErr w:type="spellStart"/>
      <w:r w:rsidRPr="002B4121">
        <w:rPr>
          <w:rFonts w:ascii="Arial" w:hAnsi="Arial" w:cs="Arial"/>
          <w:sz w:val="22"/>
          <w:szCs w:val="22"/>
        </w:rPr>
        <w:t>Meervein</w:t>
      </w:r>
      <w:proofErr w:type="spellEnd"/>
      <w:r w:rsidRPr="002B4121">
        <w:rPr>
          <w:rFonts w:ascii="Arial" w:hAnsi="Arial" w:cs="Arial"/>
          <w:sz w:val="22"/>
          <w:szCs w:val="22"/>
        </w:rPr>
        <w:t xml:space="preserve">, </w:t>
      </w:r>
      <w:proofErr w:type="spellStart"/>
      <w:r w:rsidRPr="002B4121">
        <w:rPr>
          <w:rFonts w:ascii="Arial" w:hAnsi="Arial" w:cs="Arial"/>
          <w:sz w:val="22"/>
          <w:szCs w:val="22"/>
        </w:rPr>
        <w:t>pinacolique</w:t>
      </w:r>
      <w:proofErr w:type="spellEnd"/>
      <w:r w:rsidRPr="002B4121">
        <w:rPr>
          <w:rFonts w:ascii="Arial" w:hAnsi="Arial" w:cs="Arial"/>
          <w:sz w:val="22"/>
          <w:szCs w:val="22"/>
        </w:rPr>
        <w:t xml:space="preserve">, </w:t>
      </w:r>
      <w:proofErr w:type="spellStart"/>
      <w:r w:rsidRPr="002B4121">
        <w:rPr>
          <w:rFonts w:ascii="Arial" w:hAnsi="Arial" w:cs="Arial"/>
          <w:sz w:val="22"/>
          <w:szCs w:val="22"/>
        </w:rPr>
        <w:t>Beckman</w:t>
      </w:r>
      <w:proofErr w:type="spellEnd"/>
      <w:r w:rsidRPr="002B4121">
        <w:rPr>
          <w:rFonts w:ascii="Arial" w:hAnsi="Arial" w:cs="Arial"/>
          <w:sz w:val="22"/>
          <w:szCs w:val="22"/>
        </w:rPr>
        <w:t>.</w:t>
      </w:r>
    </w:p>
    <w:p w:rsidR="002B4121" w:rsidRPr="002B4121" w:rsidRDefault="002B4121" w:rsidP="002B4121">
      <w:pPr>
        <w:rPr>
          <w:rFonts w:ascii="Arial" w:hAnsi="Arial" w:cs="Arial"/>
          <w:b/>
          <w:bCs/>
          <w:sz w:val="22"/>
          <w:szCs w:val="22"/>
        </w:rPr>
      </w:pPr>
      <w:r w:rsidRPr="002B4121">
        <w:rPr>
          <w:rFonts w:ascii="Arial" w:hAnsi="Arial" w:cs="Arial"/>
          <w:b/>
          <w:bCs/>
          <w:sz w:val="22"/>
          <w:szCs w:val="22"/>
        </w:rPr>
        <w:t xml:space="preserve">Chapitre 6      </w:t>
      </w:r>
      <w:r w:rsidRPr="002B4121">
        <w:rPr>
          <w:rFonts w:ascii="Arial" w:hAnsi="Arial" w:cs="Arial"/>
          <w:sz w:val="22"/>
          <w:szCs w:val="22"/>
        </w:rPr>
        <w:t xml:space="preserve">: Alcanes, </w:t>
      </w:r>
      <w:proofErr w:type="spellStart"/>
      <w:r w:rsidRPr="002B4121">
        <w:rPr>
          <w:rFonts w:ascii="Arial" w:hAnsi="Arial" w:cs="Arial"/>
          <w:sz w:val="22"/>
          <w:szCs w:val="22"/>
        </w:rPr>
        <w:t>cycloalcanes</w:t>
      </w:r>
      <w:proofErr w:type="spellEnd"/>
      <w:r w:rsidRPr="002B4121">
        <w:rPr>
          <w:rFonts w:ascii="Arial" w:hAnsi="Arial" w:cs="Arial"/>
          <w:sz w:val="22"/>
          <w:szCs w:val="22"/>
        </w:rPr>
        <w:t>, alcènes, alcynes.</w:t>
      </w:r>
      <w:r w:rsidRPr="002B4121">
        <w:rPr>
          <w:rFonts w:ascii="Arial" w:hAnsi="Arial" w:cs="Arial"/>
          <w:b/>
          <w:bCs/>
          <w:sz w:val="22"/>
          <w:szCs w:val="22"/>
        </w:rPr>
        <w:t xml:space="preserve"> </w:t>
      </w:r>
    </w:p>
    <w:p w:rsidR="002B4121" w:rsidRPr="002B4121" w:rsidRDefault="002B4121" w:rsidP="002B4121">
      <w:pPr>
        <w:rPr>
          <w:rFonts w:ascii="Arial" w:hAnsi="Arial" w:cs="Arial"/>
          <w:sz w:val="22"/>
          <w:szCs w:val="22"/>
        </w:rPr>
      </w:pPr>
      <w:r w:rsidRPr="002B4121">
        <w:rPr>
          <w:rFonts w:ascii="Arial" w:hAnsi="Arial" w:cs="Arial"/>
          <w:b/>
          <w:bCs/>
          <w:sz w:val="22"/>
          <w:szCs w:val="22"/>
        </w:rPr>
        <w:t>Chapitre 7</w:t>
      </w:r>
      <w:r w:rsidRPr="002B4121">
        <w:rPr>
          <w:rFonts w:ascii="Arial" w:hAnsi="Arial" w:cs="Arial"/>
          <w:sz w:val="22"/>
          <w:szCs w:val="22"/>
        </w:rPr>
        <w:t xml:space="preserve">      : Arènes. </w:t>
      </w:r>
    </w:p>
    <w:p w:rsidR="002B4121" w:rsidRPr="002B4121" w:rsidRDefault="002B4121" w:rsidP="002B4121">
      <w:pPr>
        <w:rPr>
          <w:rFonts w:ascii="Arial" w:hAnsi="Arial" w:cs="Arial"/>
          <w:sz w:val="22"/>
          <w:szCs w:val="22"/>
        </w:rPr>
      </w:pPr>
      <w:r w:rsidRPr="002B4121">
        <w:rPr>
          <w:rFonts w:ascii="Arial" w:hAnsi="Arial" w:cs="Arial"/>
          <w:b/>
          <w:bCs/>
          <w:sz w:val="22"/>
          <w:szCs w:val="22"/>
        </w:rPr>
        <w:t>Chapitre 8</w:t>
      </w:r>
      <w:r w:rsidRPr="002B4121">
        <w:rPr>
          <w:rFonts w:ascii="Arial" w:hAnsi="Arial" w:cs="Arial"/>
          <w:sz w:val="22"/>
          <w:szCs w:val="22"/>
        </w:rPr>
        <w:t xml:space="preserve">      : Dérivés halogénés et organomagnésiens. </w:t>
      </w:r>
    </w:p>
    <w:p w:rsidR="002B4121" w:rsidRPr="002B4121" w:rsidRDefault="002B4121" w:rsidP="002B4121">
      <w:pPr>
        <w:rPr>
          <w:rFonts w:ascii="Arial" w:hAnsi="Arial" w:cs="Arial"/>
          <w:sz w:val="22"/>
          <w:szCs w:val="22"/>
        </w:rPr>
      </w:pPr>
      <w:r w:rsidRPr="002B4121">
        <w:rPr>
          <w:rFonts w:ascii="Arial" w:hAnsi="Arial" w:cs="Arial"/>
          <w:b/>
          <w:bCs/>
          <w:sz w:val="22"/>
          <w:szCs w:val="22"/>
        </w:rPr>
        <w:t>Chapitre 9</w:t>
      </w:r>
      <w:r w:rsidRPr="002B4121">
        <w:rPr>
          <w:rFonts w:ascii="Arial" w:hAnsi="Arial" w:cs="Arial"/>
          <w:sz w:val="22"/>
          <w:szCs w:val="22"/>
        </w:rPr>
        <w:t xml:space="preserve">      : Alcools, phénols, éthers. </w:t>
      </w:r>
    </w:p>
    <w:p w:rsidR="002B4121" w:rsidRPr="002B4121" w:rsidRDefault="002B4121" w:rsidP="002B4121">
      <w:pPr>
        <w:rPr>
          <w:rFonts w:ascii="Arial" w:hAnsi="Arial" w:cs="Arial"/>
          <w:sz w:val="22"/>
          <w:szCs w:val="22"/>
        </w:rPr>
      </w:pPr>
      <w:r w:rsidRPr="002B4121">
        <w:rPr>
          <w:rFonts w:ascii="Arial" w:hAnsi="Arial" w:cs="Arial"/>
          <w:b/>
          <w:bCs/>
          <w:sz w:val="22"/>
          <w:szCs w:val="22"/>
        </w:rPr>
        <w:t>Chapitre 10</w:t>
      </w:r>
      <w:r w:rsidRPr="002B4121">
        <w:rPr>
          <w:rFonts w:ascii="Arial" w:hAnsi="Arial" w:cs="Arial"/>
          <w:sz w:val="22"/>
          <w:szCs w:val="22"/>
        </w:rPr>
        <w:t xml:space="preserve">   </w:t>
      </w:r>
      <w:r>
        <w:rPr>
          <w:rFonts w:ascii="Arial" w:hAnsi="Arial" w:cs="Arial"/>
          <w:sz w:val="22"/>
          <w:szCs w:val="22"/>
        </w:rPr>
        <w:t xml:space="preserve"> </w:t>
      </w:r>
      <w:r w:rsidRPr="002B4121">
        <w:rPr>
          <w:rFonts w:ascii="Arial" w:hAnsi="Arial" w:cs="Arial"/>
          <w:sz w:val="22"/>
          <w:szCs w:val="22"/>
        </w:rPr>
        <w:t xml:space="preserve">: Amines. </w:t>
      </w:r>
    </w:p>
    <w:p w:rsidR="002B4121" w:rsidRPr="002B4121" w:rsidRDefault="002B4121" w:rsidP="002B4121">
      <w:pPr>
        <w:rPr>
          <w:rFonts w:ascii="Arial" w:hAnsi="Arial" w:cs="Arial"/>
          <w:sz w:val="22"/>
          <w:szCs w:val="22"/>
        </w:rPr>
      </w:pPr>
      <w:r w:rsidRPr="002B4121">
        <w:rPr>
          <w:rFonts w:ascii="Arial" w:hAnsi="Arial" w:cs="Arial"/>
          <w:b/>
          <w:bCs/>
          <w:sz w:val="22"/>
          <w:szCs w:val="22"/>
        </w:rPr>
        <w:t>Chapitre 11</w:t>
      </w:r>
      <w:r w:rsidRPr="002B4121">
        <w:rPr>
          <w:rFonts w:ascii="Arial" w:hAnsi="Arial" w:cs="Arial"/>
          <w:sz w:val="22"/>
          <w:szCs w:val="22"/>
        </w:rPr>
        <w:t xml:space="preserve">   </w:t>
      </w:r>
      <w:r>
        <w:rPr>
          <w:rFonts w:ascii="Arial" w:hAnsi="Arial" w:cs="Arial"/>
          <w:sz w:val="22"/>
          <w:szCs w:val="22"/>
        </w:rPr>
        <w:t xml:space="preserve"> </w:t>
      </w:r>
      <w:r w:rsidRPr="002B4121">
        <w:rPr>
          <w:rFonts w:ascii="Arial" w:hAnsi="Arial" w:cs="Arial"/>
          <w:sz w:val="22"/>
          <w:szCs w:val="22"/>
        </w:rPr>
        <w:t>: Aldéhydes, cétones, acides carboxyliques.</w:t>
      </w:r>
    </w:p>
    <w:p w:rsidR="002B4121" w:rsidRPr="002B4121" w:rsidRDefault="002B4121" w:rsidP="002B4121">
      <w:pPr>
        <w:rPr>
          <w:rFonts w:ascii="Arial" w:hAnsi="Arial" w:cs="Arial"/>
          <w:sz w:val="22"/>
          <w:szCs w:val="22"/>
        </w:rPr>
      </w:pPr>
      <w:r w:rsidRPr="002B4121">
        <w:rPr>
          <w:rFonts w:ascii="Arial" w:hAnsi="Arial" w:cs="Arial"/>
          <w:b/>
          <w:bCs/>
          <w:sz w:val="22"/>
          <w:szCs w:val="22"/>
        </w:rPr>
        <w:t>Chapitre 12</w:t>
      </w:r>
      <w:r w:rsidRPr="002B4121">
        <w:rPr>
          <w:rFonts w:ascii="Arial" w:hAnsi="Arial" w:cs="Arial"/>
          <w:sz w:val="22"/>
          <w:szCs w:val="22"/>
        </w:rPr>
        <w:t xml:space="preserve">   </w:t>
      </w:r>
      <w:r>
        <w:rPr>
          <w:rFonts w:ascii="Arial" w:hAnsi="Arial" w:cs="Arial"/>
          <w:sz w:val="22"/>
          <w:szCs w:val="22"/>
        </w:rPr>
        <w:t xml:space="preserve"> </w:t>
      </w:r>
      <w:r w:rsidRPr="002B4121">
        <w:rPr>
          <w:rFonts w:ascii="Arial" w:hAnsi="Arial" w:cs="Arial"/>
          <w:sz w:val="22"/>
          <w:szCs w:val="22"/>
        </w:rPr>
        <w:t>: Les  organométalliques.</w:t>
      </w:r>
    </w:p>
    <w:p w:rsidR="00873AB7" w:rsidRPr="00364846" w:rsidRDefault="00873AB7" w:rsidP="00235A96">
      <w:pPr>
        <w:spacing w:line="276" w:lineRule="auto"/>
        <w:jc w:val="both"/>
        <w:rPr>
          <w:rFonts w:ascii="Arial" w:hAnsi="Arial" w:cs="Arial"/>
          <w:b/>
        </w:rPr>
      </w:pPr>
    </w:p>
    <w:p w:rsidR="00873AB7" w:rsidRPr="00957A7F" w:rsidRDefault="00873AB7" w:rsidP="002B4121">
      <w:pPr>
        <w:spacing w:line="276" w:lineRule="auto"/>
        <w:jc w:val="both"/>
        <w:rPr>
          <w:rFonts w:ascii="Arial" w:hAnsi="Arial" w:cs="Arial"/>
          <w:bCs/>
        </w:rPr>
      </w:pPr>
      <w:r w:rsidRPr="00C24290">
        <w:rPr>
          <w:rFonts w:ascii="Arial" w:hAnsi="Arial" w:cs="Arial"/>
          <w:b/>
          <w:u w:val="single"/>
        </w:rPr>
        <w:t>Mode d’évaluation :</w:t>
      </w:r>
      <w:r w:rsidRPr="002B4121">
        <w:rPr>
          <w:rFonts w:ascii="Arial" w:hAnsi="Arial" w:cs="Arial"/>
          <w:b/>
        </w:rPr>
        <w:t> </w:t>
      </w:r>
      <w:r w:rsidRPr="00957A7F">
        <w:rPr>
          <w:rFonts w:ascii="Arial" w:hAnsi="Arial" w:cs="Arial"/>
          <w:bCs/>
        </w:rPr>
        <w:t>Continu : 33%    Examen : 67%</w:t>
      </w:r>
    </w:p>
    <w:p w:rsidR="00873AB7" w:rsidRPr="00364846" w:rsidRDefault="00873AB7" w:rsidP="00235A96">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2B4121" w:rsidRPr="002B4121" w:rsidRDefault="002B4121" w:rsidP="002B4121">
      <w:pPr>
        <w:numPr>
          <w:ilvl w:val="0"/>
          <w:numId w:val="18"/>
        </w:numPr>
        <w:ind w:left="284" w:hanging="284"/>
        <w:jc w:val="both"/>
        <w:rPr>
          <w:rFonts w:ascii="Arial" w:hAnsi="Arial" w:cs="Arial"/>
          <w:sz w:val="22"/>
          <w:szCs w:val="22"/>
        </w:rPr>
      </w:pPr>
      <w:r w:rsidRPr="002B4121">
        <w:rPr>
          <w:rFonts w:ascii="Arial" w:hAnsi="Arial" w:cs="Arial"/>
          <w:sz w:val="22"/>
          <w:szCs w:val="22"/>
        </w:rPr>
        <w:t xml:space="preserve">P. ARNAUD.  </w:t>
      </w:r>
      <w:r w:rsidRPr="002B4121">
        <w:rPr>
          <w:rFonts w:ascii="Arial" w:hAnsi="Arial" w:cs="Arial"/>
          <w:i/>
          <w:iCs/>
          <w:sz w:val="22"/>
          <w:szCs w:val="22"/>
        </w:rPr>
        <w:t>Cours : Chimie organique</w:t>
      </w:r>
      <w:r w:rsidRPr="002B4121">
        <w:rPr>
          <w:rFonts w:ascii="Arial" w:hAnsi="Arial" w:cs="Arial"/>
          <w:sz w:val="22"/>
          <w:szCs w:val="22"/>
        </w:rPr>
        <w:t>, 18</w:t>
      </w:r>
      <w:r w:rsidRPr="002B4121">
        <w:rPr>
          <w:rFonts w:ascii="Arial" w:hAnsi="Arial" w:cs="Arial"/>
          <w:sz w:val="22"/>
          <w:szCs w:val="22"/>
          <w:vertAlign w:val="superscript"/>
        </w:rPr>
        <w:t>ème</w:t>
      </w:r>
      <w:r w:rsidRPr="002B4121">
        <w:rPr>
          <w:rFonts w:ascii="Arial" w:hAnsi="Arial" w:cs="Arial"/>
          <w:sz w:val="22"/>
          <w:szCs w:val="22"/>
        </w:rPr>
        <w:t xml:space="preserve">  édition, </w:t>
      </w:r>
      <w:proofErr w:type="spellStart"/>
      <w:r w:rsidRPr="002B4121">
        <w:rPr>
          <w:rFonts w:ascii="Arial" w:hAnsi="Arial" w:cs="Arial"/>
          <w:sz w:val="22"/>
          <w:szCs w:val="22"/>
        </w:rPr>
        <w:t>Dunod</w:t>
      </w:r>
      <w:proofErr w:type="spellEnd"/>
      <w:r w:rsidRPr="002B4121">
        <w:rPr>
          <w:rFonts w:ascii="Arial" w:hAnsi="Arial" w:cs="Arial"/>
          <w:sz w:val="22"/>
          <w:szCs w:val="22"/>
        </w:rPr>
        <w:t>, (2009).</w:t>
      </w:r>
    </w:p>
    <w:p w:rsidR="002B4121" w:rsidRPr="002B4121" w:rsidRDefault="002B4121" w:rsidP="002B4121">
      <w:pPr>
        <w:numPr>
          <w:ilvl w:val="0"/>
          <w:numId w:val="18"/>
        </w:numPr>
        <w:ind w:left="284" w:hanging="284"/>
        <w:jc w:val="both"/>
        <w:rPr>
          <w:rFonts w:ascii="Arial" w:hAnsi="Arial" w:cs="Arial"/>
          <w:sz w:val="22"/>
          <w:szCs w:val="22"/>
        </w:rPr>
      </w:pPr>
      <w:r w:rsidRPr="002B4121">
        <w:rPr>
          <w:rFonts w:ascii="Arial" w:hAnsi="Arial" w:cs="Arial"/>
          <w:sz w:val="22"/>
          <w:szCs w:val="22"/>
        </w:rPr>
        <w:t xml:space="preserve">P. ARNAUD.  </w:t>
      </w:r>
      <w:r w:rsidRPr="002B4121">
        <w:rPr>
          <w:rFonts w:ascii="Arial" w:hAnsi="Arial" w:cs="Arial"/>
          <w:i/>
          <w:iCs/>
          <w:sz w:val="22"/>
          <w:szCs w:val="22"/>
        </w:rPr>
        <w:t>Exercices de chimie organique</w:t>
      </w:r>
      <w:r w:rsidRPr="002B4121">
        <w:rPr>
          <w:rFonts w:ascii="Arial" w:hAnsi="Arial" w:cs="Arial"/>
          <w:sz w:val="22"/>
          <w:szCs w:val="22"/>
        </w:rPr>
        <w:t>, 4</w:t>
      </w:r>
      <w:r w:rsidRPr="002B4121">
        <w:rPr>
          <w:rFonts w:ascii="Arial" w:hAnsi="Arial" w:cs="Arial"/>
          <w:sz w:val="22"/>
          <w:szCs w:val="22"/>
          <w:vertAlign w:val="superscript"/>
        </w:rPr>
        <w:t>ème</w:t>
      </w:r>
      <w:r w:rsidRPr="002B4121">
        <w:rPr>
          <w:rFonts w:ascii="Arial" w:hAnsi="Arial" w:cs="Arial"/>
          <w:sz w:val="22"/>
          <w:szCs w:val="22"/>
        </w:rPr>
        <w:t xml:space="preserve">  édition, </w:t>
      </w:r>
      <w:proofErr w:type="spellStart"/>
      <w:r w:rsidRPr="002B4121">
        <w:rPr>
          <w:rFonts w:ascii="Arial" w:hAnsi="Arial" w:cs="Arial"/>
          <w:sz w:val="22"/>
          <w:szCs w:val="22"/>
        </w:rPr>
        <w:t>Dunod</w:t>
      </w:r>
      <w:proofErr w:type="spellEnd"/>
      <w:r w:rsidRPr="002B4121">
        <w:rPr>
          <w:rFonts w:ascii="Arial" w:hAnsi="Arial" w:cs="Arial"/>
          <w:sz w:val="22"/>
          <w:szCs w:val="22"/>
        </w:rPr>
        <w:t>, (2010).</w:t>
      </w:r>
    </w:p>
    <w:p w:rsidR="002B4121" w:rsidRPr="002B4121" w:rsidRDefault="002B4121" w:rsidP="002B4121">
      <w:pPr>
        <w:numPr>
          <w:ilvl w:val="0"/>
          <w:numId w:val="18"/>
        </w:numPr>
        <w:ind w:left="284" w:hanging="284"/>
        <w:jc w:val="both"/>
        <w:rPr>
          <w:rFonts w:ascii="Arial" w:hAnsi="Arial" w:cs="Arial"/>
          <w:sz w:val="22"/>
          <w:szCs w:val="22"/>
        </w:rPr>
      </w:pPr>
      <w:r w:rsidRPr="002B4121">
        <w:rPr>
          <w:rFonts w:ascii="Arial" w:hAnsi="Arial" w:cs="Arial"/>
          <w:sz w:val="22"/>
          <w:szCs w:val="22"/>
          <w:lang w:val="en-US"/>
        </w:rPr>
        <w:t xml:space="preserve">K.P.C. VOLLHARDT, N. E. SCHORE, C. ESKENAZI. </w:t>
      </w:r>
      <w:r w:rsidRPr="002B4121">
        <w:rPr>
          <w:rFonts w:ascii="Arial" w:hAnsi="Arial" w:cs="Arial"/>
          <w:i/>
          <w:iCs/>
          <w:sz w:val="22"/>
          <w:szCs w:val="22"/>
        </w:rPr>
        <w:t>Traité de chimie organique</w:t>
      </w:r>
      <w:r w:rsidRPr="002B4121">
        <w:rPr>
          <w:rFonts w:ascii="Arial" w:hAnsi="Arial" w:cs="Arial"/>
          <w:sz w:val="22"/>
          <w:szCs w:val="22"/>
        </w:rPr>
        <w:t>, 5</w:t>
      </w:r>
      <w:r w:rsidRPr="002B4121">
        <w:rPr>
          <w:rFonts w:ascii="Arial" w:hAnsi="Arial" w:cs="Arial"/>
          <w:sz w:val="22"/>
          <w:szCs w:val="22"/>
          <w:vertAlign w:val="superscript"/>
        </w:rPr>
        <w:t>ème</w:t>
      </w:r>
      <w:r w:rsidRPr="002B4121">
        <w:rPr>
          <w:rFonts w:ascii="Arial" w:hAnsi="Arial" w:cs="Arial"/>
          <w:sz w:val="22"/>
          <w:szCs w:val="22"/>
        </w:rPr>
        <w:t xml:space="preserve"> édition. De Boeck - Université, (2009).</w:t>
      </w:r>
    </w:p>
    <w:p w:rsidR="002B4121" w:rsidRPr="00777FCB" w:rsidRDefault="002B4121" w:rsidP="002B4121">
      <w:pPr>
        <w:numPr>
          <w:ilvl w:val="0"/>
          <w:numId w:val="18"/>
        </w:numPr>
        <w:ind w:left="284" w:hanging="284"/>
        <w:jc w:val="both"/>
        <w:rPr>
          <w:rFonts w:ascii="Arial" w:hAnsi="Arial" w:cs="Arial"/>
          <w:sz w:val="22"/>
          <w:szCs w:val="22"/>
        </w:rPr>
      </w:pPr>
      <w:r w:rsidRPr="00777FCB">
        <w:rPr>
          <w:rFonts w:ascii="Arial" w:hAnsi="Arial" w:cs="Arial"/>
          <w:sz w:val="22"/>
          <w:szCs w:val="22"/>
        </w:rPr>
        <w:t xml:space="preserve">J. </w:t>
      </w:r>
      <w:proofErr w:type="spellStart"/>
      <w:r w:rsidRPr="00777FCB">
        <w:rPr>
          <w:rFonts w:ascii="Arial" w:hAnsi="Arial" w:cs="Arial"/>
          <w:sz w:val="22"/>
          <w:szCs w:val="22"/>
        </w:rPr>
        <w:t>McMURRY</w:t>
      </w:r>
      <w:proofErr w:type="spellEnd"/>
      <w:r w:rsidRPr="00777FCB">
        <w:rPr>
          <w:rFonts w:ascii="Arial" w:hAnsi="Arial" w:cs="Arial"/>
          <w:sz w:val="22"/>
          <w:szCs w:val="22"/>
        </w:rPr>
        <w:t xml:space="preserve">, E. SIMANEK. </w:t>
      </w:r>
      <w:r w:rsidRPr="00777FCB">
        <w:rPr>
          <w:rFonts w:ascii="Arial" w:hAnsi="Arial" w:cs="Arial"/>
          <w:i/>
          <w:iCs/>
          <w:sz w:val="22"/>
          <w:szCs w:val="22"/>
        </w:rPr>
        <w:t>Chimie organique Les grands principes : cours et exercices corrigés</w:t>
      </w:r>
      <w:r w:rsidRPr="00777FCB">
        <w:rPr>
          <w:rFonts w:ascii="Arial" w:hAnsi="Arial" w:cs="Arial"/>
          <w:sz w:val="22"/>
          <w:szCs w:val="22"/>
        </w:rPr>
        <w:t>.</w:t>
      </w:r>
      <w:r w:rsidR="00777FCB" w:rsidRPr="00777FCB">
        <w:rPr>
          <w:rFonts w:ascii="Arial" w:hAnsi="Arial" w:cs="Arial"/>
          <w:sz w:val="22"/>
          <w:szCs w:val="22"/>
        </w:rPr>
        <w:t xml:space="preserve"> </w:t>
      </w:r>
      <w:r w:rsidRPr="00777FCB">
        <w:rPr>
          <w:rFonts w:ascii="Arial" w:hAnsi="Arial" w:cs="Arial"/>
          <w:sz w:val="22"/>
          <w:szCs w:val="22"/>
        </w:rPr>
        <w:t>2</w:t>
      </w:r>
      <w:r w:rsidRPr="00777FCB">
        <w:rPr>
          <w:rFonts w:ascii="Arial" w:hAnsi="Arial" w:cs="Arial"/>
          <w:sz w:val="22"/>
          <w:szCs w:val="22"/>
          <w:vertAlign w:val="superscript"/>
        </w:rPr>
        <w:t>ème</w:t>
      </w:r>
      <w:r w:rsidRPr="00777FCB">
        <w:rPr>
          <w:rFonts w:ascii="Arial" w:hAnsi="Arial" w:cs="Arial"/>
          <w:sz w:val="22"/>
          <w:szCs w:val="22"/>
        </w:rPr>
        <w:t xml:space="preserve">  édition, DUNOD,  (2007).</w:t>
      </w:r>
    </w:p>
    <w:p w:rsidR="00777FCB" w:rsidRDefault="00777FCB" w:rsidP="0065096E">
      <w:pPr>
        <w:spacing w:line="276" w:lineRule="auto"/>
        <w:jc w:val="both"/>
        <w:rPr>
          <w:rFonts w:ascii="Arial" w:hAnsi="Arial" w:cs="Arial"/>
          <w:b/>
        </w:rPr>
      </w:pPr>
    </w:p>
    <w:p w:rsidR="00873AB7" w:rsidRPr="00E5687E" w:rsidRDefault="00873AB7" w:rsidP="0065096E">
      <w:pPr>
        <w:spacing w:line="276" w:lineRule="auto"/>
        <w:jc w:val="both"/>
        <w:rPr>
          <w:rFonts w:ascii="Arial" w:hAnsi="Arial" w:cs="Arial"/>
          <w:b/>
          <w:iCs/>
          <w:color w:val="0000CC"/>
        </w:rPr>
      </w:pPr>
      <w:r w:rsidRPr="00E5687E">
        <w:rPr>
          <w:rFonts w:ascii="Arial" w:hAnsi="Arial" w:cs="Arial"/>
          <w:b/>
          <w:color w:val="0000CC"/>
        </w:rPr>
        <w:lastRenderedPageBreak/>
        <w:t>Semestre </w:t>
      </w:r>
      <w:r w:rsidRPr="00E5687E">
        <w:rPr>
          <w:rFonts w:ascii="Arial" w:hAnsi="Arial" w:cs="Arial"/>
          <w:b/>
          <w:iCs/>
          <w:color w:val="0000CC"/>
        </w:rPr>
        <w:t xml:space="preserve">: </w:t>
      </w:r>
      <w:r w:rsidR="0065096E" w:rsidRPr="00E5687E">
        <w:rPr>
          <w:rFonts w:ascii="Arial" w:hAnsi="Arial" w:cs="Arial"/>
          <w:b/>
          <w:iCs/>
          <w:color w:val="0000CC"/>
        </w:rPr>
        <w:t>4</w:t>
      </w:r>
    </w:p>
    <w:p w:rsidR="00873AB7" w:rsidRPr="00E5687E" w:rsidRDefault="00873AB7" w:rsidP="00873AB7">
      <w:pPr>
        <w:spacing w:line="276" w:lineRule="auto"/>
        <w:jc w:val="both"/>
        <w:rPr>
          <w:rFonts w:ascii="Arial" w:hAnsi="Arial" w:cs="Arial"/>
          <w:b/>
          <w:iCs/>
          <w:color w:val="0000CC"/>
        </w:rPr>
      </w:pPr>
      <w:r w:rsidRPr="00E5687E">
        <w:rPr>
          <w:rFonts w:ascii="Arial" w:hAnsi="Arial" w:cs="Arial"/>
          <w:b/>
          <w:iCs/>
          <w:color w:val="0000CC"/>
        </w:rPr>
        <w:t>UE : Fondamentale</w:t>
      </w:r>
    </w:p>
    <w:p w:rsidR="00583022" w:rsidRPr="00E5687E" w:rsidRDefault="00873AB7" w:rsidP="00583022">
      <w:pPr>
        <w:rPr>
          <w:rFonts w:ascii="Arial" w:hAnsi="Arial" w:cs="Arial"/>
          <w:b/>
          <w:bCs/>
          <w:i/>
          <w:iCs/>
          <w:color w:val="0000CC"/>
        </w:rPr>
      </w:pPr>
      <w:r w:rsidRPr="00E5687E">
        <w:rPr>
          <w:rFonts w:ascii="Arial" w:hAnsi="Arial" w:cs="Arial"/>
          <w:b/>
          <w:iCs/>
          <w:color w:val="0000CC"/>
        </w:rPr>
        <w:t xml:space="preserve">Matière : </w:t>
      </w:r>
      <w:r w:rsidR="00583022" w:rsidRPr="00E5687E">
        <w:rPr>
          <w:rFonts w:ascii="Arial" w:hAnsi="Arial" w:cs="Arial"/>
          <w:b/>
          <w:bCs/>
          <w:color w:val="0000CC"/>
        </w:rPr>
        <w:t>Thermodynamique &amp; Cinétique Chimique</w:t>
      </w:r>
    </w:p>
    <w:p w:rsidR="00873AB7" w:rsidRPr="0027195A" w:rsidRDefault="00873AB7" w:rsidP="00583022">
      <w:pPr>
        <w:spacing w:line="276" w:lineRule="auto"/>
        <w:jc w:val="both"/>
        <w:rPr>
          <w:rFonts w:ascii="Arial" w:hAnsi="Arial" w:cs="Arial"/>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183B6F" w:rsidRPr="00183B6F" w:rsidRDefault="00E5687E" w:rsidP="00E67A19">
      <w:pPr>
        <w:jc w:val="both"/>
        <w:rPr>
          <w:rFonts w:ascii="Arial" w:hAnsi="Arial" w:cs="Arial"/>
          <w:i/>
        </w:rPr>
      </w:pPr>
      <w:r w:rsidRPr="00183B6F">
        <w:rPr>
          <w:rFonts w:ascii="Arial" w:hAnsi="Arial" w:cs="Arial"/>
          <w:i/>
        </w:rPr>
        <w:t xml:space="preserve">Cet important cours permet la maîtrise de la </w:t>
      </w:r>
      <w:r w:rsidR="00183B6F" w:rsidRPr="00183B6F">
        <w:rPr>
          <w:rFonts w:ascii="Arial" w:eastAsia="Times New Roman" w:hAnsi="Arial" w:cs="Arial"/>
          <w:i/>
          <w:lang w:eastAsia="fr-FR"/>
        </w:rPr>
        <w:t>thermodynamique classique et ses principes fondamentaux appliqués aux corps purs et aux solutions</w:t>
      </w:r>
      <w:r w:rsidR="00183B6F" w:rsidRPr="00183B6F">
        <w:rPr>
          <w:rFonts w:ascii="Arial" w:hAnsi="Arial" w:cs="Arial"/>
          <w:i/>
        </w:rPr>
        <w:t xml:space="preserve"> et la partie liée à la cinétique des réactions chimiques.</w:t>
      </w:r>
    </w:p>
    <w:p w:rsidR="00873AB7" w:rsidRPr="00364846" w:rsidRDefault="00873AB7" w:rsidP="00E67A19">
      <w:pPr>
        <w:spacing w:line="276" w:lineRule="auto"/>
        <w:jc w:val="both"/>
        <w:rPr>
          <w:rFonts w:ascii="Arial" w:hAnsi="Arial" w:cs="Arial"/>
          <w:i/>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183B6F" w:rsidRDefault="00183B6F" w:rsidP="00183B6F">
      <w:pPr>
        <w:spacing w:line="276" w:lineRule="auto"/>
        <w:jc w:val="both"/>
        <w:rPr>
          <w:rFonts w:ascii="Arial" w:hAnsi="Arial" w:cs="Arial"/>
          <w:i/>
        </w:rPr>
      </w:pPr>
      <w:r>
        <w:rPr>
          <w:rFonts w:ascii="Arial" w:hAnsi="Arial" w:cs="Arial"/>
          <w:i/>
        </w:rPr>
        <w:t>Il est recommandé de maîtriser les matières « Chimie 2 » et « TP de Chimie2 » enseignées en S2  ainsi que les Mathématiques,  de la 1</w:t>
      </w:r>
      <w:r w:rsidRPr="00CD109C">
        <w:rPr>
          <w:rFonts w:ascii="Arial" w:hAnsi="Arial" w:cs="Arial"/>
          <w:i/>
          <w:vertAlign w:val="superscript"/>
        </w:rPr>
        <w:t>ère</w:t>
      </w:r>
      <w:r>
        <w:rPr>
          <w:rFonts w:ascii="Arial" w:hAnsi="Arial" w:cs="Arial"/>
          <w:i/>
        </w:rPr>
        <w:t xml:space="preserve">  année, Science de la Matière.</w:t>
      </w:r>
    </w:p>
    <w:p w:rsidR="00E5687E" w:rsidRPr="00AB73E2" w:rsidRDefault="00E5687E" w:rsidP="00E5687E">
      <w:pPr>
        <w:jc w:val="both"/>
        <w:rPr>
          <w:rFonts w:ascii="Arial" w:hAnsi="Arial" w:cs="Arial"/>
          <w:b/>
          <w:bCs/>
          <w:i/>
          <w:iCs/>
          <w:color w:val="0000CC"/>
        </w:rPr>
      </w:pPr>
      <w:r w:rsidRPr="00223B7C">
        <w:rPr>
          <w:rFonts w:ascii="Arial" w:hAnsi="Arial" w:cs="Arial"/>
          <w:color w:val="0000CC"/>
        </w:rPr>
        <w:t>.</w:t>
      </w: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0837D6" w:rsidRPr="000837D6" w:rsidRDefault="000837D6" w:rsidP="000837D6">
      <w:pPr>
        <w:rPr>
          <w:rFonts w:ascii="Arial" w:hAnsi="Arial" w:cs="Arial"/>
          <w:b/>
          <w:bCs/>
          <w:i/>
          <w:iCs/>
          <w:color w:val="FF0000"/>
          <w:sz w:val="22"/>
          <w:szCs w:val="22"/>
        </w:rPr>
      </w:pPr>
      <w:r w:rsidRPr="000837D6">
        <w:rPr>
          <w:rFonts w:ascii="Arial" w:hAnsi="Arial" w:cs="Arial"/>
          <w:b/>
          <w:bCs/>
          <w:i/>
          <w:iCs/>
          <w:color w:val="FF0000"/>
          <w:sz w:val="22"/>
          <w:szCs w:val="22"/>
        </w:rPr>
        <w:t>PARTIE THERMODYNAMIQUE</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I : Thermodynamique des systèmes ouverts : </w:t>
      </w:r>
      <w:r w:rsidRPr="000837D6">
        <w:rPr>
          <w:rFonts w:ascii="Arial" w:hAnsi="Arial" w:cs="Arial"/>
          <w:sz w:val="22"/>
          <w:szCs w:val="22"/>
        </w:rPr>
        <w:t xml:space="preserve">Les fonctions caractéristiques des systèmes ouverts, Notion de potentiel chimique,  Application à la réaction chimique. </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II : Les équilibres chimiques : </w:t>
      </w:r>
      <w:r w:rsidRPr="000837D6">
        <w:rPr>
          <w:rFonts w:ascii="Arial" w:hAnsi="Arial" w:cs="Arial"/>
          <w:sz w:val="22"/>
          <w:szCs w:val="22"/>
        </w:rPr>
        <w:t xml:space="preserve">Equilibres homogènes, Equilibres hétérogènes. </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III : Le corps pur : </w:t>
      </w:r>
      <w:r w:rsidRPr="000837D6">
        <w:rPr>
          <w:rFonts w:ascii="Arial" w:hAnsi="Arial" w:cs="Arial"/>
          <w:sz w:val="22"/>
          <w:szCs w:val="22"/>
        </w:rPr>
        <w:t>Le corps pur sous une phase :  Le gaz parfait (</w:t>
      </w:r>
      <w:r w:rsidRPr="000837D6">
        <w:rPr>
          <w:rFonts w:ascii="Arial" w:hAnsi="Arial" w:cs="Arial"/>
          <w:sz w:val="22"/>
          <w:szCs w:val="22"/>
        </w:rPr>
        <w:sym w:font="Symbol" w:char="F044"/>
      </w:r>
      <w:r w:rsidRPr="000837D6">
        <w:rPr>
          <w:rFonts w:ascii="Arial" w:hAnsi="Arial" w:cs="Arial"/>
          <w:sz w:val="22"/>
          <w:szCs w:val="22"/>
        </w:rPr>
        <w:t xml:space="preserve">H, </w:t>
      </w:r>
      <w:r w:rsidRPr="000837D6">
        <w:rPr>
          <w:rFonts w:ascii="Arial" w:hAnsi="Arial" w:cs="Arial"/>
          <w:sz w:val="22"/>
          <w:szCs w:val="22"/>
        </w:rPr>
        <w:sym w:font="Symbol" w:char="F044"/>
      </w:r>
      <w:r w:rsidRPr="000837D6">
        <w:rPr>
          <w:rFonts w:ascii="Arial" w:hAnsi="Arial" w:cs="Arial"/>
          <w:sz w:val="22"/>
          <w:szCs w:val="22"/>
        </w:rPr>
        <w:t xml:space="preserve">S et </w:t>
      </w:r>
      <w:r w:rsidRPr="000837D6">
        <w:rPr>
          <w:rFonts w:ascii="Arial" w:hAnsi="Arial" w:cs="Arial"/>
          <w:sz w:val="22"/>
          <w:szCs w:val="22"/>
        </w:rPr>
        <w:sym w:font="Symbol" w:char="F044"/>
      </w:r>
      <w:r w:rsidRPr="000837D6">
        <w:rPr>
          <w:rFonts w:ascii="Arial" w:hAnsi="Arial" w:cs="Arial"/>
          <w:sz w:val="22"/>
          <w:szCs w:val="22"/>
        </w:rPr>
        <w:t xml:space="preserve">G du gaz parfait), Le gaz réel (Enthalpie libre et notion de fugacité), L’écart au gaz parfait, Traitement  de  quelques  équations  d’états  (Equation  de  Van  Der </w:t>
      </w:r>
      <w:proofErr w:type="spellStart"/>
      <w:r w:rsidRPr="000837D6">
        <w:rPr>
          <w:rFonts w:ascii="Arial" w:hAnsi="Arial" w:cs="Arial"/>
          <w:sz w:val="22"/>
          <w:szCs w:val="22"/>
        </w:rPr>
        <w:t>Waals</w:t>
      </w:r>
      <w:proofErr w:type="spellEnd"/>
      <w:r w:rsidRPr="000837D6">
        <w:rPr>
          <w:rFonts w:ascii="Arial" w:hAnsi="Arial" w:cs="Arial"/>
          <w:sz w:val="22"/>
          <w:szCs w:val="22"/>
        </w:rPr>
        <w:t xml:space="preserve">, </w:t>
      </w:r>
      <w:proofErr w:type="spellStart"/>
      <w:r w:rsidRPr="000837D6">
        <w:rPr>
          <w:rFonts w:ascii="Arial" w:hAnsi="Arial" w:cs="Arial"/>
          <w:sz w:val="22"/>
          <w:szCs w:val="22"/>
        </w:rPr>
        <w:t>éq</w:t>
      </w:r>
      <w:proofErr w:type="spellEnd"/>
      <w:r w:rsidRPr="000837D6">
        <w:rPr>
          <w:rFonts w:ascii="Arial" w:hAnsi="Arial" w:cs="Arial"/>
          <w:sz w:val="22"/>
          <w:szCs w:val="22"/>
        </w:rPr>
        <w:t xml:space="preserve">. de </w:t>
      </w:r>
      <w:proofErr w:type="spellStart"/>
      <w:r w:rsidRPr="000837D6">
        <w:rPr>
          <w:rFonts w:ascii="Arial" w:hAnsi="Arial" w:cs="Arial"/>
          <w:sz w:val="22"/>
          <w:szCs w:val="22"/>
        </w:rPr>
        <w:t>Viriel</w:t>
      </w:r>
      <w:proofErr w:type="spellEnd"/>
      <w:r w:rsidRPr="000837D6">
        <w:rPr>
          <w:rFonts w:ascii="Arial" w:hAnsi="Arial" w:cs="Arial"/>
          <w:sz w:val="22"/>
          <w:szCs w:val="22"/>
        </w:rPr>
        <w:t>), Le corps pur à l’état condensé (</w:t>
      </w:r>
      <w:r w:rsidRPr="000837D6">
        <w:rPr>
          <w:rFonts w:ascii="Arial" w:hAnsi="Arial" w:cs="Arial"/>
          <w:sz w:val="22"/>
          <w:szCs w:val="22"/>
        </w:rPr>
        <w:sym w:font="Symbol" w:char="F044"/>
      </w:r>
      <w:r w:rsidRPr="000837D6">
        <w:rPr>
          <w:rFonts w:ascii="Arial" w:hAnsi="Arial" w:cs="Arial"/>
          <w:sz w:val="22"/>
          <w:szCs w:val="22"/>
        </w:rPr>
        <w:t xml:space="preserve">H, </w:t>
      </w:r>
      <w:r w:rsidRPr="000837D6">
        <w:rPr>
          <w:rFonts w:ascii="Arial" w:hAnsi="Arial" w:cs="Arial"/>
          <w:sz w:val="22"/>
          <w:szCs w:val="22"/>
        </w:rPr>
        <w:sym w:font="Symbol" w:char="F044"/>
      </w:r>
      <w:r w:rsidRPr="000837D6">
        <w:rPr>
          <w:rFonts w:ascii="Arial" w:hAnsi="Arial" w:cs="Arial"/>
          <w:sz w:val="22"/>
          <w:szCs w:val="22"/>
        </w:rPr>
        <w:t xml:space="preserve">S et </w:t>
      </w:r>
      <w:r w:rsidRPr="000837D6">
        <w:rPr>
          <w:rFonts w:ascii="Arial" w:hAnsi="Arial" w:cs="Arial"/>
          <w:sz w:val="22"/>
          <w:szCs w:val="22"/>
        </w:rPr>
        <w:sym w:font="Symbol" w:char="F044"/>
      </w:r>
      <w:r w:rsidRPr="000837D6">
        <w:rPr>
          <w:rFonts w:ascii="Arial" w:hAnsi="Arial" w:cs="Arial"/>
          <w:sz w:val="22"/>
          <w:szCs w:val="22"/>
        </w:rPr>
        <w:t xml:space="preserve">G), Le corps pur sous plusieurs phases, Lois générales d’équilibre (Lois de Clapeyron, Clausius - Clapeyron), Règle des phases, Vaporisation, sublimation, fusion et la transition du corps pur </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IV : Les solutions : </w:t>
      </w:r>
      <w:r w:rsidRPr="000837D6">
        <w:rPr>
          <w:rFonts w:ascii="Arial" w:hAnsi="Arial" w:cs="Arial"/>
          <w:sz w:val="22"/>
          <w:szCs w:val="22"/>
        </w:rPr>
        <w:t>Les solutions sous une phase, Grandeurs molaires partielles, grandeurs de mélange, Les solutions idéales, Les solutions réelles, activité et grandeurs d’excès,  et les grandeurs de mélange. Les solutions sous plusieurs phases, Diagrammes d’équilibre liquide – vapeur ; Diagrammes d’équilibre liquide – solide</w:t>
      </w:r>
    </w:p>
    <w:p w:rsidR="000837D6" w:rsidRPr="000837D6" w:rsidRDefault="000837D6" w:rsidP="000837D6">
      <w:pPr>
        <w:spacing w:before="120"/>
        <w:rPr>
          <w:rFonts w:ascii="Arial" w:hAnsi="Arial" w:cs="Arial"/>
          <w:b/>
          <w:bCs/>
          <w:i/>
          <w:iCs/>
          <w:color w:val="FF0000"/>
          <w:sz w:val="22"/>
          <w:szCs w:val="22"/>
        </w:rPr>
      </w:pPr>
      <w:r w:rsidRPr="000837D6">
        <w:rPr>
          <w:rFonts w:ascii="Arial" w:hAnsi="Arial" w:cs="Arial"/>
          <w:b/>
          <w:bCs/>
          <w:i/>
          <w:iCs/>
          <w:color w:val="FF0000"/>
          <w:sz w:val="22"/>
          <w:szCs w:val="22"/>
        </w:rPr>
        <w:t>PARTIE CINETIQUE CHIMIQUE</w:t>
      </w:r>
    </w:p>
    <w:p w:rsidR="000837D6" w:rsidRPr="000837D6" w:rsidRDefault="000837D6" w:rsidP="000837D6">
      <w:pPr>
        <w:rPr>
          <w:rFonts w:ascii="Arial" w:hAnsi="Arial" w:cs="Arial"/>
          <w:b/>
          <w:bCs/>
          <w:sz w:val="22"/>
          <w:szCs w:val="22"/>
        </w:rPr>
      </w:pPr>
      <w:r w:rsidRPr="000837D6">
        <w:rPr>
          <w:rFonts w:ascii="Arial" w:hAnsi="Arial" w:cs="Arial"/>
          <w:b/>
          <w:bCs/>
          <w:sz w:val="22"/>
          <w:szCs w:val="22"/>
        </w:rPr>
        <w:t xml:space="preserve">I- Réactions Chimiques Homogènes </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1- Vitesse  des  réactions : </w:t>
      </w:r>
      <w:r w:rsidRPr="000837D6">
        <w:rPr>
          <w:rFonts w:ascii="Arial" w:hAnsi="Arial" w:cs="Arial"/>
          <w:sz w:val="22"/>
          <w:szCs w:val="22"/>
        </w:rPr>
        <w:t>Mesure,  expressions,  ordre  expérimental,  moléculaire,  réactions composées influence de température.</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2- Réactions  d’ordre  simple : </w:t>
      </w:r>
      <w:r w:rsidRPr="000837D6">
        <w:rPr>
          <w:rFonts w:ascii="Arial" w:hAnsi="Arial" w:cs="Arial"/>
          <w:sz w:val="22"/>
          <w:szCs w:val="22"/>
        </w:rPr>
        <w:t>Détermination de l’ordre  global et des  ordres partiels, méthode d’intégration,  méthode  différentielle,  méthode  d’isolement,  ordre  en  fonction  du  temps  et  en fonction des concentrations initiales.</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3 Réactions composées : </w:t>
      </w:r>
      <w:r w:rsidRPr="000837D6">
        <w:rPr>
          <w:rFonts w:ascii="Arial" w:hAnsi="Arial" w:cs="Arial"/>
          <w:sz w:val="22"/>
          <w:szCs w:val="22"/>
        </w:rPr>
        <w:t>Réactions opposées (inverses), parallèles et successives, réactions complexes, combinaisons des réactions composées, Réactions complexes avec  état  stationnaire  des composées  intermédiaires,  réactions par stade, réactions en chaînes.</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4  Théorie de l’acte élémentaire : </w:t>
      </w:r>
      <w:r w:rsidRPr="000837D6">
        <w:rPr>
          <w:rFonts w:ascii="Arial" w:hAnsi="Arial" w:cs="Arial"/>
          <w:sz w:val="22"/>
          <w:szCs w:val="22"/>
        </w:rPr>
        <w:t>théorie des collisions, réaction pseudo  mono moléculaire, théorie du complexe activé, énergie d’activation, sa mesure ; activation photochimique.</w:t>
      </w:r>
    </w:p>
    <w:p w:rsidR="000837D6" w:rsidRPr="000837D6" w:rsidRDefault="000837D6" w:rsidP="000837D6">
      <w:pPr>
        <w:rPr>
          <w:rFonts w:ascii="Arial" w:hAnsi="Arial" w:cs="Arial"/>
          <w:b/>
          <w:bCs/>
          <w:sz w:val="22"/>
          <w:szCs w:val="22"/>
        </w:rPr>
      </w:pPr>
      <w:r w:rsidRPr="000837D6">
        <w:rPr>
          <w:rFonts w:ascii="Arial" w:hAnsi="Arial" w:cs="Arial"/>
          <w:b/>
          <w:bCs/>
          <w:sz w:val="22"/>
          <w:szCs w:val="22"/>
        </w:rPr>
        <w:t>II – Réactions Chimiques Hétérogènes</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5. Catalyse  hétérogène : </w:t>
      </w:r>
      <w:r w:rsidRPr="000837D6">
        <w:rPr>
          <w:rFonts w:ascii="Arial" w:hAnsi="Arial" w:cs="Arial"/>
          <w:sz w:val="22"/>
          <w:szCs w:val="22"/>
        </w:rPr>
        <w:t xml:space="preserve">adsorption  physique  et  </w:t>
      </w:r>
      <w:proofErr w:type="spellStart"/>
      <w:r w:rsidRPr="000837D6">
        <w:rPr>
          <w:rFonts w:ascii="Arial" w:hAnsi="Arial" w:cs="Arial"/>
          <w:sz w:val="22"/>
          <w:szCs w:val="22"/>
        </w:rPr>
        <w:t>chimisorption</w:t>
      </w:r>
      <w:proofErr w:type="spellEnd"/>
      <w:r w:rsidRPr="000837D6">
        <w:rPr>
          <w:rFonts w:ascii="Arial" w:hAnsi="Arial" w:cs="Arial"/>
          <w:sz w:val="22"/>
          <w:szCs w:val="22"/>
        </w:rPr>
        <w:t>, Etudes  physico-chimiques des catalyseurs, mécanismes d’action, cinétique de catalyse ; Influence de la température.</w:t>
      </w:r>
    </w:p>
    <w:p w:rsidR="000837D6" w:rsidRPr="000837D6" w:rsidRDefault="000837D6" w:rsidP="000837D6">
      <w:pPr>
        <w:rPr>
          <w:rFonts w:ascii="Arial" w:hAnsi="Arial" w:cs="Arial"/>
          <w:sz w:val="22"/>
          <w:szCs w:val="22"/>
        </w:rPr>
      </w:pPr>
      <w:r w:rsidRPr="000837D6">
        <w:rPr>
          <w:rFonts w:ascii="Arial" w:hAnsi="Arial" w:cs="Arial"/>
          <w:b/>
          <w:bCs/>
          <w:sz w:val="22"/>
          <w:szCs w:val="22"/>
        </w:rPr>
        <w:t xml:space="preserve">Chapitre 6 Réactions hétérogènes : </w:t>
      </w:r>
      <w:r w:rsidRPr="000837D6">
        <w:rPr>
          <w:rFonts w:ascii="Arial" w:hAnsi="Arial" w:cs="Arial"/>
          <w:sz w:val="22"/>
          <w:szCs w:val="22"/>
        </w:rPr>
        <w:t>méthodes d’étude, Loi de la nucléation, Phénomène de diffusion, Cinétique d’une réaction d’ordre 2, Cinétique d’une réaction par polarimétrie, détermination d’une énergie d’activation, Caractérisation physique des catalyseurs par adsorption, Adsorption d’un soluté sur solide, Cinétique d’une réaction.</w:t>
      </w:r>
    </w:p>
    <w:p w:rsidR="00873AB7" w:rsidRPr="00364846" w:rsidRDefault="00873AB7" w:rsidP="00E67A19">
      <w:pPr>
        <w:spacing w:line="276" w:lineRule="auto"/>
        <w:jc w:val="both"/>
        <w:rPr>
          <w:rFonts w:ascii="Arial" w:hAnsi="Arial" w:cs="Arial"/>
          <w:b/>
        </w:rPr>
      </w:pPr>
    </w:p>
    <w:p w:rsidR="00873AB7" w:rsidRPr="00C24290" w:rsidRDefault="00873AB7" w:rsidP="00E67A19">
      <w:pPr>
        <w:spacing w:line="276" w:lineRule="auto"/>
        <w:jc w:val="both"/>
        <w:rPr>
          <w:rFonts w:ascii="Arial" w:hAnsi="Arial" w:cs="Arial"/>
          <w:b/>
          <w:u w:val="single"/>
        </w:rPr>
      </w:pPr>
      <w:r w:rsidRPr="00C24290">
        <w:rPr>
          <w:rFonts w:ascii="Arial" w:hAnsi="Arial" w:cs="Arial"/>
          <w:b/>
          <w:u w:val="single"/>
        </w:rPr>
        <w:t>Mode d’évaluation : </w:t>
      </w:r>
    </w:p>
    <w:p w:rsidR="00873AB7" w:rsidRPr="00957A7F" w:rsidRDefault="00873AB7" w:rsidP="00E67A19">
      <w:pPr>
        <w:spacing w:line="276" w:lineRule="auto"/>
        <w:jc w:val="both"/>
        <w:rPr>
          <w:rFonts w:ascii="Arial" w:hAnsi="Arial" w:cs="Arial"/>
          <w:bCs/>
        </w:rPr>
      </w:pPr>
      <w:r w:rsidRPr="00957A7F">
        <w:rPr>
          <w:rFonts w:ascii="Arial" w:hAnsi="Arial" w:cs="Arial"/>
          <w:bCs/>
        </w:rPr>
        <w:t>Continu : 33%    Examen : 67%</w:t>
      </w:r>
    </w:p>
    <w:p w:rsidR="00873AB7" w:rsidRPr="00364846" w:rsidRDefault="00873AB7" w:rsidP="00E67A19">
      <w:pPr>
        <w:spacing w:line="276" w:lineRule="auto"/>
        <w:jc w:val="both"/>
        <w:rPr>
          <w:rFonts w:ascii="Arial" w:hAnsi="Arial" w:cs="Arial"/>
          <w:b/>
        </w:rPr>
      </w:pPr>
    </w:p>
    <w:p w:rsidR="00873AB7" w:rsidRPr="00364846" w:rsidRDefault="00873AB7" w:rsidP="00E67A19">
      <w:pPr>
        <w:spacing w:line="276" w:lineRule="auto"/>
        <w:jc w:val="both"/>
        <w:rPr>
          <w:rFonts w:ascii="Arial" w:hAnsi="Arial" w:cs="Arial"/>
          <w:iCs/>
        </w:rPr>
      </w:pPr>
      <w:r w:rsidRPr="00C24290">
        <w:rPr>
          <w:rFonts w:ascii="Arial" w:hAnsi="Arial" w:cs="Arial"/>
          <w:b/>
          <w:u w:val="single"/>
        </w:rPr>
        <w:lastRenderedPageBreak/>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0837D6" w:rsidRPr="000837D6" w:rsidRDefault="000837D6" w:rsidP="000837D6">
      <w:pPr>
        <w:numPr>
          <w:ilvl w:val="0"/>
          <w:numId w:val="18"/>
        </w:numPr>
        <w:ind w:left="284" w:hanging="284"/>
        <w:jc w:val="both"/>
        <w:rPr>
          <w:rFonts w:ascii="Arial" w:hAnsi="Arial" w:cs="Arial"/>
          <w:sz w:val="22"/>
          <w:szCs w:val="22"/>
        </w:rPr>
      </w:pPr>
      <w:r w:rsidRPr="000837D6">
        <w:rPr>
          <w:rFonts w:ascii="Arial" w:hAnsi="Arial" w:cs="Arial"/>
          <w:sz w:val="22"/>
          <w:szCs w:val="22"/>
        </w:rPr>
        <w:t xml:space="preserve">M. CHABANEL et B. ILLIEN,  </w:t>
      </w:r>
      <w:r w:rsidRPr="000837D6">
        <w:rPr>
          <w:rFonts w:ascii="Arial" w:hAnsi="Arial" w:cs="Arial"/>
          <w:i/>
          <w:iCs/>
          <w:sz w:val="22"/>
          <w:szCs w:val="22"/>
        </w:rPr>
        <w:t>Thermodynamique chimique</w:t>
      </w:r>
      <w:r w:rsidRPr="000837D6">
        <w:rPr>
          <w:rFonts w:ascii="Arial" w:hAnsi="Arial" w:cs="Arial"/>
          <w:sz w:val="22"/>
          <w:szCs w:val="22"/>
        </w:rPr>
        <w:t>, Ed. Ellipses, Paris, (2011).</w:t>
      </w:r>
    </w:p>
    <w:p w:rsidR="000837D6" w:rsidRPr="000837D6" w:rsidRDefault="000837D6" w:rsidP="000837D6">
      <w:pPr>
        <w:numPr>
          <w:ilvl w:val="0"/>
          <w:numId w:val="18"/>
        </w:numPr>
        <w:ind w:left="284" w:hanging="284"/>
        <w:jc w:val="both"/>
        <w:rPr>
          <w:rFonts w:ascii="Arial" w:hAnsi="Arial" w:cs="Arial"/>
          <w:sz w:val="22"/>
          <w:szCs w:val="22"/>
          <w:lang w:val="en-US"/>
        </w:rPr>
      </w:pPr>
      <w:r w:rsidRPr="000837D6">
        <w:rPr>
          <w:rFonts w:ascii="Arial" w:hAnsi="Arial" w:cs="Arial"/>
          <w:sz w:val="22"/>
          <w:szCs w:val="22"/>
          <w:lang w:val="en-US"/>
        </w:rPr>
        <w:t xml:space="preserve">J. M. SMITH, H. C. van NESS, A. M. ABBOTT, </w:t>
      </w:r>
      <w:r w:rsidRPr="000837D6">
        <w:rPr>
          <w:rFonts w:ascii="Arial" w:hAnsi="Arial" w:cs="Arial"/>
          <w:i/>
          <w:iCs/>
          <w:sz w:val="22"/>
          <w:szCs w:val="22"/>
          <w:lang w:val="en-US"/>
        </w:rPr>
        <w:t>Introduction to chemical Engineering thermodynamics</w:t>
      </w:r>
      <w:r w:rsidRPr="000837D6">
        <w:rPr>
          <w:rFonts w:ascii="Arial" w:hAnsi="Arial" w:cs="Arial"/>
          <w:sz w:val="22"/>
          <w:szCs w:val="22"/>
          <w:lang w:val="en-US"/>
        </w:rPr>
        <w:t>, 2</w:t>
      </w:r>
      <w:r w:rsidRPr="000837D6">
        <w:rPr>
          <w:rFonts w:ascii="Arial" w:hAnsi="Arial" w:cs="Arial"/>
          <w:sz w:val="22"/>
          <w:szCs w:val="22"/>
          <w:vertAlign w:val="superscript"/>
          <w:lang w:val="en-US"/>
        </w:rPr>
        <w:t>nd</w:t>
      </w:r>
      <w:r w:rsidRPr="000837D6">
        <w:rPr>
          <w:rFonts w:ascii="Arial" w:hAnsi="Arial" w:cs="Arial"/>
          <w:sz w:val="22"/>
          <w:szCs w:val="22"/>
          <w:lang w:val="en-US"/>
        </w:rPr>
        <w:t xml:space="preserve"> ed., McGraw-Hill, (1989).</w:t>
      </w:r>
    </w:p>
    <w:p w:rsidR="000837D6" w:rsidRPr="000837D6" w:rsidRDefault="000837D6" w:rsidP="000837D6">
      <w:pPr>
        <w:numPr>
          <w:ilvl w:val="0"/>
          <w:numId w:val="18"/>
        </w:numPr>
        <w:ind w:left="284" w:hanging="284"/>
        <w:jc w:val="both"/>
        <w:rPr>
          <w:rFonts w:ascii="Arial" w:hAnsi="Arial" w:cs="Arial"/>
          <w:sz w:val="22"/>
          <w:szCs w:val="22"/>
        </w:rPr>
      </w:pPr>
      <w:r w:rsidRPr="000837D6">
        <w:rPr>
          <w:rFonts w:ascii="Arial" w:hAnsi="Arial" w:cs="Arial"/>
          <w:sz w:val="22"/>
          <w:szCs w:val="22"/>
        </w:rPr>
        <w:t xml:space="preserve">A. GRUGER, </w:t>
      </w:r>
      <w:r w:rsidRPr="00DB23DF">
        <w:rPr>
          <w:rFonts w:ascii="Arial" w:hAnsi="Arial" w:cs="Arial"/>
          <w:i/>
          <w:iCs/>
          <w:sz w:val="22"/>
          <w:szCs w:val="22"/>
        </w:rPr>
        <w:t>Thermodynamique et équilibres chimiques</w:t>
      </w:r>
      <w:r w:rsidRPr="000837D6">
        <w:rPr>
          <w:rFonts w:ascii="Arial" w:hAnsi="Arial" w:cs="Arial"/>
          <w:sz w:val="22"/>
          <w:szCs w:val="22"/>
        </w:rPr>
        <w:t xml:space="preserve">, </w:t>
      </w:r>
      <w:r w:rsidRPr="000837D6">
        <w:rPr>
          <w:rFonts w:ascii="Arial" w:hAnsi="Arial" w:cs="Arial"/>
          <w:i/>
          <w:iCs/>
          <w:sz w:val="22"/>
          <w:szCs w:val="22"/>
        </w:rPr>
        <w:t>Cours et exercices corrigés</w:t>
      </w:r>
      <w:r w:rsidRPr="000837D6">
        <w:rPr>
          <w:rFonts w:ascii="Arial" w:hAnsi="Arial" w:cs="Arial"/>
          <w:sz w:val="22"/>
          <w:szCs w:val="22"/>
        </w:rPr>
        <w:t>, 2</w:t>
      </w:r>
      <w:r w:rsidRPr="000837D6">
        <w:rPr>
          <w:rFonts w:ascii="Arial" w:hAnsi="Arial" w:cs="Arial"/>
          <w:sz w:val="22"/>
          <w:szCs w:val="22"/>
          <w:vertAlign w:val="superscript"/>
        </w:rPr>
        <w:t>nd</w:t>
      </w:r>
      <w:r w:rsidRPr="000837D6">
        <w:rPr>
          <w:rFonts w:ascii="Arial" w:hAnsi="Arial" w:cs="Arial"/>
          <w:sz w:val="22"/>
          <w:szCs w:val="22"/>
        </w:rPr>
        <w:t xml:space="preserve"> éd., </w:t>
      </w:r>
      <w:proofErr w:type="spellStart"/>
      <w:r w:rsidRPr="000837D6">
        <w:rPr>
          <w:rFonts w:ascii="Arial" w:hAnsi="Arial" w:cs="Arial"/>
          <w:sz w:val="22"/>
          <w:szCs w:val="22"/>
        </w:rPr>
        <w:t>Dunod</w:t>
      </w:r>
      <w:proofErr w:type="spellEnd"/>
      <w:r w:rsidRPr="000837D6">
        <w:rPr>
          <w:rFonts w:ascii="Arial" w:hAnsi="Arial" w:cs="Arial"/>
          <w:sz w:val="22"/>
          <w:szCs w:val="22"/>
        </w:rPr>
        <w:t>, (2004).</w:t>
      </w:r>
    </w:p>
    <w:p w:rsidR="003D2022" w:rsidRPr="003D2022" w:rsidRDefault="003D2022" w:rsidP="003D2022">
      <w:pPr>
        <w:numPr>
          <w:ilvl w:val="0"/>
          <w:numId w:val="18"/>
        </w:numPr>
        <w:ind w:left="284" w:hanging="284"/>
        <w:jc w:val="both"/>
        <w:rPr>
          <w:rFonts w:ascii="Arial" w:hAnsi="Arial" w:cs="Arial"/>
          <w:color w:val="000000" w:themeColor="text1"/>
          <w:sz w:val="22"/>
          <w:szCs w:val="22"/>
        </w:rPr>
      </w:pPr>
      <w:r>
        <w:rPr>
          <w:rFonts w:ascii="Arial" w:hAnsi="Arial" w:cs="Arial"/>
          <w:color w:val="000000" w:themeColor="text1"/>
          <w:sz w:val="22"/>
          <w:szCs w:val="22"/>
        </w:rPr>
        <w:t xml:space="preserve">P.L. FABRE, </w:t>
      </w:r>
      <w:r w:rsidRPr="00DB23DF">
        <w:rPr>
          <w:rFonts w:ascii="Arial" w:hAnsi="Arial" w:cs="Arial"/>
          <w:i/>
          <w:iCs/>
          <w:sz w:val="22"/>
          <w:szCs w:val="22"/>
        </w:rPr>
        <w:t xml:space="preserve">Thermodynamique et </w:t>
      </w:r>
      <w:r w:rsidRPr="00DB23DF">
        <w:rPr>
          <w:rFonts w:ascii="Arial" w:hAnsi="Arial" w:cs="Arial"/>
          <w:i/>
          <w:iCs/>
          <w:color w:val="000000" w:themeColor="text1"/>
          <w:sz w:val="22"/>
          <w:szCs w:val="22"/>
        </w:rPr>
        <w:t>Cinétique Chimique</w:t>
      </w:r>
      <w:r>
        <w:rPr>
          <w:rFonts w:ascii="Arial" w:hAnsi="Arial" w:cs="Arial"/>
          <w:i/>
          <w:iCs/>
          <w:color w:val="000000" w:themeColor="text1"/>
          <w:sz w:val="22"/>
          <w:szCs w:val="22"/>
        </w:rPr>
        <w:t>, Résumés de c</w:t>
      </w:r>
      <w:r w:rsidRPr="000837D6">
        <w:rPr>
          <w:rFonts w:ascii="Arial" w:hAnsi="Arial" w:cs="Arial"/>
          <w:i/>
          <w:iCs/>
          <w:sz w:val="22"/>
          <w:szCs w:val="22"/>
        </w:rPr>
        <w:t>ours et exercices corrigés</w:t>
      </w:r>
      <w:r>
        <w:rPr>
          <w:rFonts w:ascii="Arial" w:hAnsi="Arial" w:cs="Arial"/>
          <w:i/>
          <w:iCs/>
          <w:sz w:val="22"/>
          <w:szCs w:val="22"/>
        </w:rPr>
        <w:t xml:space="preserve">, </w:t>
      </w:r>
      <w:r w:rsidRPr="003D2022">
        <w:rPr>
          <w:rFonts w:ascii="Arial" w:hAnsi="Arial" w:cs="Arial"/>
          <w:sz w:val="22"/>
          <w:szCs w:val="22"/>
        </w:rPr>
        <w:t xml:space="preserve">Ed. Ellipses, </w:t>
      </w:r>
      <w:proofErr w:type="spellStart"/>
      <w:r w:rsidRPr="003D2022">
        <w:rPr>
          <w:rFonts w:ascii="Arial" w:hAnsi="Arial" w:cs="Arial"/>
          <w:sz w:val="22"/>
          <w:szCs w:val="22"/>
        </w:rPr>
        <w:t>Technosup</w:t>
      </w:r>
      <w:proofErr w:type="spellEnd"/>
      <w:r w:rsidRPr="003D2022">
        <w:rPr>
          <w:rFonts w:ascii="Arial" w:hAnsi="Arial" w:cs="Arial"/>
          <w:sz w:val="22"/>
          <w:szCs w:val="22"/>
        </w:rPr>
        <w:t>,</w:t>
      </w:r>
      <w:r>
        <w:rPr>
          <w:rFonts w:ascii="Arial" w:hAnsi="Arial" w:cs="Arial"/>
          <w:i/>
          <w:iCs/>
          <w:sz w:val="22"/>
          <w:szCs w:val="22"/>
        </w:rPr>
        <w:t xml:space="preserve"> </w:t>
      </w:r>
      <w:r>
        <w:rPr>
          <w:rFonts w:ascii="Arial" w:hAnsi="Arial" w:cs="Arial"/>
          <w:sz w:val="22"/>
          <w:szCs w:val="22"/>
        </w:rPr>
        <w:t>(1998).</w:t>
      </w:r>
    </w:p>
    <w:p w:rsidR="008259DB" w:rsidRPr="00EF1921" w:rsidRDefault="008259DB" w:rsidP="008259DB">
      <w:pPr>
        <w:numPr>
          <w:ilvl w:val="0"/>
          <w:numId w:val="18"/>
        </w:numPr>
        <w:ind w:left="284" w:hanging="284"/>
        <w:jc w:val="both"/>
        <w:rPr>
          <w:rFonts w:ascii="Arial" w:hAnsi="Arial" w:cs="Arial"/>
          <w:sz w:val="22"/>
        </w:rPr>
      </w:pPr>
      <w:r w:rsidRPr="00EF1921">
        <w:rPr>
          <w:rFonts w:ascii="Arial" w:hAnsi="Arial" w:cs="Arial"/>
          <w:sz w:val="22"/>
          <w:szCs w:val="22"/>
        </w:rPr>
        <w:t xml:space="preserve">R. MAUDUIT, </w:t>
      </w:r>
      <w:r w:rsidRPr="00EF1921">
        <w:rPr>
          <w:rFonts w:ascii="Arial" w:hAnsi="Arial" w:cs="Arial"/>
          <w:i/>
          <w:iCs/>
          <w:sz w:val="22"/>
          <w:szCs w:val="22"/>
        </w:rPr>
        <w:t>Thermodynamique en 20 fiches</w:t>
      </w:r>
      <w:r w:rsidRPr="00EF1921">
        <w:rPr>
          <w:rFonts w:ascii="Arial" w:hAnsi="Arial" w:cs="Arial"/>
          <w:sz w:val="22"/>
          <w:szCs w:val="22"/>
        </w:rPr>
        <w:t xml:space="preserve">, Ed. </w:t>
      </w:r>
      <w:proofErr w:type="spellStart"/>
      <w:r w:rsidRPr="00EF1921">
        <w:rPr>
          <w:rFonts w:ascii="Arial" w:hAnsi="Arial" w:cs="Arial"/>
          <w:sz w:val="22"/>
          <w:szCs w:val="22"/>
        </w:rPr>
        <w:t>Dunod</w:t>
      </w:r>
      <w:proofErr w:type="spellEnd"/>
      <w:r w:rsidRPr="00EF1921">
        <w:rPr>
          <w:rFonts w:ascii="Arial" w:hAnsi="Arial" w:cs="Arial"/>
          <w:sz w:val="22"/>
          <w:szCs w:val="22"/>
        </w:rPr>
        <w:t>, (2013)</w:t>
      </w:r>
    </w:p>
    <w:p w:rsidR="000837D6" w:rsidRPr="000837D6" w:rsidRDefault="000837D6" w:rsidP="00F40BC5">
      <w:pPr>
        <w:numPr>
          <w:ilvl w:val="0"/>
          <w:numId w:val="18"/>
        </w:numPr>
        <w:ind w:left="284" w:hanging="284"/>
        <w:jc w:val="both"/>
        <w:rPr>
          <w:rFonts w:ascii="Arial" w:hAnsi="Arial" w:cs="Arial"/>
          <w:i/>
          <w:iCs/>
          <w:sz w:val="22"/>
          <w:szCs w:val="22"/>
        </w:rPr>
      </w:pPr>
      <w:r w:rsidRPr="000837D6">
        <w:rPr>
          <w:rFonts w:ascii="Arial" w:hAnsi="Arial" w:cs="Arial"/>
          <w:sz w:val="22"/>
          <w:szCs w:val="22"/>
        </w:rPr>
        <w:t xml:space="preserve">J-C. </w:t>
      </w:r>
      <w:hyperlink r:id="rId25" w:tooltip="Dechaux Jean-Claude" w:history="1">
        <w:r w:rsidRPr="000837D6">
          <w:rPr>
            <w:rFonts w:ascii="Arial" w:hAnsi="Arial" w:cs="Arial"/>
            <w:color w:val="000000" w:themeColor="text1"/>
            <w:sz w:val="22"/>
            <w:szCs w:val="22"/>
          </w:rPr>
          <w:t>DECHAUX</w:t>
        </w:r>
      </w:hyperlink>
      <w:r w:rsidRPr="000837D6">
        <w:rPr>
          <w:rFonts w:ascii="Arial" w:hAnsi="Arial" w:cs="Arial"/>
          <w:color w:val="000000" w:themeColor="text1"/>
          <w:sz w:val="22"/>
          <w:szCs w:val="22"/>
        </w:rPr>
        <w:t xml:space="preserve">, L. </w:t>
      </w:r>
      <w:hyperlink r:id="rId26" w:tooltip="Delfosse Lucien" w:history="1">
        <w:r w:rsidRPr="000837D6">
          <w:rPr>
            <w:rFonts w:ascii="Arial" w:hAnsi="Arial" w:cs="Arial"/>
            <w:color w:val="000000" w:themeColor="text1"/>
            <w:sz w:val="22"/>
            <w:szCs w:val="22"/>
          </w:rPr>
          <w:t>DELFOSSE</w:t>
        </w:r>
      </w:hyperlink>
      <w:r w:rsidRPr="000837D6">
        <w:rPr>
          <w:rFonts w:ascii="Arial" w:hAnsi="Arial" w:cs="Arial"/>
          <w:color w:val="000000" w:themeColor="text1"/>
          <w:sz w:val="22"/>
          <w:szCs w:val="22"/>
        </w:rPr>
        <w:t xml:space="preserve">, A. </w:t>
      </w:r>
      <w:hyperlink r:id="rId27" w:tooltip="Perche A." w:history="1">
        <w:r w:rsidRPr="000837D6">
          <w:rPr>
            <w:rFonts w:ascii="Arial" w:hAnsi="Arial" w:cs="Arial"/>
            <w:color w:val="000000" w:themeColor="text1"/>
            <w:sz w:val="22"/>
            <w:szCs w:val="22"/>
          </w:rPr>
          <w:t>PERCHE</w:t>
        </w:r>
      </w:hyperlink>
      <w:r w:rsidRPr="000837D6">
        <w:rPr>
          <w:rFonts w:ascii="Arial" w:hAnsi="Arial" w:cs="Arial"/>
          <w:sz w:val="22"/>
          <w:szCs w:val="22"/>
        </w:rPr>
        <w:t xml:space="preserve">,  </w:t>
      </w:r>
      <w:r w:rsidRPr="000837D6">
        <w:rPr>
          <w:rFonts w:ascii="Arial" w:hAnsi="Arial" w:cs="Arial"/>
          <w:i/>
          <w:iCs/>
          <w:color w:val="000000" w:themeColor="text1"/>
          <w:sz w:val="22"/>
          <w:szCs w:val="22"/>
        </w:rPr>
        <w:t xml:space="preserve">Problèmes de cinétique chimique, </w:t>
      </w:r>
      <w:r w:rsidRPr="000837D6">
        <w:rPr>
          <w:rStyle w:val="value"/>
          <w:rFonts w:ascii="Arial" w:hAnsi="Arial" w:cs="Arial"/>
          <w:color w:val="000000" w:themeColor="text1"/>
          <w:sz w:val="22"/>
          <w:szCs w:val="22"/>
        </w:rPr>
        <w:t xml:space="preserve">Ed. </w:t>
      </w:r>
      <w:hyperlink r:id="rId28" w:history="1">
        <w:r w:rsidRPr="000837D6">
          <w:rPr>
            <w:rStyle w:val="Lienhypertexte"/>
            <w:rFonts w:ascii="Arial" w:hAnsi="Arial" w:cs="Arial"/>
            <w:color w:val="auto"/>
            <w:sz w:val="22"/>
            <w:szCs w:val="22"/>
            <w:u w:val="none"/>
          </w:rPr>
          <w:t>Masson &amp; Colin, Inter</w:t>
        </w:r>
        <w:r w:rsidR="00F40BC5">
          <w:rPr>
            <w:rStyle w:val="Lienhypertexte"/>
            <w:rFonts w:ascii="Arial" w:hAnsi="Arial" w:cs="Arial"/>
            <w:color w:val="auto"/>
            <w:sz w:val="22"/>
            <w:szCs w:val="22"/>
            <w:u w:val="none"/>
          </w:rPr>
          <w:t xml:space="preserve"> </w:t>
        </w:r>
        <w:r w:rsidRPr="000837D6">
          <w:rPr>
            <w:rStyle w:val="Lienhypertexte"/>
            <w:rFonts w:ascii="Arial" w:hAnsi="Arial" w:cs="Arial"/>
            <w:color w:val="auto"/>
            <w:sz w:val="22"/>
            <w:szCs w:val="22"/>
            <w:u w:val="none"/>
          </w:rPr>
          <w:t>éditions</w:t>
        </w:r>
        <w:r w:rsidR="004D2B74">
          <w:rPr>
            <w:rStyle w:val="Lienhypertexte"/>
            <w:rFonts w:ascii="Arial" w:hAnsi="Arial" w:cs="Arial"/>
            <w:color w:val="auto"/>
            <w:sz w:val="22"/>
            <w:szCs w:val="22"/>
            <w:u w:val="none"/>
          </w:rPr>
          <w:t>, (1980).</w:t>
        </w:r>
        <w:r w:rsidRPr="000837D6">
          <w:rPr>
            <w:rStyle w:val="Lienhypertexte"/>
            <w:rFonts w:ascii="Arial" w:hAnsi="Arial" w:cs="Arial"/>
            <w:color w:val="auto"/>
            <w:sz w:val="22"/>
            <w:szCs w:val="22"/>
            <w:u w:val="none"/>
          </w:rPr>
          <w:t xml:space="preserve"> </w:t>
        </w:r>
      </w:hyperlink>
      <w:r w:rsidRPr="000837D6">
        <w:rPr>
          <w:rFonts w:ascii="Arial" w:hAnsi="Arial" w:cs="Arial"/>
          <w:i/>
          <w:iCs/>
          <w:sz w:val="22"/>
          <w:szCs w:val="22"/>
        </w:rPr>
        <w:t xml:space="preserve">  </w:t>
      </w:r>
    </w:p>
    <w:p w:rsidR="000837D6" w:rsidRPr="000837D6" w:rsidRDefault="000837D6" w:rsidP="000837D6">
      <w:pPr>
        <w:numPr>
          <w:ilvl w:val="0"/>
          <w:numId w:val="18"/>
        </w:numPr>
        <w:ind w:left="284" w:hanging="284"/>
        <w:jc w:val="both"/>
        <w:rPr>
          <w:rFonts w:ascii="Arial" w:hAnsi="Arial" w:cs="Arial"/>
          <w:color w:val="000000" w:themeColor="text1"/>
          <w:sz w:val="22"/>
          <w:szCs w:val="22"/>
        </w:rPr>
      </w:pPr>
      <w:r w:rsidRPr="000837D6">
        <w:rPr>
          <w:rFonts w:ascii="Arial" w:hAnsi="Arial" w:cs="Arial"/>
          <w:color w:val="000000" w:themeColor="text1"/>
          <w:sz w:val="22"/>
          <w:szCs w:val="22"/>
        </w:rPr>
        <w:t>B. FREMAUX, Éléments de cinétique et de catalyse, Éd. Tec. &amp; Doc</w:t>
      </w:r>
      <w:r w:rsidR="008259DB">
        <w:rPr>
          <w:rFonts w:ascii="Arial" w:hAnsi="Arial" w:cs="Arial"/>
          <w:color w:val="000000" w:themeColor="text1"/>
          <w:sz w:val="22"/>
          <w:szCs w:val="22"/>
        </w:rPr>
        <w:t>, (1989).</w:t>
      </w:r>
    </w:p>
    <w:p w:rsidR="000837D6" w:rsidRDefault="000837D6" w:rsidP="000837D6">
      <w:pPr>
        <w:numPr>
          <w:ilvl w:val="0"/>
          <w:numId w:val="18"/>
        </w:numPr>
        <w:ind w:left="284" w:hanging="284"/>
        <w:jc w:val="both"/>
        <w:rPr>
          <w:rFonts w:ascii="Arial" w:hAnsi="Arial" w:cs="Arial"/>
          <w:color w:val="000000" w:themeColor="text1"/>
          <w:sz w:val="22"/>
          <w:szCs w:val="22"/>
        </w:rPr>
      </w:pPr>
      <w:r w:rsidRPr="000837D6">
        <w:rPr>
          <w:rFonts w:ascii="Arial" w:hAnsi="Arial" w:cs="Arial"/>
          <w:color w:val="000000" w:themeColor="text1"/>
          <w:sz w:val="22"/>
          <w:szCs w:val="22"/>
        </w:rPr>
        <w:t>G. SCACCHI, M. BOUCHY, J.-F. FOUCAUT, O. ZAHRAA, Cinétique et Catalyse, Ed.  Tec &amp; Doc.</w:t>
      </w:r>
      <w:r w:rsidR="008259DB">
        <w:rPr>
          <w:rFonts w:ascii="Arial" w:hAnsi="Arial" w:cs="Arial"/>
          <w:color w:val="000000" w:themeColor="text1"/>
          <w:sz w:val="22"/>
          <w:szCs w:val="22"/>
        </w:rPr>
        <w:t>, (1996)</w:t>
      </w:r>
    </w:p>
    <w:p w:rsidR="00873AB7" w:rsidRPr="0065096E" w:rsidRDefault="00873AB7" w:rsidP="00873AB7">
      <w:pPr>
        <w:jc w:val="both"/>
        <w:rPr>
          <w:rStyle w:val="StrongEmphasis"/>
          <w:rFonts w:ascii="Arial" w:hAnsi="Arial" w:cs="Arial"/>
          <w:b w:val="0"/>
          <w:bCs w:val="0"/>
          <w:sz w:val="22"/>
          <w:szCs w:val="22"/>
        </w:rPr>
      </w:pPr>
    </w:p>
    <w:p w:rsidR="00873AB7" w:rsidRDefault="00873AB7"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AD6049" w:rsidRDefault="00AD6049"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0837D6" w:rsidRDefault="000837D6" w:rsidP="00873AB7">
      <w:pPr>
        <w:jc w:val="both"/>
        <w:rPr>
          <w:rStyle w:val="StrongEmphasis"/>
          <w:rFonts w:ascii="Arial" w:hAnsi="Arial" w:cs="Arial"/>
          <w:b w:val="0"/>
          <w:bCs w:val="0"/>
          <w:sz w:val="22"/>
          <w:szCs w:val="22"/>
        </w:rPr>
      </w:pPr>
    </w:p>
    <w:p w:rsidR="00873AB7" w:rsidRPr="00E5687E" w:rsidRDefault="00873AB7" w:rsidP="00244F42">
      <w:pPr>
        <w:spacing w:line="276" w:lineRule="auto"/>
        <w:jc w:val="both"/>
        <w:rPr>
          <w:rFonts w:ascii="Arial" w:hAnsi="Arial" w:cs="Arial"/>
          <w:b/>
          <w:iCs/>
          <w:color w:val="0000CC"/>
        </w:rPr>
      </w:pPr>
      <w:r w:rsidRPr="00E5687E">
        <w:rPr>
          <w:rFonts w:ascii="Arial" w:hAnsi="Arial" w:cs="Arial"/>
          <w:b/>
          <w:color w:val="0000CC"/>
        </w:rPr>
        <w:lastRenderedPageBreak/>
        <w:t>Semestre </w:t>
      </w:r>
      <w:r w:rsidRPr="00E5687E">
        <w:rPr>
          <w:rFonts w:ascii="Arial" w:hAnsi="Arial" w:cs="Arial"/>
          <w:b/>
          <w:iCs/>
          <w:color w:val="0000CC"/>
        </w:rPr>
        <w:t xml:space="preserve">: </w:t>
      </w:r>
      <w:r w:rsidR="00244F42" w:rsidRPr="00E5687E">
        <w:rPr>
          <w:rFonts w:ascii="Arial" w:hAnsi="Arial" w:cs="Arial"/>
          <w:b/>
          <w:iCs/>
          <w:color w:val="0000CC"/>
        </w:rPr>
        <w:t>4</w:t>
      </w:r>
    </w:p>
    <w:p w:rsidR="00873AB7" w:rsidRPr="00E5687E" w:rsidRDefault="00873AB7" w:rsidP="00873AB7">
      <w:pPr>
        <w:spacing w:line="276" w:lineRule="auto"/>
        <w:jc w:val="both"/>
        <w:rPr>
          <w:rFonts w:ascii="Arial" w:hAnsi="Arial" w:cs="Arial"/>
          <w:b/>
          <w:iCs/>
          <w:color w:val="0000CC"/>
        </w:rPr>
      </w:pPr>
      <w:r w:rsidRPr="00E5687E">
        <w:rPr>
          <w:rFonts w:ascii="Arial" w:hAnsi="Arial" w:cs="Arial"/>
          <w:b/>
          <w:iCs/>
          <w:color w:val="0000CC"/>
        </w:rPr>
        <w:t>UE : Fondamentale</w:t>
      </w:r>
    </w:p>
    <w:p w:rsidR="00583022" w:rsidRPr="00E5687E" w:rsidRDefault="00873AB7" w:rsidP="00583022">
      <w:pPr>
        <w:autoSpaceDE w:val="0"/>
        <w:autoSpaceDN w:val="0"/>
        <w:adjustRightInd w:val="0"/>
        <w:jc w:val="both"/>
        <w:rPr>
          <w:rFonts w:asciiTheme="minorBidi" w:hAnsiTheme="minorBidi" w:cstheme="minorBidi"/>
          <w:color w:val="0000CC"/>
        </w:rPr>
      </w:pPr>
      <w:r w:rsidRPr="00E5687E">
        <w:rPr>
          <w:rFonts w:ascii="Arial" w:hAnsi="Arial" w:cs="Arial"/>
          <w:b/>
          <w:iCs/>
          <w:color w:val="0000CC"/>
        </w:rPr>
        <w:t xml:space="preserve">Matière : </w:t>
      </w:r>
      <w:r w:rsidR="00583022" w:rsidRPr="00E5687E">
        <w:rPr>
          <w:rFonts w:ascii="Arial" w:hAnsi="Arial" w:cs="Arial"/>
          <w:b/>
          <w:bCs/>
          <w:color w:val="0000CC"/>
        </w:rPr>
        <w:t>Chimie Analytique</w:t>
      </w:r>
      <w:r w:rsidR="00583022" w:rsidRPr="00E5687E">
        <w:rPr>
          <w:rFonts w:asciiTheme="minorBidi" w:hAnsiTheme="minorBidi" w:cstheme="minorBidi"/>
          <w:color w:val="0000CC"/>
        </w:rPr>
        <w:t xml:space="preserve"> </w:t>
      </w:r>
    </w:p>
    <w:p w:rsidR="00873AB7" w:rsidRPr="00364846" w:rsidRDefault="00873AB7" w:rsidP="00873AB7">
      <w:pPr>
        <w:spacing w:line="276" w:lineRule="auto"/>
        <w:jc w:val="both"/>
        <w:rPr>
          <w:rFonts w:ascii="Arial" w:hAnsi="Arial" w:cs="Arial"/>
          <w:b/>
          <w:bCs/>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E67A19" w:rsidRDefault="00183B6F" w:rsidP="00183B6F">
      <w:pPr>
        <w:autoSpaceDE w:val="0"/>
        <w:autoSpaceDN w:val="0"/>
        <w:adjustRightInd w:val="0"/>
        <w:jc w:val="both"/>
        <w:rPr>
          <w:rFonts w:ascii="Arial" w:hAnsi="Arial" w:cs="Arial"/>
          <w:i/>
        </w:rPr>
      </w:pPr>
      <w:r w:rsidRPr="00183B6F">
        <w:rPr>
          <w:rFonts w:ascii="Arial" w:hAnsi="Arial" w:cs="Arial"/>
          <w:i/>
        </w:rPr>
        <w:t>L’enseignement de cette matière permet à l’étudiant d’acquérir les bases de l’analyse des produits, c'est-à-dire l'identification et la caractérisation de substances chimiques connues</w:t>
      </w:r>
      <w:r w:rsidR="00D23722">
        <w:rPr>
          <w:rFonts w:ascii="Arial" w:hAnsi="Arial" w:cs="Arial"/>
          <w:i/>
        </w:rPr>
        <w:t xml:space="preserve"> et à la chimie des réactions en milieux </w:t>
      </w:r>
      <w:r w:rsidR="003958C7">
        <w:rPr>
          <w:rFonts w:ascii="Arial" w:hAnsi="Arial" w:cs="Arial"/>
          <w:i/>
        </w:rPr>
        <w:t>aqueux</w:t>
      </w:r>
      <w:r>
        <w:rPr>
          <w:rFonts w:ascii="Arial" w:hAnsi="Arial" w:cs="Arial"/>
          <w:i/>
        </w:rPr>
        <w:t>.</w:t>
      </w:r>
    </w:p>
    <w:p w:rsidR="00183B6F" w:rsidRPr="00183B6F" w:rsidRDefault="00183B6F" w:rsidP="00183B6F">
      <w:pPr>
        <w:autoSpaceDE w:val="0"/>
        <w:autoSpaceDN w:val="0"/>
        <w:adjustRightInd w:val="0"/>
        <w:jc w:val="both"/>
        <w:rPr>
          <w:rFonts w:asciiTheme="minorBidi" w:hAnsiTheme="minorBidi" w:cstheme="minorBidi"/>
          <w:i/>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183B6F" w:rsidRDefault="00183B6F" w:rsidP="009063D1">
      <w:pPr>
        <w:spacing w:line="276" w:lineRule="auto"/>
        <w:jc w:val="both"/>
        <w:rPr>
          <w:rFonts w:ascii="Arial" w:hAnsi="Arial" w:cs="Arial"/>
          <w:i/>
        </w:rPr>
      </w:pPr>
      <w:r>
        <w:rPr>
          <w:rFonts w:ascii="Arial" w:hAnsi="Arial" w:cs="Arial"/>
          <w:i/>
        </w:rPr>
        <w:t>Il est recommandé de maîtriser les matières « Chimie 1» et « TP de Chimie</w:t>
      </w:r>
      <w:r w:rsidR="00D23722">
        <w:rPr>
          <w:rFonts w:ascii="Arial" w:hAnsi="Arial" w:cs="Arial"/>
          <w:i/>
        </w:rPr>
        <w:t xml:space="preserve"> </w:t>
      </w:r>
      <w:r>
        <w:rPr>
          <w:rFonts w:ascii="Arial" w:hAnsi="Arial" w:cs="Arial"/>
          <w:i/>
        </w:rPr>
        <w:t>1</w:t>
      </w:r>
      <w:r w:rsidR="00D23722">
        <w:rPr>
          <w:rFonts w:ascii="Arial" w:hAnsi="Arial" w:cs="Arial"/>
          <w:i/>
        </w:rPr>
        <w:t xml:space="preserve"> &amp; 2</w:t>
      </w:r>
      <w:r>
        <w:rPr>
          <w:rFonts w:ascii="Arial" w:hAnsi="Arial" w:cs="Arial"/>
          <w:i/>
        </w:rPr>
        <w:t>» enseignées en 1</w:t>
      </w:r>
      <w:r w:rsidRPr="00CD109C">
        <w:rPr>
          <w:rFonts w:ascii="Arial" w:hAnsi="Arial" w:cs="Arial"/>
          <w:i/>
          <w:vertAlign w:val="superscript"/>
        </w:rPr>
        <w:t>ère</w:t>
      </w:r>
      <w:r>
        <w:rPr>
          <w:rFonts w:ascii="Arial" w:hAnsi="Arial" w:cs="Arial"/>
          <w:i/>
        </w:rPr>
        <w:t xml:space="preserve">  année, Science de la Matière.</w:t>
      </w:r>
      <w:r w:rsidR="00D23722">
        <w:rPr>
          <w:rFonts w:ascii="Arial" w:hAnsi="Arial" w:cs="Arial"/>
          <w:i/>
        </w:rPr>
        <w:t xml:space="preserve"> </w:t>
      </w:r>
    </w:p>
    <w:p w:rsidR="00583022" w:rsidRDefault="00583022" w:rsidP="00583022">
      <w:pPr>
        <w:jc w:val="both"/>
        <w:rPr>
          <w:rFonts w:ascii="Arial" w:hAnsi="Arial" w:cs="Arial"/>
          <w:b/>
          <w:bCs/>
          <w:i/>
          <w:iCs/>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0837D6" w:rsidRPr="000837D6" w:rsidRDefault="000837D6" w:rsidP="000837D6">
      <w:pPr>
        <w:autoSpaceDE w:val="0"/>
        <w:autoSpaceDN w:val="0"/>
        <w:adjustRightInd w:val="0"/>
        <w:rPr>
          <w:rFonts w:ascii="Arial" w:hAnsi="Arial" w:cs="Arial"/>
          <w:b/>
          <w:bCs/>
          <w:sz w:val="22"/>
          <w:szCs w:val="22"/>
        </w:rPr>
      </w:pPr>
      <w:r w:rsidRPr="000837D6">
        <w:rPr>
          <w:rFonts w:ascii="Arial" w:hAnsi="Arial" w:cs="Arial"/>
          <w:b/>
          <w:bCs/>
          <w:sz w:val="22"/>
          <w:szCs w:val="22"/>
        </w:rPr>
        <w:t xml:space="preserve">Chapitre 1. Equilibres  en  solution :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1.1.  Equilibre  homogène  et  équilibre  hétérogène.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1.2.  La  constante d’équilibre.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1.3. Les facteurs d’équilibre.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1.4. Principe de Le CHATELIER.</w:t>
      </w:r>
    </w:p>
    <w:p w:rsidR="000837D6" w:rsidRPr="000837D6" w:rsidRDefault="000837D6" w:rsidP="000837D6">
      <w:pPr>
        <w:autoSpaceDE w:val="0"/>
        <w:autoSpaceDN w:val="0"/>
        <w:adjustRightInd w:val="0"/>
        <w:rPr>
          <w:rFonts w:ascii="Arial" w:hAnsi="Arial" w:cs="Arial"/>
          <w:b/>
          <w:bCs/>
          <w:sz w:val="22"/>
          <w:szCs w:val="22"/>
        </w:rPr>
      </w:pPr>
      <w:r w:rsidRPr="000837D6">
        <w:rPr>
          <w:rFonts w:ascii="Arial" w:hAnsi="Arial" w:cs="Arial"/>
          <w:b/>
          <w:bCs/>
          <w:sz w:val="22"/>
          <w:szCs w:val="22"/>
        </w:rPr>
        <w:t xml:space="preserve">Chapitre 2. </w:t>
      </w:r>
      <w:proofErr w:type="spellStart"/>
      <w:r w:rsidRPr="000837D6">
        <w:rPr>
          <w:rFonts w:ascii="Arial" w:hAnsi="Arial" w:cs="Arial"/>
          <w:b/>
          <w:bCs/>
          <w:sz w:val="22"/>
          <w:szCs w:val="22"/>
        </w:rPr>
        <w:t>Oxydo-réduction</w:t>
      </w:r>
      <w:proofErr w:type="spellEnd"/>
      <w:r w:rsidRPr="000837D6">
        <w:rPr>
          <w:rFonts w:ascii="Arial" w:hAnsi="Arial" w:cs="Arial"/>
          <w:b/>
          <w:bCs/>
          <w:sz w:val="22"/>
          <w:szCs w:val="22"/>
        </w:rPr>
        <w:t xml:space="preserve"> :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2.1 Les  notions  d’</w:t>
      </w:r>
      <w:proofErr w:type="spellStart"/>
      <w:r w:rsidRPr="000837D6">
        <w:rPr>
          <w:rFonts w:ascii="Arial" w:hAnsi="Arial" w:cs="Arial"/>
          <w:sz w:val="22"/>
          <w:szCs w:val="22"/>
        </w:rPr>
        <w:t>oxydo-réduction</w:t>
      </w:r>
      <w:proofErr w:type="spellEnd"/>
      <w:r w:rsidRPr="000837D6">
        <w:rPr>
          <w:rFonts w:ascii="Arial" w:hAnsi="Arial" w:cs="Arial"/>
          <w:sz w:val="22"/>
          <w:szCs w:val="22"/>
        </w:rPr>
        <w:t xml:space="preserve">  et  réduction.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2.2 Nombre  d’oxydation  d’un élément.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2.3 Détermination des coefficients des réactions d’</w:t>
      </w:r>
      <w:proofErr w:type="spellStart"/>
      <w:r w:rsidRPr="000837D6">
        <w:rPr>
          <w:rFonts w:ascii="Arial" w:hAnsi="Arial" w:cs="Arial"/>
          <w:sz w:val="22"/>
          <w:szCs w:val="22"/>
        </w:rPr>
        <w:t>oxydo-réduction</w:t>
      </w:r>
      <w:proofErr w:type="spellEnd"/>
      <w:r w:rsidRPr="000837D6">
        <w:rPr>
          <w:rFonts w:ascii="Arial" w:hAnsi="Arial" w:cs="Arial"/>
          <w:sz w:val="22"/>
          <w:szCs w:val="22"/>
        </w:rPr>
        <w:t xml:space="preserve">. </w:t>
      </w:r>
    </w:p>
    <w:p w:rsidR="000837D6" w:rsidRPr="000837D6" w:rsidRDefault="000837D6" w:rsidP="000837D6">
      <w:pPr>
        <w:autoSpaceDE w:val="0"/>
        <w:autoSpaceDN w:val="0"/>
        <w:adjustRightInd w:val="0"/>
        <w:rPr>
          <w:rFonts w:ascii="Arial" w:hAnsi="Arial" w:cs="Arial"/>
          <w:b/>
          <w:bCs/>
          <w:sz w:val="22"/>
          <w:szCs w:val="22"/>
        </w:rPr>
      </w:pPr>
      <w:r w:rsidRPr="000837D6">
        <w:rPr>
          <w:rFonts w:ascii="Arial" w:hAnsi="Arial" w:cs="Arial"/>
          <w:b/>
          <w:bCs/>
          <w:sz w:val="22"/>
          <w:szCs w:val="22"/>
        </w:rPr>
        <w:t xml:space="preserve">Chapitre 3. Les solutions ioniques. Acides et Bases :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3.1 La dissociation ionique (L’équilibre de dissociation (L’auto  -  ionisation  de  l’eau.)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3.2 Produit  ionique  de  l’eau.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3.3 Généralités  sur  les  acides  et  les  bases (Définitions. Conséquences de la définition de BRONSTED).</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3.4 Forces des acides et des bases). </w:t>
      </w:r>
    </w:p>
    <w:p w:rsidR="000837D6" w:rsidRPr="000837D6" w:rsidRDefault="000837D6" w:rsidP="000837D6">
      <w:pPr>
        <w:autoSpaceDE w:val="0"/>
        <w:autoSpaceDN w:val="0"/>
        <w:adjustRightInd w:val="0"/>
        <w:rPr>
          <w:rFonts w:ascii="Arial" w:hAnsi="Arial" w:cs="Arial"/>
          <w:b/>
          <w:bCs/>
          <w:sz w:val="22"/>
          <w:szCs w:val="22"/>
        </w:rPr>
      </w:pPr>
      <w:r w:rsidRPr="000837D6">
        <w:rPr>
          <w:rFonts w:ascii="Arial" w:hAnsi="Arial" w:cs="Arial"/>
          <w:b/>
          <w:bCs/>
          <w:sz w:val="22"/>
          <w:szCs w:val="22"/>
        </w:rPr>
        <w:t xml:space="preserve">Chapitre 4. Le  pH  des  acides  et  des  bases :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4.1 La  notion  de  pH.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4.2 Calcul  du  pH  d’un  acide  ou  d’une  base.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4.3 Mesure du pH. Neutralisation d’un acide par une base. </w:t>
      </w:r>
    </w:p>
    <w:p w:rsidR="000837D6" w:rsidRPr="000837D6" w:rsidRDefault="000837D6" w:rsidP="000837D6">
      <w:pPr>
        <w:autoSpaceDE w:val="0"/>
        <w:autoSpaceDN w:val="0"/>
        <w:adjustRightInd w:val="0"/>
        <w:rPr>
          <w:rFonts w:ascii="Arial" w:hAnsi="Arial" w:cs="Arial"/>
          <w:b/>
          <w:bCs/>
          <w:sz w:val="22"/>
          <w:szCs w:val="22"/>
        </w:rPr>
      </w:pPr>
      <w:r w:rsidRPr="000837D6">
        <w:rPr>
          <w:rFonts w:ascii="Arial" w:hAnsi="Arial" w:cs="Arial"/>
          <w:b/>
          <w:bCs/>
          <w:sz w:val="22"/>
          <w:szCs w:val="22"/>
        </w:rPr>
        <w:t xml:space="preserve">Chapitre 5. Les  sels  en solution.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 xml:space="preserve">5.1 Etude des sels peu solubles (Définitions. Solubilité de sels. Produits de solubilité). </w:t>
      </w:r>
    </w:p>
    <w:p w:rsidR="000837D6" w:rsidRPr="000837D6" w:rsidRDefault="000837D6" w:rsidP="000837D6">
      <w:pPr>
        <w:autoSpaceDE w:val="0"/>
        <w:autoSpaceDN w:val="0"/>
        <w:adjustRightInd w:val="0"/>
        <w:rPr>
          <w:rFonts w:ascii="Arial" w:hAnsi="Arial" w:cs="Arial"/>
          <w:sz w:val="22"/>
          <w:szCs w:val="22"/>
        </w:rPr>
      </w:pPr>
      <w:r w:rsidRPr="000837D6">
        <w:rPr>
          <w:rFonts w:ascii="Arial" w:hAnsi="Arial" w:cs="Arial"/>
          <w:sz w:val="22"/>
          <w:szCs w:val="22"/>
        </w:rPr>
        <w:t>5.2 Déplacement de l’équilibre de solubilité</w:t>
      </w:r>
    </w:p>
    <w:p w:rsidR="00873AB7" w:rsidRPr="00545EC0" w:rsidRDefault="00873AB7" w:rsidP="005142C2">
      <w:pPr>
        <w:spacing w:line="276" w:lineRule="auto"/>
        <w:jc w:val="both"/>
        <w:rPr>
          <w:rFonts w:ascii="Arial" w:hAnsi="Arial" w:cs="Arial"/>
          <w:b/>
          <w:sz w:val="22"/>
          <w:szCs w:val="22"/>
        </w:rPr>
      </w:pPr>
    </w:p>
    <w:p w:rsidR="009B5AA0" w:rsidRDefault="00873AB7" w:rsidP="009B5AA0">
      <w:pPr>
        <w:spacing w:line="276" w:lineRule="auto"/>
        <w:jc w:val="both"/>
        <w:rPr>
          <w:rFonts w:ascii="Arial" w:hAnsi="Arial" w:cs="Arial"/>
          <w:bCs/>
        </w:rPr>
      </w:pPr>
      <w:r w:rsidRPr="00C24290">
        <w:rPr>
          <w:rFonts w:ascii="Arial" w:hAnsi="Arial" w:cs="Arial"/>
          <w:b/>
          <w:u w:val="single"/>
        </w:rPr>
        <w:t>Mode d’évaluation :</w:t>
      </w:r>
      <w:r w:rsidRPr="009B5AA0">
        <w:rPr>
          <w:rFonts w:ascii="Arial" w:hAnsi="Arial" w:cs="Arial"/>
          <w:b/>
        </w:rPr>
        <w:t> </w:t>
      </w:r>
      <w:r w:rsidR="009B5AA0" w:rsidRPr="00957A7F">
        <w:rPr>
          <w:rFonts w:ascii="Arial" w:hAnsi="Arial" w:cs="Arial"/>
          <w:bCs/>
        </w:rPr>
        <w:t>Continu : 33%    Examen : 67%</w:t>
      </w:r>
    </w:p>
    <w:p w:rsidR="00873AB7" w:rsidRPr="00C24290" w:rsidRDefault="00873AB7" w:rsidP="00873AB7">
      <w:pPr>
        <w:spacing w:line="276" w:lineRule="auto"/>
        <w:jc w:val="both"/>
        <w:rPr>
          <w:rFonts w:ascii="Arial" w:hAnsi="Arial" w:cs="Arial"/>
          <w:b/>
          <w:u w:val="single"/>
        </w:rPr>
      </w:pPr>
    </w:p>
    <w:p w:rsidR="009B5AA0" w:rsidRPr="00957A7F" w:rsidRDefault="009B5AA0" w:rsidP="00873AB7">
      <w:pPr>
        <w:spacing w:line="276" w:lineRule="auto"/>
        <w:jc w:val="both"/>
        <w:rPr>
          <w:rFonts w:ascii="Arial" w:hAnsi="Arial" w:cs="Arial"/>
          <w:bCs/>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0837D6" w:rsidRPr="00CD57B9" w:rsidRDefault="000837D6" w:rsidP="003122A4">
      <w:pPr>
        <w:numPr>
          <w:ilvl w:val="0"/>
          <w:numId w:val="18"/>
        </w:numPr>
        <w:ind w:left="284" w:hanging="284"/>
        <w:jc w:val="both"/>
        <w:rPr>
          <w:rFonts w:ascii="Arial" w:hAnsi="Arial" w:cs="Arial"/>
          <w:sz w:val="22"/>
          <w:szCs w:val="22"/>
        </w:rPr>
      </w:pPr>
      <w:r w:rsidRPr="00CD57B9">
        <w:rPr>
          <w:rFonts w:ascii="Arial" w:hAnsi="Arial" w:cs="Arial"/>
          <w:sz w:val="22"/>
          <w:szCs w:val="22"/>
        </w:rPr>
        <w:t xml:space="preserve">J. L. BRISSET, A. ADDOU, M. DRAOUI, D. MOUSSA, F. ABDELMALEK, </w:t>
      </w:r>
      <w:r w:rsidRPr="00CD57B9">
        <w:rPr>
          <w:rFonts w:ascii="Arial" w:hAnsi="Arial" w:cs="Arial"/>
          <w:i/>
          <w:iCs/>
          <w:sz w:val="22"/>
          <w:szCs w:val="22"/>
        </w:rPr>
        <w:t xml:space="preserve">Chimie analytique en solution </w:t>
      </w:r>
      <w:r w:rsidRPr="00CD57B9">
        <w:rPr>
          <w:rFonts w:ascii="Arial" w:hAnsi="Arial" w:cs="Arial"/>
          <w:sz w:val="22"/>
          <w:szCs w:val="22"/>
        </w:rPr>
        <w:t>(2</w:t>
      </w:r>
      <w:r w:rsidRPr="00CD57B9">
        <w:rPr>
          <w:rFonts w:ascii="Arial" w:hAnsi="Arial" w:cs="Arial"/>
          <w:sz w:val="22"/>
          <w:szCs w:val="22"/>
          <w:vertAlign w:val="superscript"/>
        </w:rPr>
        <w:t>ème</w:t>
      </w:r>
      <w:r w:rsidR="003122A4" w:rsidRPr="00CD57B9">
        <w:rPr>
          <w:rFonts w:ascii="Arial" w:hAnsi="Arial" w:cs="Arial"/>
          <w:sz w:val="22"/>
          <w:szCs w:val="22"/>
        </w:rPr>
        <w:t xml:space="preserve"> </w:t>
      </w:r>
      <w:r w:rsidRPr="00CD57B9">
        <w:rPr>
          <w:rFonts w:ascii="Arial" w:hAnsi="Arial" w:cs="Arial"/>
          <w:sz w:val="22"/>
          <w:szCs w:val="22"/>
        </w:rPr>
        <w:t>Ed.)</w:t>
      </w:r>
      <w:r w:rsidRPr="00CD57B9">
        <w:rPr>
          <w:rFonts w:ascii="Arial" w:hAnsi="Arial" w:cs="Arial"/>
          <w:i/>
          <w:iCs/>
          <w:sz w:val="22"/>
          <w:szCs w:val="22"/>
        </w:rPr>
        <w:t xml:space="preserve"> : </w:t>
      </w:r>
      <w:r w:rsidRPr="00CD57B9">
        <w:rPr>
          <w:rFonts w:ascii="Arial" w:hAnsi="Arial" w:cs="Arial"/>
          <w:sz w:val="22"/>
          <w:szCs w:val="22"/>
        </w:rPr>
        <w:t>Principes et Applications, Lavoisier, (2011).</w:t>
      </w:r>
    </w:p>
    <w:p w:rsidR="000837D6" w:rsidRPr="00CD57B9" w:rsidRDefault="000837D6" w:rsidP="003122A4">
      <w:pPr>
        <w:numPr>
          <w:ilvl w:val="0"/>
          <w:numId w:val="18"/>
        </w:numPr>
        <w:ind w:left="284" w:hanging="284"/>
        <w:jc w:val="both"/>
        <w:rPr>
          <w:rFonts w:ascii="Arial" w:hAnsi="Arial" w:cs="Arial"/>
          <w:sz w:val="22"/>
          <w:szCs w:val="22"/>
        </w:rPr>
      </w:pPr>
      <w:r w:rsidRPr="00CD57B9">
        <w:rPr>
          <w:rFonts w:ascii="Arial" w:hAnsi="Arial" w:cs="Arial"/>
          <w:sz w:val="22"/>
          <w:szCs w:val="22"/>
        </w:rPr>
        <w:t xml:space="preserve">J.-L. BURGOT, </w:t>
      </w:r>
      <w:r w:rsidRPr="00CD57B9">
        <w:rPr>
          <w:rFonts w:ascii="Arial" w:hAnsi="Arial" w:cs="Arial"/>
          <w:i/>
          <w:iCs/>
          <w:sz w:val="22"/>
          <w:szCs w:val="22"/>
        </w:rPr>
        <w:t>Chimie analytique et équilibres ioniques</w:t>
      </w:r>
      <w:r w:rsidRPr="00CD57B9">
        <w:rPr>
          <w:rFonts w:ascii="Arial" w:hAnsi="Arial" w:cs="Arial"/>
          <w:sz w:val="22"/>
          <w:szCs w:val="22"/>
        </w:rPr>
        <w:t>, (2</w:t>
      </w:r>
      <w:r w:rsidRPr="00CD57B9">
        <w:rPr>
          <w:rFonts w:ascii="Arial" w:hAnsi="Arial" w:cs="Arial"/>
          <w:sz w:val="22"/>
          <w:szCs w:val="22"/>
          <w:vertAlign w:val="superscript"/>
        </w:rPr>
        <w:t>ème</w:t>
      </w:r>
      <w:r w:rsidR="003122A4" w:rsidRPr="00CD57B9">
        <w:rPr>
          <w:rFonts w:ascii="Arial" w:hAnsi="Arial" w:cs="Arial"/>
          <w:sz w:val="22"/>
          <w:szCs w:val="22"/>
        </w:rPr>
        <w:t xml:space="preserve"> </w:t>
      </w:r>
      <w:r w:rsidRPr="00CD57B9">
        <w:rPr>
          <w:rFonts w:ascii="Arial" w:hAnsi="Arial" w:cs="Arial"/>
          <w:sz w:val="22"/>
          <w:szCs w:val="22"/>
        </w:rPr>
        <w:t>Ed.),  Lavoisier, (2011).</w:t>
      </w:r>
    </w:p>
    <w:p w:rsidR="00F40BC5" w:rsidRPr="00CD57B9" w:rsidRDefault="00F40BC5" w:rsidP="003122A4">
      <w:pPr>
        <w:numPr>
          <w:ilvl w:val="0"/>
          <w:numId w:val="18"/>
        </w:numPr>
        <w:ind w:left="284" w:hanging="284"/>
        <w:jc w:val="both"/>
        <w:rPr>
          <w:rFonts w:ascii="Arial" w:hAnsi="Arial" w:cs="Arial"/>
          <w:sz w:val="22"/>
          <w:szCs w:val="22"/>
        </w:rPr>
      </w:pPr>
      <w:hyperlink r:id="rId29" w:history="1">
        <w:r w:rsidRPr="00CD57B9">
          <w:rPr>
            <w:rFonts w:ascii="Arial" w:hAnsi="Arial" w:cs="Arial"/>
            <w:sz w:val="22"/>
            <w:szCs w:val="22"/>
          </w:rPr>
          <w:t>C. H. TROTTMANN</w:t>
        </w:r>
      </w:hyperlink>
      <w:r w:rsidRPr="00CD57B9">
        <w:rPr>
          <w:rFonts w:ascii="Arial" w:hAnsi="Arial" w:cs="Arial"/>
          <w:sz w:val="22"/>
          <w:szCs w:val="22"/>
        </w:rPr>
        <w:t>, </w:t>
      </w:r>
      <w:hyperlink r:id="rId30" w:history="1">
        <w:r w:rsidRPr="00CD57B9">
          <w:rPr>
            <w:rFonts w:ascii="Arial" w:hAnsi="Arial" w:cs="Arial"/>
            <w:sz w:val="22"/>
            <w:szCs w:val="22"/>
          </w:rPr>
          <w:t>M. GUERNET</w:t>
        </w:r>
      </w:hyperlink>
      <w:r w:rsidRPr="00CD57B9">
        <w:rPr>
          <w:rFonts w:ascii="Arial" w:hAnsi="Arial" w:cs="Arial"/>
          <w:sz w:val="22"/>
          <w:szCs w:val="22"/>
        </w:rPr>
        <w:t xml:space="preserve">, </w:t>
      </w:r>
      <w:hyperlink r:id="rId31" w:history="1">
        <w:r w:rsidRPr="00CD57B9">
          <w:rPr>
            <w:rFonts w:ascii="Arial" w:hAnsi="Arial" w:cs="Arial"/>
            <w:i/>
            <w:iCs/>
            <w:sz w:val="22"/>
            <w:szCs w:val="22"/>
          </w:rPr>
          <w:t>Exercices de chimie analytique</w:t>
        </w:r>
      </w:hyperlink>
      <w:r w:rsidRPr="00CD57B9">
        <w:rPr>
          <w:rFonts w:ascii="Arial" w:hAnsi="Arial" w:cs="Arial"/>
          <w:i/>
          <w:iCs/>
          <w:sz w:val="22"/>
          <w:szCs w:val="22"/>
        </w:rPr>
        <w:t xml:space="preserve"> avec rappels de cours</w:t>
      </w:r>
      <w:r w:rsidRPr="00CD57B9">
        <w:rPr>
          <w:rFonts w:ascii="Arial" w:hAnsi="Arial" w:cs="Arial"/>
          <w:sz w:val="22"/>
          <w:szCs w:val="22"/>
        </w:rPr>
        <w:t xml:space="preserve">, Ed. </w:t>
      </w:r>
      <w:proofErr w:type="spellStart"/>
      <w:r w:rsidRPr="00CD57B9">
        <w:rPr>
          <w:rFonts w:ascii="Arial" w:hAnsi="Arial" w:cs="Arial"/>
          <w:sz w:val="22"/>
          <w:szCs w:val="22"/>
        </w:rPr>
        <w:t>Dunod</w:t>
      </w:r>
      <w:proofErr w:type="spellEnd"/>
      <w:r w:rsidRPr="00CD57B9">
        <w:rPr>
          <w:rFonts w:ascii="Arial" w:hAnsi="Arial" w:cs="Arial"/>
          <w:sz w:val="22"/>
          <w:szCs w:val="22"/>
        </w:rPr>
        <w:t>, Paris, (2011)</w:t>
      </w:r>
    </w:p>
    <w:p w:rsidR="00CD57B9" w:rsidRPr="00CD57B9" w:rsidRDefault="00CD57B9" w:rsidP="00CD57B9">
      <w:pPr>
        <w:numPr>
          <w:ilvl w:val="0"/>
          <w:numId w:val="18"/>
        </w:numPr>
        <w:ind w:left="284" w:hanging="284"/>
        <w:jc w:val="both"/>
        <w:rPr>
          <w:rFonts w:ascii="Arial" w:hAnsi="Arial" w:cs="Arial"/>
          <w:sz w:val="22"/>
          <w:szCs w:val="22"/>
        </w:rPr>
      </w:pPr>
      <w:hyperlink r:id="rId32" w:history="1">
        <w:r w:rsidRPr="00CD57B9">
          <w:rPr>
            <w:rStyle w:val="Lienhypertexte"/>
            <w:rFonts w:ascii="Arial" w:hAnsi="Arial" w:cs="Arial"/>
            <w:color w:val="auto"/>
            <w:sz w:val="22"/>
            <w:szCs w:val="22"/>
            <w:u w:val="none"/>
          </w:rPr>
          <w:t>J. W. HILL</w:t>
        </w:r>
      </w:hyperlink>
      <w:r w:rsidRPr="00CD57B9">
        <w:rPr>
          <w:rFonts w:ascii="Arial" w:hAnsi="Arial" w:cs="Arial"/>
          <w:sz w:val="22"/>
          <w:szCs w:val="22"/>
        </w:rPr>
        <w:t>, </w:t>
      </w:r>
      <w:hyperlink r:id="rId33" w:history="1">
        <w:r w:rsidRPr="00CD57B9">
          <w:rPr>
            <w:rStyle w:val="Lienhypertexte"/>
            <w:rFonts w:ascii="Arial" w:hAnsi="Arial" w:cs="Arial"/>
            <w:color w:val="auto"/>
            <w:sz w:val="22"/>
            <w:szCs w:val="22"/>
            <w:u w:val="none"/>
          </w:rPr>
          <w:t>R. H. PETRUCCI</w:t>
        </w:r>
      </w:hyperlink>
      <w:r w:rsidRPr="00CD57B9">
        <w:rPr>
          <w:rFonts w:ascii="Arial" w:hAnsi="Arial" w:cs="Arial"/>
          <w:sz w:val="22"/>
          <w:szCs w:val="22"/>
        </w:rPr>
        <w:t xml:space="preserve">, </w:t>
      </w:r>
      <w:r w:rsidRPr="00CD57B9">
        <w:rPr>
          <w:rFonts w:ascii="Arial" w:hAnsi="Arial" w:cs="Arial"/>
          <w:i/>
          <w:iCs/>
          <w:sz w:val="22"/>
          <w:szCs w:val="22"/>
        </w:rPr>
        <w:t>Chimie des Solutions</w:t>
      </w:r>
      <w:r w:rsidRPr="00CD57B9">
        <w:rPr>
          <w:rFonts w:ascii="Arial" w:hAnsi="Arial" w:cs="Arial"/>
          <w:sz w:val="22"/>
          <w:szCs w:val="22"/>
        </w:rPr>
        <w:t xml:space="preserve">, Ed. </w:t>
      </w:r>
      <w:proofErr w:type="spellStart"/>
      <w:r w:rsidRPr="00CD57B9">
        <w:rPr>
          <w:rFonts w:ascii="Arial" w:hAnsi="Arial" w:cs="Arial"/>
          <w:sz w:val="22"/>
          <w:szCs w:val="22"/>
        </w:rPr>
        <w:t>Erpi</w:t>
      </w:r>
      <w:proofErr w:type="spellEnd"/>
      <w:r w:rsidRPr="00CD57B9">
        <w:rPr>
          <w:rFonts w:ascii="Arial" w:hAnsi="Arial" w:cs="Arial"/>
          <w:sz w:val="22"/>
          <w:szCs w:val="22"/>
        </w:rPr>
        <w:t>, (2008)</w:t>
      </w:r>
    </w:p>
    <w:p w:rsidR="00CD57B9" w:rsidRPr="00CD57B9" w:rsidRDefault="00CD57B9" w:rsidP="00CD57B9">
      <w:pPr>
        <w:numPr>
          <w:ilvl w:val="0"/>
          <w:numId w:val="18"/>
        </w:numPr>
        <w:ind w:left="284" w:hanging="284"/>
        <w:jc w:val="both"/>
        <w:rPr>
          <w:rFonts w:ascii="Arial" w:hAnsi="Arial" w:cs="Arial"/>
          <w:sz w:val="22"/>
          <w:szCs w:val="22"/>
        </w:rPr>
      </w:pPr>
      <w:hyperlink r:id="rId34" w:history="1">
        <w:r w:rsidRPr="00CD57B9">
          <w:rPr>
            <w:rStyle w:val="Lienhypertexte"/>
            <w:rFonts w:ascii="Arial" w:hAnsi="Arial" w:cs="Arial"/>
            <w:color w:val="auto"/>
            <w:sz w:val="22"/>
            <w:szCs w:val="22"/>
            <w:u w:val="none"/>
          </w:rPr>
          <w:t>P</w:t>
        </w:r>
      </w:hyperlink>
      <w:r w:rsidRPr="00CD57B9">
        <w:rPr>
          <w:rFonts w:ascii="Arial" w:hAnsi="Arial" w:cs="Arial"/>
          <w:sz w:val="22"/>
          <w:szCs w:val="22"/>
        </w:rPr>
        <w:t xml:space="preserve">. L. FABRE,  </w:t>
      </w:r>
      <w:r w:rsidRPr="00CD57B9">
        <w:rPr>
          <w:rFonts w:ascii="Arial" w:hAnsi="Arial" w:cs="Arial"/>
          <w:i/>
          <w:iCs/>
          <w:sz w:val="22"/>
          <w:szCs w:val="22"/>
        </w:rPr>
        <w:t>Chimie des Solutions</w:t>
      </w:r>
      <w:r w:rsidRPr="00CD57B9">
        <w:rPr>
          <w:rFonts w:ascii="Arial" w:hAnsi="Arial" w:cs="Arial"/>
          <w:sz w:val="22"/>
          <w:szCs w:val="22"/>
        </w:rPr>
        <w:t xml:space="preserve">, </w:t>
      </w:r>
      <w:r w:rsidRPr="00CD57B9">
        <w:rPr>
          <w:rFonts w:ascii="Arial" w:hAnsi="Arial" w:cs="Arial"/>
          <w:i/>
          <w:iCs/>
          <w:sz w:val="22"/>
          <w:szCs w:val="22"/>
        </w:rPr>
        <w:t>Résumés de cours et exercices corrigés</w:t>
      </w:r>
      <w:r w:rsidRPr="00CD57B9">
        <w:rPr>
          <w:rFonts w:ascii="Arial" w:hAnsi="Arial" w:cs="Arial"/>
          <w:sz w:val="22"/>
          <w:szCs w:val="22"/>
        </w:rPr>
        <w:t>, Ed. Ellipses, (2010)</w:t>
      </w:r>
    </w:p>
    <w:p w:rsidR="003B4419" w:rsidRPr="00CD57B9" w:rsidRDefault="003B4419" w:rsidP="00F40BC5">
      <w:pPr>
        <w:spacing w:line="276" w:lineRule="auto"/>
        <w:jc w:val="both"/>
        <w:rPr>
          <w:rFonts w:ascii="Arial" w:hAnsi="Arial" w:cs="Arial"/>
          <w:b/>
        </w:rPr>
      </w:pPr>
    </w:p>
    <w:p w:rsidR="003B4419" w:rsidRPr="00CD57B9" w:rsidRDefault="003B4419" w:rsidP="00873AB7">
      <w:pPr>
        <w:spacing w:line="276" w:lineRule="auto"/>
        <w:jc w:val="both"/>
        <w:rPr>
          <w:rFonts w:ascii="Arial" w:hAnsi="Arial" w:cs="Arial"/>
          <w:b/>
        </w:rPr>
      </w:pPr>
    </w:p>
    <w:p w:rsidR="003B4419" w:rsidRPr="00CD57B9" w:rsidRDefault="003B4419" w:rsidP="00873AB7">
      <w:pPr>
        <w:spacing w:line="276" w:lineRule="auto"/>
        <w:jc w:val="both"/>
        <w:rPr>
          <w:rFonts w:ascii="Arial" w:hAnsi="Arial" w:cs="Arial"/>
          <w:b/>
        </w:rPr>
      </w:pPr>
    </w:p>
    <w:p w:rsidR="00873AB7" w:rsidRPr="00CD57B9" w:rsidRDefault="00873AB7" w:rsidP="003B4419">
      <w:pPr>
        <w:spacing w:line="276" w:lineRule="auto"/>
        <w:jc w:val="both"/>
        <w:rPr>
          <w:rFonts w:ascii="Arial" w:hAnsi="Arial" w:cs="Arial"/>
          <w:b/>
          <w:iCs/>
          <w:color w:val="0000CC"/>
        </w:rPr>
      </w:pPr>
      <w:r w:rsidRPr="00CD57B9">
        <w:rPr>
          <w:rFonts w:ascii="Arial" w:hAnsi="Arial" w:cs="Arial"/>
          <w:b/>
          <w:color w:val="0000CC"/>
        </w:rPr>
        <w:lastRenderedPageBreak/>
        <w:t>Semestre </w:t>
      </w:r>
      <w:r w:rsidRPr="00CD57B9">
        <w:rPr>
          <w:rFonts w:ascii="Arial" w:hAnsi="Arial" w:cs="Arial"/>
          <w:b/>
          <w:iCs/>
          <w:color w:val="0000CC"/>
        </w:rPr>
        <w:t xml:space="preserve">: </w:t>
      </w:r>
      <w:r w:rsidR="003B4419" w:rsidRPr="00CD57B9">
        <w:rPr>
          <w:rFonts w:ascii="Arial" w:hAnsi="Arial" w:cs="Arial"/>
          <w:b/>
          <w:iCs/>
          <w:color w:val="0000CC"/>
        </w:rPr>
        <w:t>4</w:t>
      </w:r>
    </w:p>
    <w:p w:rsidR="00873AB7" w:rsidRPr="00183B6F" w:rsidRDefault="00873AB7" w:rsidP="00873AB7">
      <w:pPr>
        <w:spacing w:line="276" w:lineRule="auto"/>
        <w:jc w:val="both"/>
        <w:rPr>
          <w:rFonts w:ascii="Arial" w:hAnsi="Arial" w:cs="Arial"/>
          <w:b/>
          <w:iCs/>
          <w:color w:val="0000CC"/>
        </w:rPr>
      </w:pPr>
      <w:r w:rsidRPr="00183B6F">
        <w:rPr>
          <w:rFonts w:ascii="Arial" w:hAnsi="Arial" w:cs="Arial"/>
          <w:b/>
          <w:iCs/>
          <w:color w:val="0000CC"/>
        </w:rPr>
        <w:t>UE : Fondamentale</w:t>
      </w:r>
    </w:p>
    <w:p w:rsidR="00583022" w:rsidRPr="00183B6F" w:rsidRDefault="00873AB7" w:rsidP="00583022">
      <w:pPr>
        <w:jc w:val="both"/>
        <w:rPr>
          <w:rFonts w:ascii="Arial" w:hAnsi="Arial" w:cs="Arial"/>
          <w:color w:val="0000CC"/>
        </w:rPr>
      </w:pPr>
      <w:r w:rsidRPr="00183B6F">
        <w:rPr>
          <w:rFonts w:ascii="Arial" w:hAnsi="Arial" w:cs="Arial"/>
          <w:b/>
          <w:iCs/>
          <w:color w:val="0000CC"/>
        </w:rPr>
        <w:t xml:space="preserve">Matière : </w:t>
      </w:r>
      <w:r w:rsidR="00583022" w:rsidRPr="00183B6F">
        <w:rPr>
          <w:rFonts w:ascii="Arial" w:hAnsi="Arial" w:cs="Arial"/>
          <w:b/>
          <w:bCs/>
          <w:color w:val="0000CC"/>
        </w:rPr>
        <w:t>Chimie Quantique</w:t>
      </w:r>
      <w:r w:rsidR="00583022" w:rsidRPr="00183B6F">
        <w:rPr>
          <w:rFonts w:ascii="Arial" w:hAnsi="Arial" w:cs="Arial"/>
          <w:color w:val="0000CC"/>
        </w:rPr>
        <w:t xml:space="preserve"> </w:t>
      </w:r>
    </w:p>
    <w:p w:rsidR="00CE4462" w:rsidRPr="00CE4462" w:rsidRDefault="00CE4462" w:rsidP="00CE4462">
      <w:pPr>
        <w:spacing w:after="60"/>
        <w:rPr>
          <w:rFonts w:ascii="Arial" w:hAnsi="Arial" w:cs="Arial"/>
          <w:iCs/>
        </w:rPr>
      </w:pPr>
    </w:p>
    <w:p w:rsidR="00873AB7" w:rsidRDefault="00873AB7" w:rsidP="00873AB7">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DB1ED8" w:rsidRPr="00DB1ED8" w:rsidRDefault="00DB1ED8" w:rsidP="00191E29">
      <w:pPr>
        <w:autoSpaceDE w:val="0"/>
        <w:autoSpaceDN w:val="0"/>
        <w:adjustRightInd w:val="0"/>
        <w:jc w:val="both"/>
        <w:rPr>
          <w:rFonts w:ascii="Arial" w:hAnsi="Arial" w:cs="Arial"/>
          <w:b/>
          <w:bCs/>
          <w:i/>
        </w:rPr>
      </w:pPr>
      <w:r w:rsidRPr="00DB1ED8">
        <w:rPr>
          <w:rFonts w:ascii="Arial" w:hAnsi="Arial" w:cs="Arial"/>
          <w:i/>
        </w:rPr>
        <w:t xml:space="preserve">Ce cours permettra à l’étudiant de s’apercevoir comment les concepts fondamentaux de la Mécanique Quantique </w:t>
      </w:r>
      <w:r>
        <w:rPr>
          <w:rFonts w:ascii="Arial" w:hAnsi="Arial" w:cs="Arial"/>
          <w:i/>
        </w:rPr>
        <w:t>sont utilisé</w:t>
      </w:r>
      <w:r w:rsidR="00191E29">
        <w:rPr>
          <w:rFonts w:ascii="Arial" w:hAnsi="Arial" w:cs="Arial"/>
          <w:i/>
        </w:rPr>
        <w:t>s</w:t>
      </w:r>
      <w:r w:rsidRPr="00DB1ED8">
        <w:rPr>
          <w:rFonts w:ascii="Arial" w:hAnsi="Arial" w:cs="Arial"/>
          <w:i/>
        </w:rPr>
        <w:t xml:space="preserve"> </w:t>
      </w:r>
      <w:r>
        <w:rPr>
          <w:rFonts w:ascii="Arial" w:hAnsi="Arial" w:cs="Arial"/>
          <w:i/>
        </w:rPr>
        <w:t xml:space="preserve">à l’échelle de la </w:t>
      </w:r>
      <w:r w:rsidRPr="00DB1ED8">
        <w:rPr>
          <w:rFonts w:ascii="Arial" w:hAnsi="Arial" w:cs="Arial"/>
          <w:i/>
        </w:rPr>
        <w:t xml:space="preserve">structure </w:t>
      </w:r>
      <w:r>
        <w:rPr>
          <w:rFonts w:ascii="Arial" w:hAnsi="Arial" w:cs="Arial"/>
          <w:i/>
        </w:rPr>
        <w:t xml:space="preserve">atomique et moléculaire pour </w:t>
      </w:r>
      <w:r w:rsidRPr="00DB1ED8">
        <w:rPr>
          <w:rFonts w:ascii="Arial" w:hAnsi="Arial" w:cs="Arial"/>
          <w:i/>
        </w:rPr>
        <w:t>l'interprétation et la prévision de</w:t>
      </w:r>
      <w:r w:rsidR="00191E29">
        <w:rPr>
          <w:rFonts w:ascii="Arial" w:hAnsi="Arial" w:cs="Arial"/>
          <w:i/>
        </w:rPr>
        <w:t>s</w:t>
      </w:r>
      <w:r w:rsidRPr="00DB1ED8">
        <w:rPr>
          <w:rFonts w:ascii="Arial" w:hAnsi="Arial" w:cs="Arial"/>
          <w:i/>
        </w:rPr>
        <w:t xml:space="preserve"> réactivité</w:t>
      </w:r>
      <w:r w:rsidR="00191E29">
        <w:rPr>
          <w:rFonts w:ascii="Arial" w:hAnsi="Arial" w:cs="Arial"/>
          <w:i/>
        </w:rPr>
        <w:t>s</w:t>
      </w:r>
      <w:r w:rsidRPr="00DB1ED8">
        <w:rPr>
          <w:rFonts w:ascii="Arial" w:hAnsi="Arial" w:cs="Arial"/>
          <w:i/>
        </w:rPr>
        <w:t xml:space="preserve"> et des propriétés des espèces chimiques</w:t>
      </w:r>
    </w:p>
    <w:p w:rsidR="00873AB7" w:rsidRDefault="00873AB7" w:rsidP="00DB1ED8">
      <w:pPr>
        <w:spacing w:line="276" w:lineRule="auto"/>
        <w:jc w:val="both"/>
        <w:rPr>
          <w:rFonts w:ascii="Arial" w:hAnsi="Arial" w:cs="Arial"/>
          <w:iCs/>
        </w:rPr>
      </w:pPr>
    </w:p>
    <w:p w:rsidR="00873AB7" w:rsidRDefault="00873AB7" w:rsidP="00873AB7">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CD109C" w:rsidRDefault="00873AB7" w:rsidP="00DB1ED8">
      <w:pPr>
        <w:spacing w:line="276" w:lineRule="auto"/>
        <w:jc w:val="both"/>
        <w:rPr>
          <w:rFonts w:ascii="Arial" w:hAnsi="Arial" w:cs="Arial"/>
          <w:i/>
        </w:rPr>
      </w:pPr>
      <w:r>
        <w:rPr>
          <w:rFonts w:ascii="Arial" w:hAnsi="Arial" w:cs="Arial"/>
          <w:i/>
        </w:rPr>
        <w:t>Il est recommandé de maîtriser l</w:t>
      </w:r>
      <w:r w:rsidR="00CD109C">
        <w:rPr>
          <w:rFonts w:ascii="Arial" w:hAnsi="Arial" w:cs="Arial"/>
          <w:i/>
        </w:rPr>
        <w:t xml:space="preserve">a matière </w:t>
      </w:r>
      <w:r w:rsidR="00DB1ED8">
        <w:rPr>
          <w:rFonts w:ascii="Arial" w:hAnsi="Arial" w:cs="Arial"/>
          <w:i/>
        </w:rPr>
        <w:t>« Chimie 1 &amp; 2 »</w:t>
      </w:r>
      <w:r w:rsidR="00CD109C">
        <w:rPr>
          <w:rFonts w:ascii="Arial" w:hAnsi="Arial" w:cs="Arial"/>
          <w:i/>
        </w:rPr>
        <w:t xml:space="preserve"> enseignée</w:t>
      </w:r>
      <w:r w:rsidR="00DB1ED8">
        <w:rPr>
          <w:rFonts w:ascii="Arial" w:hAnsi="Arial" w:cs="Arial"/>
          <w:i/>
        </w:rPr>
        <w:t>s</w:t>
      </w:r>
      <w:r w:rsidR="00CD109C">
        <w:rPr>
          <w:rFonts w:ascii="Arial" w:hAnsi="Arial" w:cs="Arial"/>
          <w:i/>
        </w:rPr>
        <w:t xml:space="preserve"> en </w:t>
      </w:r>
      <w:r w:rsidR="00DB1ED8">
        <w:rPr>
          <w:rFonts w:ascii="Arial" w:hAnsi="Arial" w:cs="Arial"/>
          <w:i/>
        </w:rPr>
        <w:t xml:space="preserve">L1, </w:t>
      </w:r>
      <w:r w:rsidR="00CD109C">
        <w:rPr>
          <w:rFonts w:ascii="Arial" w:hAnsi="Arial" w:cs="Arial"/>
          <w:i/>
        </w:rPr>
        <w:t xml:space="preserve"> Science de la Matière.</w:t>
      </w:r>
    </w:p>
    <w:p w:rsidR="00873AB7" w:rsidRDefault="00873AB7" w:rsidP="00873AB7">
      <w:pPr>
        <w:spacing w:line="276" w:lineRule="auto"/>
        <w:jc w:val="both"/>
        <w:rPr>
          <w:rFonts w:ascii="Arial" w:hAnsi="Arial" w:cs="Arial"/>
          <w:iCs/>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9B5AA0" w:rsidRPr="009B5AA0" w:rsidRDefault="009B5AA0" w:rsidP="009B5AA0">
      <w:pPr>
        <w:rPr>
          <w:rFonts w:ascii="Arial" w:hAnsi="Arial" w:cs="Arial"/>
          <w:b/>
          <w:bCs/>
          <w:sz w:val="22"/>
          <w:szCs w:val="22"/>
        </w:rPr>
      </w:pPr>
      <w:r w:rsidRPr="009B5AA0">
        <w:rPr>
          <w:rFonts w:ascii="Arial" w:hAnsi="Arial" w:cs="Arial"/>
          <w:b/>
          <w:bCs/>
          <w:sz w:val="22"/>
          <w:szCs w:val="22"/>
        </w:rPr>
        <w:t>Chapitre 1 :</w:t>
      </w:r>
      <w:r w:rsidRPr="009B5AA0">
        <w:rPr>
          <w:rFonts w:ascii="Arial" w:hAnsi="Arial" w:cs="Arial"/>
          <w:sz w:val="22"/>
          <w:szCs w:val="22"/>
        </w:rPr>
        <w:t xml:space="preserve"> </w:t>
      </w:r>
      <w:r w:rsidRPr="009B5AA0">
        <w:rPr>
          <w:rFonts w:ascii="Arial" w:hAnsi="Arial" w:cs="Arial"/>
          <w:b/>
          <w:bCs/>
          <w:sz w:val="22"/>
          <w:szCs w:val="22"/>
        </w:rPr>
        <w:t>Principes généraux de la mécanique quantique. 9h00</w:t>
      </w:r>
    </w:p>
    <w:p w:rsidR="009B5AA0" w:rsidRPr="009B5AA0" w:rsidRDefault="009B5AA0" w:rsidP="009B5AA0">
      <w:pPr>
        <w:pStyle w:val="Paragraphedeliste"/>
        <w:tabs>
          <w:tab w:val="left" w:pos="851"/>
        </w:tabs>
        <w:spacing w:after="0" w:line="240" w:lineRule="auto"/>
        <w:ind w:left="0" w:firstLine="0"/>
        <w:rPr>
          <w:rFonts w:ascii="Arial" w:hAnsi="Arial"/>
          <w:sz w:val="22"/>
          <w:szCs w:val="22"/>
        </w:rPr>
      </w:pPr>
      <w:r w:rsidRPr="009B5AA0">
        <w:rPr>
          <w:rFonts w:ascii="Arial" w:hAnsi="Arial"/>
          <w:sz w:val="22"/>
          <w:szCs w:val="22"/>
        </w:rPr>
        <w:t>Introduction aux idées de base de la théorie quantique. L’état quantique : la fonction d’onde. Propriétés observables et opérateurs quantiques. L’évolution temporelle d’un système quantique : équation de Schrödinger dépendante du temps, système conservateur de l’énergie, équation de Schrödinger indépendante du temps, état fondamental et états excités. Mesure d’une propriété et valeur moyenne. Principe d’incertitude</w:t>
      </w:r>
    </w:p>
    <w:p w:rsidR="009B5AA0" w:rsidRPr="009B5AA0" w:rsidRDefault="009B5AA0" w:rsidP="009B5AA0">
      <w:pPr>
        <w:tabs>
          <w:tab w:val="left" w:pos="851"/>
        </w:tabs>
        <w:rPr>
          <w:rFonts w:ascii="Arial" w:hAnsi="Arial" w:cs="Arial"/>
          <w:sz w:val="22"/>
          <w:szCs w:val="22"/>
        </w:rPr>
      </w:pPr>
      <w:r w:rsidRPr="009B5AA0">
        <w:rPr>
          <w:rFonts w:ascii="Arial" w:hAnsi="Arial" w:cs="Arial"/>
          <w:b/>
          <w:bCs/>
          <w:sz w:val="22"/>
          <w:szCs w:val="22"/>
        </w:rPr>
        <w:t>Chapitre 2 : Modèle de la particule libre dans une boite. 6H00</w:t>
      </w:r>
    </w:p>
    <w:p w:rsidR="009B5AA0" w:rsidRPr="009B5AA0" w:rsidRDefault="009B5AA0" w:rsidP="009B5AA0">
      <w:pPr>
        <w:pStyle w:val="Paragraphedeliste"/>
        <w:spacing w:after="0" w:line="240" w:lineRule="auto"/>
        <w:ind w:left="0" w:firstLine="0"/>
        <w:rPr>
          <w:rFonts w:ascii="Arial" w:hAnsi="Arial"/>
          <w:sz w:val="22"/>
          <w:szCs w:val="22"/>
        </w:rPr>
      </w:pPr>
      <w:r w:rsidRPr="009B5AA0">
        <w:rPr>
          <w:rFonts w:ascii="Arial" w:hAnsi="Arial"/>
          <w:sz w:val="22"/>
          <w:szCs w:val="22"/>
        </w:rPr>
        <w:t xml:space="preserve">Boîte de potentiel à une dimension. Boîte de potentiel à 2 et 3 dimensions. Application : modélisation de la structure des électrons π des </w:t>
      </w:r>
      <w:proofErr w:type="spellStart"/>
      <w:r w:rsidRPr="009B5AA0">
        <w:rPr>
          <w:rFonts w:ascii="Arial" w:hAnsi="Arial"/>
          <w:sz w:val="22"/>
          <w:szCs w:val="22"/>
        </w:rPr>
        <w:t>polyènes</w:t>
      </w:r>
      <w:proofErr w:type="spellEnd"/>
    </w:p>
    <w:p w:rsidR="009B5AA0" w:rsidRPr="009B5AA0" w:rsidRDefault="009B5AA0" w:rsidP="009B5AA0">
      <w:pPr>
        <w:rPr>
          <w:rFonts w:ascii="Arial" w:hAnsi="Arial" w:cs="Arial"/>
          <w:b/>
          <w:bCs/>
          <w:sz w:val="22"/>
          <w:szCs w:val="22"/>
        </w:rPr>
      </w:pPr>
      <w:r w:rsidRPr="009B5AA0">
        <w:rPr>
          <w:rFonts w:ascii="Arial" w:hAnsi="Arial" w:cs="Arial"/>
          <w:b/>
          <w:bCs/>
          <w:sz w:val="22"/>
          <w:szCs w:val="22"/>
        </w:rPr>
        <w:t xml:space="preserve">Chapitre 3 : Les atomes </w:t>
      </w:r>
      <w:proofErr w:type="spellStart"/>
      <w:r w:rsidRPr="009B5AA0">
        <w:rPr>
          <w:rFonts w:ascii="Arial" w:hAnsi="Arial" w:cs="Arial"/>
          <w:b/>
          <w:bCs/>
          <w:sz w:val="22"/>
          <w:szCs w:val="22"/>
        </w:rPr>
        <w:t>hydrogéno</w:t>
      </w:r>
      <w:r w:rsidRPr="009B5AA0">
        <w:rPr>
          <w:rFonts w:ascii="Arial" w:hAnsi="Arial" w:cs="Arial"/>
          <w:b/>
          <w:sz w:val="22"/>
          <w:szCs w:val="22"/>
        </w:rPr>
        <w:t>ï</w:t>
      </w:r>
      <w:r w:rsidRPr="009B5AA0">
        <w:rPr>
          <w:rFonts w:ascii="Arial" w:hAnsi="Arial" w:cs="Arial"/>
          <w:b/>
          <w:bCs/>
          <w:sz w:val="22"/>
          <w:szCs w:val="22"/>
        </w:rPr>
        <w:t>des</w:t>
      </w:r>
      <w:proofErr w:type="spellEnd"/>
      <w:r w:rsidRPr="009B5AA0">
        <w:rPr>
          <w:rFonts w:ascii="Arial" w:hAnsi="Arial" w:cs="Arial"/>
          <w:b/>
          <w:bCs/>
          <w:sz w:val="22"/>
          <w:szCs w:val="22"/>
        </w:rPr>
        <w:t>. 9h</w:t>
      </w:r>
    </w:p>
    <w:p w:rsidR="009B5AA0" w:rsidRPr="009B5AA0" w:rsidRDefault="009B5AA0" w:rsidP="009B5AA0">
      <w:pPr>
        <w:pStyle w:val="Paragraphedeliste"/>
        <w:spacing w:after="0" w:line="240" w:lineRule="auto"/>
        <w:ind w:left="0" w:firstLine="0"/>
        <w:rPr>
          <w:rFonts w:ascii="Arial" w:hAnsi="Arial"/>
          <w:sz w:val="22"/>
          <w:szCs w:val="22"/>
        </w:rPr>
      </w:pPr>
      <w:proofErr w:type="spellStart"/>
      <w:r w:rsidRPr="009B5AA0">
        <w:rPr>
          <w:rFonts w:ascii="Arial" w:hAnsi="Arial"/>
          <w:sz w:val="22"/>
          <w:szCs w:val="22"/>
        </w:rPr>
        <w:t>Hamiltonien</w:t>
      </w:r>
      <w:proofErr w:type="spellEnd"/>
      <w:r w:rsidRPr="009B5AA0">
        <w:rPr>
          <w:rFonts w:ascii="Arial" w:hAnsi="Arial"/>
          <w:sz w:val="22"/>
          <w:szCs w:val="22"/>
        </w:rPr>
        <w:t xml:space="preserve">, équations de Schrödinger dépendante et indépendante du temps. Résolution de l’équation de Schrödinger. Analyse et interprétation des solutions. Introduction du spin : </w:t>
      </w:r>
      <w:proofErr w:type="spellStart"/>
      <w:r w:rsidRPr="009B5AA0">
        <w:rPr>
          <w:rFonts w:ascii="Arial" w:hAnsi="Arial"/>
          <w:sz w:val="22"/>
          <w:szCs w:val="22"/>
        </w:rPr>
        <w:t>spinorbitale</w:t>
      </w:r>
      <w:proofErr w:type="spellEnd"/>
    </w:p>
    <w:p w:rsidR="009B5AA0" w:rsidRPr="009B5AA0" w:rsidRDefault="009B5AA0" w:rsidP="009B5AA0">
      <w:pPr>
        <w:rPr>
          <w:rFonts w:ascii="Arial" w:hAnsi="Arial" w:cs="Arial"/>
          <w:b/>
          <w:bCs/>
          <w:sz w:val="22"/>
          <w:szCs w:val="22"/>
        </w:rPr>
      </w:pPr>
      <w:r w:rsidRPr="009B5AA0">
        <w:rPr>
          <w:rFonts w:ascii="Arial" w:hAnsi="Arial" w:cs="Arial"/>
          <w:b/>
          <w:bCs/>
          <w:sz w:val="22"/>
          <w:szCs w:val="22"/>
        </w:rPr>
        <w:t>Chapitre 4 : Les méthodes d’approximation en mécanique quantique 3h</w:t>
      </w:r>
    </w:p>
    <w:p w:rsidR="009B5AA0" w:rsidRPr="009B5AA0" w:rsidRDefault="009B5AA0" w:rsidP="009B5AA0">
      <w:pPr>
        <w:pStyle w:val="Paragraphedeliste"/>
        <w:spacing w:after="0" w:line="240" w:lineRule="auto"/>
        <w:ind w:left="0" w:firstLine="0"/>
        <w:rPr>
          <w:rFonts w:ascii="Arial" w:hAnsi="Arial"/>
          <w:sz w:val="22"/>
          <w:szCs w:val="22"/>
        </w:rPr>
      </w:pPr>
      <w:r w:rsidRPr="009B5AA0">
        <w:rPr>
          <w:rFonts w:ascii="Arial" w:hAnsi="Arial"/>
          <w:sz w:val="22"/>
          <w:szCs w:val="22"/>
        </w:rPr>
        <w:t>Méthode des perturbations. Méthode des variations</w:t>
      </w:r>
    </w:p>
    <w:p w:rsidR="009B5AA0" w:rsidRPr="009B5AA0" w:rsidRDefault="009B5AA0" w:rsidP="009B5AA0">
      <w:pPr>
        <w:rPr>
          <w:rFonts w:ascii="Arial" w:hAnsi="Arial" w:cs="Arial"/>
          <w:b/>
          <w:bCs/>
          <w:sz w:val="22"/>
          <w:szCs w:val="22"/>
        </w:rPr>
      </w:pPr>
      <w:r w:rsidRPr="009B5AA0">
        <w:rPr>
          <w:rFonts w:ascii="Arial" w:hAnsi="Arial" w:cs="Arial"/>
          <w:b/>
          <w:bCs/>
          <w:sz w:val="22"/>
          <w:szCs w:val="22"/>
        </w:rPr>
        <w:t>Chapitre 5 : Les atomes à plusieurs électrons. 9h</w:t>
      </w:r>
    </w:p>
    <w:p w:rsidR="009B5AA0" w:rsidRPr="009B5AA0" w:rsidRDefault="009B5AA0" w:rsidP="009B5AA0">
      <w:pPr>
        <w:pStyle w:val="Paragraphedeliste"/>
        <w:spacing w:after="0" w:line="240" w:lineRule="auto"/>
        <w:ind w:left="0" w:firstLine="0"/>
        <w:rPr>
          <w:rFonts w:ascii="Arial" w:hAnsi="Arial"/>
          <w:sz w:val="22"/>
          <w:szCs w:val="22"/>
        </w:rPr>
      </w:pPr>
      <w:proofErr w:type="spellStart"/>
      <w:r w:rsidRPr="009B5AA0">
        <w:rPr>
          <w:rFonts w:ascii="Arial" w:hAnsi="Arial"/>
          <w:sz w:val="22"/>
          <w:szCs w:val="22"/>
        </w:rPr>
        <w:t>Hamiltonien</w:t>
      </w:r>
      <w:proofErr w:type="spellEnd"/>
      <w:r w:rsidRPr="009B5AA0">
        <w:rPr>
          <w:rFonts w:ascii="Arial" w:hAnsi="Arial"/>
          <w:sz w:val="22"/>
          <w:szCs w:val="22"/>
        </w:rPr>
        <w:t xml:space="preserve"> et équation de Schrödinger. Approximation orbitélaire. Principe de Pauli. Modèle de Slater. Structure électronique des atomes</w:t>
      </w:r>
    </w:p>
    <w:p w:rsidR="009B5AA0" w:rsidRPr="009B5AA0" w:rsidRDefault="009B5AA0" w:rsidP="009B5AA0">
      <w:pPr>
        <w:rPr>
          <w:rFonts w:ascii="Arial" w:hAnsi="Arial" w:cs="Arial"/>
          <w:b/>
          <w:bCs/>
          <w:sz w:val="22"/>
          <w:szCs w:val="22"/>
        </w:rPr>
      </w:pPr>
      <w:r w:rsidRPr="009B5AA0">
        <w:rPr>
          <w:rFonts w:ascii="Arial" w:hAnsi="Arial" w:cs="Arial"/>
          <w:b/>
          <w:bCs/>
          <w:sz w:val="22"/>
          <w:szCs w:val="22"/>
        </w:rPr>
        <w:t>Chapitre 6 : Les molécules diatomiques. 9h</w:t>
      </w:r>
    </w:p>
    <w:p w:rsidR="009B5AA0" w:rsidRPr="009B5AA0" w:rsidRDefault="009B5AA0" w:rsidP="009B5AA0">
      <w:pPr>
        <w:pStyle w:val="Paragraphedeliste"/>
        <w:spacing w:after="0" w:line="240" w:lineRule="auto"/>
        <w:ind w:left="0" w:firstLine="0"/>
        <w:rPr>
          <w:rFonts w:ascii="Arial" w:hAnsi="Arial"/>
          <w:sz w:val="22"/>
          <w:szCs w:val="22"/>
        </w:rPr>
      </w:pPr>
      <w:r w:rsidRPr="009B5AA0">
        <w:rPr>
          <w:rFonts w:ascii="Arial" w:hAnsi="Arial"/>
          <w:sz w:val="22"/>
          <w:szCs w:val="22"/>
        </w:rPr>
        <w:t>L’ion moléculaire H</w:t>
      </w:r>
      <w:r w:rsidRPr="009B5AA0">
        <w:rPr>
          <w:rFonts w:ascii="Arial" w:hAnsi="Arial"/>
          <w:sz w:val="22"/>
          <w:szCs w:val="22"/>
          <w:vertAlign w:val="subscript"/>
        </w:rPr>
        <w:t>2</w:t>
      </w:r>
      <w:r w:rsidRPr="009B5AA0">
        <w:rPr>
          <w:rFonts w:ascii="Arial" w:hAnsi="Arial"/>
          <w:sz w:val="22"/>
          <w:szCs w:val="22"/>
          <w:vertAlign w:val="superscript"/>
        </w:rPr>
        <w:t>+</w:t>
      </w:r>
      <w:r w:rsidRPr="009B5AA0">
        <w:rPr>
          <w:rFonts w:ascii="Arial" w:hAnsi="Arial"/>
          <w:sz w:val="22"/>
          <w:szCs w:val="22"/>
        </w:rPr>
        <w:t xml:space="preserve">, approximation CLOA. Interaction de deux orbitales atomiques identique : les molécules diatomiques </w:t>
      </w:r>
      <w:proofErr w:type="spellStart"/>
      <w:r w:rsidRPr="009B5AA0">
        <w:rPr>
          <w:rFonts w:ascii="Arial" w:hAnsi="Arial"/>
          <w:sz w:val="22"/>
          <w:szCs w:val="22"/>
        </w:rPr>
        <w:t>homonucléaires</w:t>
      </w:r>
      <w:proofErr w:type="spellEnd"/>
      <w:r w:rsidRPr="009B5AA0">
        <w:rPr>
          <w:rFonts w:ascii="Arial" w:hAnsi="Arial"/>
          <w:sz w:val="22"/>
          <w:szCs w:val="22"/>
        </w:rPr>
        <w:t xml:space="preserve">, Interaction de deux orbitales atomiques différentes : les molécules diatomiques </w:t>
      </w:r>
      <w:proofErr w:type="spellStart"/>
      <w:r w:rsidRPr="009B5AA0">
        <w:rPr>
          <w:rFonts w:ascii="Arial" w:hAnsi="Arial"/>
          <w:sz w:val="22"/>
          <w:szCs w:val="22"/>
        </w:rPr>
        <w:t>hétéronucléaires</w:t>
      </w:r>
      <w:proofErr w:type="spellEnd"/>
      <w:r w:rsidRPr="009B5AA0">
        <w:rPr>
          <w:rFonts w:ascii="Arial" w:hAnsi="Arial"/>
          <w:sz w:val="22"/>
          <w:szCs w:val="22"/>
        </w:rPr>
        <w:t xml:space="preserve">. </w:t>
      </w:r>
    </w:p>
    <w:p w:rsidR="00873AB7" w:rsidRPr="00364846" w:rsidRDefault="00873AB7" w:rsidP="00CD109C">
      <w:pPr>
        <w:spacing w:line="276" w:lineRule="auto"/>
        <w:jc w:val="both"/>
        <w:rPr>
          <w:rFonts w:ascii="Arial" w:hAnsi="Arial" w:cs="Arial"/>
          <w:b/>
        </w:rPr>
      </w:pPr>
    </w:p>
    <w:p w:rsidR="009B5AA0" w:rsidRPr="00957A7F" w:rsidRDefault="00873AB7" w:rsidP="009B5AA0">
      <w:pPr>
        <w:spacing w:line="276" w:lineRule="auto"/>
        <w:jc w:val="both"/>
        <w:rPr>
          <w:rFonts w:ascii="Arial" w:hAnsi="Arial" w:cs="Arial"/>
          <w:bCs/>
        </w:rPr>
      </w:pPr>
      <w:r w:rsidRPr="00C24290">
        <w:rPr>
          <w:rFonts w:ascii="Arial" w:hAnsi="Arial" w:cs="Arial"/>
          <w:b/>
          <w:u w:val="single"/>
        </w:rPr>
        <w:t>Mode d’évaluation :</w:t>
      </w:r>
      <w:r w:rsidRPr="009B5AA0">
        <w:rPr>
          <w:rFonts w:ascii="Arial" w:hAnsi="Arial" w:cs="Arial"/>
          <w:b/>
        </w:rPr>
        <w:t> </w:t>
      </w:r>
      <w:r w:rsidR="009B5AA0" w:rsidRPr="00957A7F">
        <w:rPr>
          <w:rFonts w:ascii="Arial" w:hAnsi="Arial" w:cs="Arial"/>
          <w:bCs/>
        </w:rPr>
        <w:t>Continu : 33%    Examen : 67%</w:t>
      </w:r>
    </w:p>
    <w:p w:rsidR="00873AB7" w:rsidRPr="00C24290" w:rsidRDefault="00873AB7" w:rsidP="00CD109C">
      <w:pPr>
        <w:spacing w:line="276" w:lineRule="auto"/>
        <w:jc w:val="both"/>
        <w:rPr>
          <w:rFonts w:ascii="Arial" w:hAnsi="Arial" w:cs="Arial"/>
          <w:b/>
          <w:u w:val="single"/>
        </w:rPr>
      </w:pPr>
    </w:p>
    <w:p w:rsidR="00873AB7" w:rsidRPr="00364846" w:rsidRDefault="00873AB7" w:rsidP="00CD109C">
      <w:pPr>
        <w:spacing w:line="276" w:lineRule="auto"/>
        <w:jc w:val="both"/>
        <w:rPr>
          <w:rFonts w:ascii="Arial" w:hAnsi="Arial" w:cs="Arial"/>
          <w:b/>
        </w:rPr>
      </w:pPr>
    </w:p>
    <w:p w:rsidR="00873AB7" w:rsidRPr="00364846" w:rsidRDefault="00873AB7" w:rsidP="00CD109C">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9B5AA0" w:rsidRPr="000D6512" w:rsidRDefault="009B5AA0" w:rsidP="009B5AA0">
      <w:pPr>
        <w:numPr>
          <w:ilvl w:val="0"/>
          <w:numId w:val="18"/>
        </w:numPr>
        <w:ind w:left="284" w:hanging="284"/>
        <w:jc w:val="both"/>
        <w:rPr>
          <w:rFonts w:ascii="Arial" w:hAnsi="Arial" w:cs="Arial"/>
          <w:sz w:val="22"/>
          <w:szCs w:val="22"/>
        </w:rPr>
      </w:pPr>
      <w:r w:rsidRPr="000D6512">
        <w:rPr>
          <w:rFonts w:ascii="Arial" w:hAnsi="Arial" w:cs="Arial"/>
          <w:sz w:val="22"/>
          <w:szCs w:val="22"/>
        </w:rPr>
        <w:t xml:space="preserve">B. VIDAL,  </w:t>
      </w:r>
      <w:r w:rsidRPr="000D6512">
        <w:rPr>
          <w:rFonts w:ascii="Arial" w:hAnsi="Arial" w:cs="Arial"/>
          <w:i/>
          <w:iCs/>
          <w:sz w:val="22"/>
          <w:szCs w:val="22"/>
        </w:rPr>
        <w:t>Chimie Quantique</w:t>
      </w:r>
      <w:r w:rsidRPr="000D6512">
        <w:rPr>
          <w:rFonts w:ascii="Arial" w:hAnsi="Arial" w:cs="Arial"/>
          <w:sz w:val="22"/>
          <w:szCs w:val="22"/>
        </w:rPr>
        <w:t>, Ed. Masson,  (1992).</w:t>
      </w:r>
    </w:p>
    <w:p w:rsidR="009B5AA0" w:rsidRPr="000D6512" w:rsidRDefault="009B5AA0" w:rsidP="009B5AA0">
      <w:pPr>
        <w:numPr>
          <w:ilvl w:val="0"/>
          <w:numId w:val="18"/>
        </w:numPr>
        <w:ind w:left="284" w:hanging="284"/>
        <w:jc w:val="both"/>
        <w:rPr>
          <w:rFonts w:ascii="Arial" w:hAnsi="Arial" w:cs="Arial"/>
          <w:sz w:val="22"/>
          <w:szCs w:val="22"/>
        </w:rPr>
      </w:pPr>
      <w:r w:rsidRPr="000D6512">
        <w:rPr>
          <w:rFonts w:ascii="Arial" w:hAnsi="Arial" w:cs="Arial"/>
          <w:sz w:val="22"/>
          <w:szCs w:val="22"/>
        </w:rPr>
        <w:t xml:space="preserve">D. Mac QUARRIE, J. D. SIMON, </w:t>
      </w:r>
      <w:r w:rsidRPr="000D6512">
        <w:rPr>
          <w:rFonts w:ascii="Arial" w:hAnsi="Arial" w:cs="Arial"/>
          <w:i/>
          <w:iCs/>
          <w:sz w:val="22"/>
          <w:szCs w:val="22"/>
        </w:rPr>
        <w:t>Chimie physique: approche moléculaire</w:t>
      </w:r>
      <w:r w:rsidRPr="000D6512">
        <w:rPr>
          <w:rFonts w:ascii="Arial" w:hAnsi="Arial" w:cs="Arial"/>
          <w:sz w:val="22"/>
          <w:szCs w:val="22"/>
        </w:rPr>
        <w:t xml:space="preserve">, Ed. </w:t>
      </w:r>
      <w:proofErr w:type="spellStart"/>
      <w:r w:rsidRPr="000D6512">
        <w:rPr>
          <w:rFonts w:ascii="Arial" w:hAnsi="Arial" w:cs="Arial"/>
          <w:sz w:val="22"/>
          <w:szCs w:val="22"/>
        </w:rPr>
        <w:t>Dunod</w:t>
      </w:r>
      <w:proofErr w:type="spellEnd"/>
      <w:r w:rsidRPr="000D6512">
        <w:rPr>
          <w:rFonts w:ascii="Arial" w:hAnsi="Arial" w:cs="Arial"/>
          <w:sz w:val="22"/>
          <w:szCs w:val="22"/>
        </w:rPr>
        <w:t>, (2000).</w:t>
      </w:r>
    </w:p>
    <w:p w:rsidR="00CD57B9" w:rsidRPr="000D6512" w:rsidRDefault="00CD57B9" w:rsidP="000D6512">
      <w:pPr>
        <w:numPr>
          <w:ilvl w:val="0"/>
          <w:numId w:val="18"/>
        </w:numPr>
        <w:ind w:left="284" w:hanging="284"/>
        <w:jc w:val="both"/>
        <w:rPr>
          <w:sz w:val="22"/>
          <w:szCs w:val="22"/>
        </w:rPr>
      </w:pPr>
      <w:hyperlink r:id="rId35" w:history="1">
        <w:r w:rsidRPr="000D6512">
          <w:rPr>
            <w:rStyle w:val="Lienhypertexte"/>
            <w:rFonts w:ascii="Arial" w:hAnsi="Arial" w:cs="Arial"/>
            <w:color w:val="auto"/>
            <w:sz w:val="22"/>
            <w:szCs w:val="22"/>
            <w:u w:val="none"/>
          </w:rPr>
          <w:t>P. HIBERTY</w:t>
        </w:r>
      </w:hyperlink>
      <w:r w:rsidRPr="000D6512">
        <w:rPr>
          <w:rFonts w:ascii="Arial" w:hAnsi="Arial" w:cs="Arial"/>
          <w:sz w:val="22"/>
          <w:szCs w:val="22"/>
        </w:rPr>
        <w:t>, </w:t>
      </w:r>
      <w:hyperlink r:id="rId36" w:history="1">
        <w:r w:rsidRPr="000D6512">
          <w:rPr>
            <w:rStyle w:val="Lienhypertexte"/>
            <w:rFonts w:ascii="Arial" w:hAnsi="Arial" w:cs="Arial"/>
            <w:color w:val="auto"/>
            <w:sz w:val="22"/>
            <w:szCs w:val="22"/>
            <w:u w:val="none"/>
          </w:rPr>
          <w:t>N. T. ANH</w:t>
        </w:r>
      </w:hyperlink>
      <w:r w:rsidRPr="000D6512">
        <w:rPr>
          <w:rFonts w:ascii="Arial" w:hAnsi="Arial" w:cs="Arial"/>
          <w:sz w:val="22"/>
          <w:szCs w:val="22"/>
        </w:rPr>
        <w:t xml:space="preserve">, </w:t>
      </w:r>
      <w:hyperlink r:id="rId37" w:history="1">
        <w:r w:rsidRPr="000D6512">
          <w:rPr>
            <w:rStyle w:val="Lienhypertexte"/>
            <w:rFonts w:ascii="Arial" w:hAnsi="Arial" w:cs="Arial"/>
            <w:i/>
            <w:iCs/>
            <w:color w:val="auto"/>
            <w:sz w:val="22"/>
            <w:szCs w:val="22"/>
            <w:u w:val="none"/>
          </w:rPr>
          <w:t xml:space="preserve">Introduction à la </w:t>
        </w:r>
        <w:r w:rsidR="000D6512" w:rsidRPr="000D6512">
          <w:rPr>
            <w:rStyle w:val="highlighting"/>
            <w:rFonts w:ascii="Arial" w:hAnsi="Arial" w:cs="Arial"/>
            <w:i/>
            <w:iCs/>
            <w:sz w:val="22"/>
            <w:szCs w:val="22"/>
          </w:rPr>
          <w:t>chimie quantique</w:t>
        </w:r>
      </w:hyperlink>
      <w:r w:rsidR="000D6512" w:rsidRPr="000D6512">
        <w:rPr>
          <w:rFonts w:ascii="Arial" w:hAnsi="Arial" w:cs="Arial"/>
          <w:i/>
          <w:iCs/>
          <w:sz w:val="22"/>
          <w:szCs w:val="22"/>
        </w:rPr>
        <w:t xml:space="preserve">, </w:t>
      </w:r>
      <w:r w:rsidR="000D6512" w:rsidRPr="000D6512">
        <w:rPr>
          <w:rFonts w:ascii="Arial" w:hAnsi="Arial" w:cs="Arial"/>
          <w:sz w:val="22"/>
          <w:szCs w:val="22"/>
        </w:rPr>
        <w:t>Ed. Ecole Polytechnique, (2008)</w:t>
      </w:r>
    </w:p>
    <w:p w:rsidR="000D6512" w:rsidRPr="000D6512" w:rsidRDefault="000D6512" w:rsidP="000D6512">
      <w:pPr>
        <w:numPr>
          <w:ilvl w:val="0"/>
          <w:numId w:val="18"/>
        </w:numPr>
        <w:ind w:left="284" w:hanging="284"/>
        <w:jc w:val="both"/>
        <w:rPr>
          <w:rFonts w:ascii="Arial" w:hAnsi="Arial" w:cs="Arial"/>
        </w:rPr>
      </w:pPr>
      <w:hyperlink r:id="rId38" w:history="1">
        <w:r w:rsidRPr="000D6512">
          <w:rPr>
            <w:rStyle w:val="Lienhypertexte"/>
            <w:rFonts w:ascii="Arial" w:hAnsi="Arial" w:cs="Arial"/>
            <w:color w:val="auto"/>
            <w:u w:val="none"/>
          </w:rPr>
          <w:t>C. LEFORESTIER</w:t>
        </w:r>
      </w:hyperlink>
      <w:r w:rsidRPr="000D6512">
        <w:rPr>
          <w:rFonts w:ascii="Arial" w:hAnsi="Arial" w:cs="Arial"/>
        </w:rPr>
        <w:t xml:space="preserve">, </w:t>
      </w:r>
      <w:hyperlink r:id="rId39" w:history="1">
        <w:r w:rsidRPr="000D6512">
          <w:rPr>
            <w:rStyle w:val="Lienhypertexte"/>
            <w:rFonts w:ascii="Arial" w:hAnsi="Arial" w:cs="Arial"/>
            <w:i/>
            <w:iCs/>
            <w:color w:val="auto"/>
            <w:u w:val="none"/>
          </w:rPr>
          <w:t xml:space="preserve">Introduction à la </w:t>
        </w:r>
        <w:r w:rsidRPr="000D6512">
          <w:rPr>
            <w:rStyle w:val="highlighting"/>
            <w:rFonts w:ascii="Arial" w:hAnsi="Arial" w:cs="Arial"/>
            <w:i/>
            <w:iCs/>
          </w:rPr>
          <w:t>chimie quantique,</w:t>
        </w:r>
      </w:hyperlink>
      <w:r w:rsidRPr="000D6512">
        <w:rPr>
          <w:rFonts w:ascii="Arial" w:hAnsi="Arial" w:cs="Arial"/>
          <w:i/>
          <w:iCs/>
        </w:rPr>
        <w:t xml:space="preserve"> Cours et exercices corrigés</w:t>
      </w:r>
      <w:r w:rsidRPr="000D6512">
        <w:rPr>
          <w:rFonts w:ascii="Arial" w:hAnsi="Arial" w:cs="Arial"/>
        </w:rPr>
        <w:t xml:space="preserve">, </w:t>
      </w:r>
      <w:r w:rsidRPr="000D6512">
        <w:rPr>
          <w:rFonts w:ascii="Arial" w:hAnsi="Arial" w:cs="Arial"/>
          <w:sz w:val="22"/>
          <w:szCs w:val="22"/>
        </w:rPr>
        <w:t xml:space="preserve">Ed. </w:t>
      </w:r>
      <w:proofErr w:type="spellStart"/>
      <w:r w:rsidRPr="000D6512">
        <w:rPr>
          <w:rFonts w:ascii="Arial" w:hAnsi="Arial" w:cs="Arial"/>
          <w:sz w:val="22"/>
          <w:szCs w:val="22"/>
        </w:rPr>
        <w:t>Dunod</w:t>
      </w:r>
      <w:proofErr w:type="spellEnd"/>
      <w:r w:rsidRPr="000D6512">
        <w:rPr>
          <w:rFonts w:ascii="Arial" w:hAnsi="Arial" w:cs="Arial"/>
          <w:sz w:val="22"/>
          <w:szCs w:val="22"/>
        </w:rPr>
        <w:t>, (200</w:t>
      </w:r>
      <w:r w:rsidRPr="000D6512">
        <w:rPr>
          <w:rFonts w:ascii="Arial" w:hAnsi="Arial" w:cs="Arial"/>
        </w:rPr>
        <w:t>5</w:t>
      </w:r>
      <w:r w:rsidRPr="000D6512">
        <w:rPr>
          <w:rFonts w:ascii="Arial" w:hAnsi="Arial" w:cs="Arial"/>
          <w:sz w:val="22"/>
          <w:szCs w:val="22"/>
        </w:rPr>
        <w:t>).</w:t>
      </w:r>
    </w:p>
    <w:p w:rsidR="00CD57B9" w:rsidRPr="000D6512" w:rsidRDefault="00CD57B9" w:rsidP="000D6512">
      <w:pPr>
        <w:ind w:left="284"/>
        <w:jc w:val="both"/>
        <w:rPr>
          <w:rFonts w:ascii="Arial" w:hAnsi="Arial" w:cs="Arial"/>
        </w:rPr>
      </w:pPr>
    </w:p>
    <w:p w:rsidR="00CE4462" w:rsidRPr="00CD57B9" w:rsidRDefault="00CE4462" w:rsidP="00873AB7">
      <w:pPr>
        <w:spacing w:line="276" w:lineRule="auto"/>
        <w:jc w:val="both"/>
        <w:rPr>
          <w:rFonts w:ascii="Arial" w:hAnsi="Arial" w:cs="Arial"/>
          <w:b/>
          <w:sz w:val="22"/>
          <w:szCs w:val="22"/>
        </w:rPr>
      </w:pPr>
    </w:p>
    <w:p w:rsidR="009B5AA0" w:rsidRPr="00CD57B9" w:rsidRDefault="009B5AA0" w:rsidP="00873AB7">
      <w:pPr>
        <w:spacing w:line="276" w:lineRule="auto"/>
        <w:jc w:val="both"/>
        <w:rPr>
          <w:rFonts w:ascii="Arial" w:hAnsi="Arial" w:cs="Arial"/>
          <w:b/>
          <w:sz w:val="22"/>
          <w:szCs w:val="22"/>
        </w:rPr>
      </w:pPr>
    </w:p>
    <w:p w:rsidR="009B5AA0" w:rsidRPr="00CD57B9" w:rsidRDefault="009B5AA0" w:rsidP="00873AB7">
      <w:pPr>
        <w:spacing w:line="276" w:lineRule="auto"/>
        <w:jc w:val="both"/>
        <w:rPr>
          <w:rFonts w:ascii="Arial" w:hAnsi="Arial" w:cs="Arial"/>
          <w:b/>
          <w:sz w:val="22"/>
          <w:szCs w:val="22"/>
        </w:rPr>
      </w:pPr>
    </w:p>
    <w:p w:rsidR="00CE4462" w:rsidRPr="00CD57B9" w:rsidRDefault="00CE4462" w:rsidP="00873AB7">
      <w:pPr>
        <w:spacing w:line="276" w:lineRule="auto"/>
        <w:jc w:val="both"/>
        <w:rPr>
          <w:rFonts w:ascii="Arial" w:hAnsi="Arial" w:cs="Arial"/>
          <w:b/>
          <w:sz w:val="22"/>
          <w:szCs w:val="22"/>
        </w:rPr>
      </w:pPr>
    </w:p>
    <w:p w:rsidR="00513F09" w:rsidRPr="00CD57B9" w:rsidRDefault="00513F09" w:rsidP="00873AB7">
      <w:pPr>
        <w:spacing w:line="276" w:lineRule="auto"/>
        <w:jc w:val="both"/>
        <w:rPr>
          <w:rFonts w:ascii="Arial" w:hAnsi="Arial" w:cs="Arial"/>
          <w:b/>
          <w:sz w:val="22"/>
          <w:szCs w:val="22"/>
        </w:rPr>
      </w:pPr>
    </w:p>
    <w:p w:rsidR="00873AB7" w:rsidRPr="003958C7" w:rsidRDefault="00873AB7" w:rsidP="00A875C4">
      <w:pPr>
        <w:spacing w:line="276" w:lineRule="auto"/>
        <w:jc w:val="both"/>
        <w:rPr>
          <w:rFonts w:ascii="Arial" w:hAnsi="Arial" w:cs="Arial"/>
          <w:b/>
          <w:iCs/>
          <w:color w:val="0000CC"/>
        </w:rPr>
      </w:pPr>
      <w:r w:rsidRPr="003958C7">
        <w:rPr>
          <w:rFonts w:ascii="Arial" w:hAnsi="Arial" w:cs="Arial"/>
          <w:b/>
          <w:color w:val="0000CC"/>
        </w:rPr>
        <w:t>Semestre </w:t>
      </w:r>
      <w:r w:rsidRPr="003958C7">
        <w:rPr>
          <w:rFonts w:ascii="Arial" w:hAnsi="Arial" w:cs="Arial"/>
          <w:b/>
          <w:iCs/>
          <w:color w:val="0000CC"/>
        </w:rPr>
        <w:t xml:space="preserve">: </w:t>
      </w:r>
      <w:r w:rsidR="00A875C4" w:rsidRPr="003958C7">
        <w:rPr>
          <w:rFonts w:ascii="Arial" w:hAnsi="Arial" w:cs="Arial"/>
          <w:b/>
          <w:iCs/>
          <w:color w:val="0000CC"/>
        </w:rPr>
        <w:t>4</w:t>
      </w:r>
    </w:p>
    <w:p w:rsidR="00873AB7" w:rsidRPr="003958C7" w:rsidRDefault="00873AB7" w:rsidP="00873AB7">
      <w:pPr>
        <w:spacing w:line="276" w:lineRule="auto"/>
        <w:jc w:val="both"/>
        <w:rPr>
          <w:rFonts w:ascii="Arial" w:hAnsi="Arial" w:cs="Arial"/>
          <w:b/>
          <w:iCs/>
          <w:color w:val="0000CC"/>
        </w:rPr>
      </w:pPr>
      <w:r w:rsidRPr="003958C7">
        <w:rPr>
          <w:rFonts w:ascii="Arial" w:hAnsi="Arial" w:cs="Arial"/>
          <w:b/>
          <w:iCs/>
          <w:color w:val="0000CC"/>
        </w:rPr>
        <w:t>UE : Méthodologie</w:t>
      </w:r>
    </w:p>
    <w:p w:rsidR="00D563C0" w:rsidRPr="003958C7" w:rsidRDefault="00873AB7" w:rsidP="00D563C0">
      <w:pPr>
        <w:rPr>
          <w:rFonts w:ascii="Arial" w:hAnsi="Arial" w:cs="Arial"/>
          <w:b/>
          <w:bCs/>
          <w:i/>
          <w:iCs/>
          <w:color w:val="0000CC"/>
        </w:rPr>
      </w:pPr>
      <w:r w:rsidRPr="003958C7">
        <w:rPr>
          <w:rFonts w:ascii="Arial" w:hAnsi="Arial" w:cs="Arial"/>
          <w:b/>
          <w:iCs/>
          <w:color w:val="0000CC"/>
        </w:rPr>
        <w:t xml:space="preserve">Matière : </w:t>
      </w:r>
      <w:r w:rsidR="00D563C0" w:rsidRPr="003958C7">
        <w:rPr>
          <w:rFonts w:ascii="Arial" w:hAnsi="Arial" w:cs="Arial"/>
          <w:b/>
          <w:bCs/>
          <w:color w:val="0000CC"/>
        </w:rPr>
        <w:t xml:space="preserve">Travaux Pratiques de  </w:t>
      </w:r>
      <w:r w:rsidR="00D563C0" w:rsidRPr="003958C7">
        <w:rPr>
          <w:rFonts w:asciiTheme="minorBidi" w:hAnsiTheme="minorBidi" w:cstheme="minorBidi"/>
          <w:b/>
          <w:bCs/>
          <w:color w:val="0000CC"/>
        </w:rPr>
        <w:t>Chimie Analytique</w:t>
      </w:r>
    </w:p>
    <w:p w:rsidR="00873AB7" w:rsidRPr="00364846" w:rsidRDefault="00873AB7" w:rsidP="00873AB7">
      <w:pPr>
        <w:spacing w:line="276" w:lineRule="auto"/>
        <w:jc w:val="both"/>
        <w:rPr>
          <w:rFonts w:ascii="Arial" w:hAnsi="Arial" w:cs="Arial"/>
          <w:b/>
          <w:bCs/>
          <w:iCs/>
        </w:rPr>
      </w:pPr>
    </w:p>
    <w:p w:rsidR="00873AB7"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873AB7" w:rsidRPr="001D367E" w:rsidRDefault="00873AB7" w:rsidP="00D23722">
      <w:pPr>
        <w:numPr>
          <w:ilvl w:val="0"/>
          <w:numId w:val="18"/>
        </w:numPr>
        <w:spacing w:line="276" w:lineRule="auto"/>
        <w:jc w:val="both"/>
        <w:rPr>
          <w:rFonts w:ascii="Arial" w:hAnsi="Arial" w:cs="Arial"/>
          <w:i/>
        </w:rPr>
      </w:pPr>
      <w:r w:rsidRPr="001D367E">
        <w:rPr>
          <w:rFonts w:ascii="Arial" w:hAnsi="Arial" w:cs="Arial"/>
          <w:i/>
        </w:rPr>
        <w:t xml:space="preserve">Consolidation des connaissances théoriques sur </w:t>
      </w:r>
      <w:r w:rsidR="00CD109C" w:rsidRPr="001D367E">
        <w:rPr>
          <w:rFonts w:ascii="Arial" w:hAnsi="Arial" w:cs="Arial"/>
          <w:i/>
        </w:rPr>
        <w:t xml:space="preserve">la </w:t>
      </w:r>
      <w:r w:rsidR="00D23722">
        <w:rPr>
          <w:rFonts w:ascii="Arial" w:hAnsi="Arial" w:cs="Arial"/>
          <w:i/>
        </w:rPr>
        <w:t>Chimie Analytique</w:t>
      </w:r>
      <w:r w:rsidRPr="001D367E">
        <w:rPr>
          <w:rFonts w:ascii="Arial" w:hAnsi="Arial" w:cs="Arial"/>
          <w:i/>
        </w:rPr>
        <w:t>.</w:t>
      </w:r>
    </w:p>
    <w:p w:rsidR="00873AB7" w:rsidRPr="001D367E" w:rsidRDefault="00873AB7" w:rsidP="00D23722">
      <w:pPr>
        <w:numPr>
          <w:ilvl w:val="0"/>
          <w:numId w:val="18"/>
        </w:numPr>
        <w:spacing w:line="276" w:lineRule="auto"/>
        <w:jc w:val="both"/>
        <w:rPr>
          <w:rFonts w:ascii="Arial" w:hAnsi="Arial" w:cs="Arial"/>
          <w:i/>
        </w:rPr>
      </w:pPr>
      <w:r w:rsidRPr="001D367E">
        <w:rPr>
          <w:rFonts w:ascii="Arial" w:hAnsi="Arial" w:cs="Arial"/>
          <w:i/>
        </w:rPr>
        <w:t>Apprentissage  et visualisation des phénomènes liés à</w:t>
      </w:r>
      <w:r w:rsidR="001D367E" w:rsidRPr="001D367E">
        <w:rPr>
          <w:rFonts w:ascii="Arial" w:hAnsi="Arial" w:cs="Arial"/>
          <w:i/>
        </w:rPr>
        <w:t xml:space="preserve"> la</w:t>
      </w:r>
      <w:r w:rsidRPr="001D367E">
        <w:rPr>
          <w:rFonts w:ascii="Arial" w:hAnsi="Arial" w:cs="Arial"/>
          <w:i/>
        </w:rPr>
        <w:t xml:space="preserve"> </w:t>
      </w:r>
      <w:r w:rsidR="00D23722">
        <w:rPr>
          <w:rFonts w:ascii="Arial" w:hAnsi="Arial" w:cs="Arial"/>
          <w:i/>
        </w:rPr>
        <w:t>Chimie Analytique</w:t>
      </w:r>
      <w:r w:rsidRPr="001D367E">
        <w:rPr>
          <w:rFonts w:ascii="Arial" w:hAnsi="Arial" w:cs="Arial"/>
          <w:i/>
        </w:rPr>
        <w:t>.</w:t>
      </w:r>
    </w:p>
    <w:p w:rsidR="00873AB7" w:rsidRPr="00364846" w:rsidRDefault="00873AB7" w:rsidP="00873AB7">
      <w:pPr>
        <w:spacing w:line="276" w:lineRule="auto"/>
        <w:jc w:val="both"/>
        <w:rPr>
          <w:rFonts w:ascii="Arial" w:hAnsi="Arial" w:cs="Arial"/>
          <w:i/>
        </w:rPr>
      </w:pPr>
    </w:p>
    <w:p w:rsidR="003958C7" w:rsidRPr="00364846" w:rsidRDefault="003958C7" w:rsidP="003958C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3958C7" w:rsidRDefault="003958C7" w:rsidP="003958C7">
      <w:pPr>
        <w:spacing w:line="276" w:lineRule="auto"/>
        <w:jc w:val="both"/>
        <w:rPr>
          <w:rFonts w:ascii="Arial" w:hAnsi="Arial" w:cs="Arial"/>
          <w:i/>
        </w:rPr>
      </w:pPr>
      <w:r>
        <w:rPr>
          <w:rFonts w:ascii="Arial" w:hAnsi="Arial" w:cs="Arial"/>
          <w:i/>
        </w:rPr>
        <w:t>Il est recommandé de maîtriser les matières « Chimie 1» et « TP de Chimie 1» enseignées en 1</w:t>
      </w:r>
      <w:r w:rsidRPr="00CD109C">
        <w:rPr>
          <w:rFonts w:ascii="Arial" w:hAnsi="Arial" w:cs="Arial"/>
          <w:i/>
          <w:vertAlign w:val="superscript"/>
        </w:rPr>
        <w:t>ère</w:t>
      </w:r>
      <w:r>
        <w:rPr>
          <w:rFonts w:ascii="Arial" w:hAnsi="Arial" w:cs="Arial"/>
          <w:i/>
        </w:rPr>
        <w:t xml:space="preserve">  année, Science de la Matière. </w:t>
      </w:r>
    </w:p>
    <w:p w:rsidR="00D563C0" w:rsidRDefault="00D563C0" w:rsidP="00D563C0">
      <w:pPr>
        <w:rPr>
          <w:rFonts w:ascii="Arial" w:hAnsi="Arial" w:cs="Arial"/>
          <w:iCs/>
        </w:rPr>
      </w:pPr>
    </w:p>
    <w:p w:rsidR="00A875C4" w:rsidRPr="00A875C4" w:rsidRDefault="00873AB7" w:rsidP="009B5AA0">
      <w:pPr>
        <w:spacing w:after="120"/>
        <w:rPr>
          <w:rFonts w:ascii="Arial" w:hAnsi="Arial" w:cs="Arial"/>
          <w:b/>
          <w:bCs/>
          <w:sz w:val="22"/>
          <w:szCs w:val="22"/>
        </w:rPr>
      </w:pPr>
      <w:r w:rsidRPr="00C24290">
        <w:rPr>
          <w:rFonts w:ascii="Arial" w:hAnsi="Arial" w:cs="Arial"/>
          <w:b/>
          <w:u w:val="single"/>
        </w:rPr>
        <w:t>Contenu de la matière</w:t>
      </w:r>
      <w:r w:rsidRPr="00364846">
        <w:rPr>
          <w:rFonts w:ascii="Arial" w:hAnsi="Arial" w:cs="Arial"/>
          <w:b/>
        </w:rPr>
        <w:t> : </w:t>
      </w:r>
    </w:p>
    <w:p w:rsidR="009B5AA0" w:rsidRPr="009B5AA0" w:rsidRDefault="009B5AA0" w:rsidP="009B5AA0">
      <w:pPr>
        <w:jc w:val="both"/>
        <w:rPr>
          <w:rFonts w:ascii="Arial" w:hAnsi="Arial" w:cs="Arial"/>
        </w:rPr>
      </w:pPr>
      <w:r w:rsidRPr="009B5AA0">
        <w:rPr>
          <w:rFonts w:ascii="Arial" w:hAnsi="Arial" w:cs="Arial"/>
        </w:rPr>
        <w:t xml:space="preserve">Dans l’ensemble, les TP devront portés sur les dosages acido-basiques, sur l’oxydoréduction et sur la précipitation. On peut les organiser comme suit : </w:t>
      </w:r>
    </w:p>
    <w:p w:rsidR="009B5AA0" w:rsidRPr="009B5AA0" w:rsidRDefault="009B5AA0" w:rsidP="009B5AA0">
      <w:pPr>
        <w:pStyle w:val="Paragraphedeliste"/>
        <w:numPr>
          <w:ilvl w:val="0"/>
          <w:numId w:val="39"/>
        </w:numPr>
        <w:tabs>
          <w:tab w:val="left" w:pos="284"/>
        </w:tabs>
        <w:spacing w:before="60" w:after="60" w:line="240" w:lineRule="auto"/>
        <w:ind w:left="284" w:hanging="284"/>
        <w:rPr>
          <w:rFonts w:ascii="Arial" w:hAnsi="Arial"/>
          <w:b/>
          <w:bCs/>
          <w:sz w:val="24"/>
          <w:szCs w:val="24"/>
        </w:rPr>
      </w:pPr>
      <w:r w:rsidRPr="009B5AA0">
        <w:rPr>
          <w:rFonts w:ascii="Arial" w:hAnsi="Arial"/>
          <w:b/>
          <w:bCs/>
          <w:sz w:val="24"/>
          <w:szCs w:val="24"/>
        </w:rPr>
        <w:t>Préparation de solutions</w:t>
      </w:r>
    </w:p>
    <w:p w:rsidR="009B5AA0" w:rsidRPr="009B5AA0" w:rsidRDefault="009B5AA0" w:rsidP="009B5AA0">
      <w:pPr>
        <w:pStyle w:val="Paragraphedeliste"/>
        <w:numPr>
          <w:ilvl w:val="0"/>
          <w:numId w:val="39"/>
        </w:numPr>
        <w:tabs>
          <w:tab w:val="left" w:pos="284"/>
        </w:tabs>
        <w:spacing w:after="60" w:line="240" w:lineRule="auto"/>
        <w:ind w:left="284" w:hanging="284"/>
        <w:rPr>
          <w:rFonts w:ascii="Arial" w:hAnsi="Arial"/>
          <w:b/>
          <w:bCs/>
          <w:sz w:val="24"/>
          <w:szCs w:val="24"/>
        </w:rPr>
      </w:pPr>
      <w:r w:rsidRPr="009B5AA0">
        <w:rPr>
          <w:rFonts w:ascii="Arial" w:hAnsi="Arial"/>
          <w:b/>
          <w:bCs/>
          <w:sz w:val="24"/>
          <w:szCs w:val="24"/>
        </w:rPr>
        <w:t>Analyse volumétrique et réactions acido-basique : Titrages acido-basique </w:t>
      </w:r>
    </w:p>
    <w:p w:rsidR="009B5AA0" w:rsidRPr="009B5AA0" w:rsidRDefault="009B5AA0" w:rsidP="009B5AA0">
      <w:pPr>
        <w:pStyle w:val="Paragraphedeliste"/>
        <w:numPr>
          <w:ilvl w:val="0"/>
          <w:numId w:val="18"/>
        </w:numPr>
        <w:tabs>
          <w:tab w:val="left" w:pos="284"/>
        </w:tabs>
        <w:spacing w:after="60" w:line="240" w:lineRule="auto"/>
        <w:ind w:hanging="1080"/>
        <w:rPr>
          <w:rFonts w:ascii="Arial" w:hAnsi="Arial"/>
          <w:sz w:val="24"/>
          <w:szCs w:val="24"/>
        </w:rPr>
      </w:pPr>
      <w:r w:rsidRPr="009B5AA0">
        <w:rPr>
          <w:rFonts w:ascii="Arial" w:hAnsi="Arial"/>
          <w:sz w:val="24"/>
          <w:szCs w:val="24"/>
        </w:rPr>
        <w:t xml:space="preserve">Dosage d’une base forte par un acide faible    (exemple </w:t>
      </w:r>
      <w:proofErr w:type="spellStart"/>
      <w:r w:rsidRPr="009B5AA0">
        <w:rPr>
          <w:rFonts w:ascii="Arial" w:hAnsi="Arial"/>
          <w:sz w:val="24"/>
          <w:szCs w:val="24"/>
        </w:rPr>
        <w:t>NaOH</w:t>
      </w:r>
      <w:proofErr w:type="spellEnd"/>
      <w:r w:rsidRPr="009B5AA0">
        <w:rPr>
          <w:rFonts w:ascii="Arial" w:hAnsi="Arial"/>
          <w:sz w:val="24"/>
          <w:szCs w:val="24"/>
        </w:rPr>
        <w:t xml:space="preserve">- </w:t>
      </w:r>
      <w:proofErr w:type="spellStart"/>
      <w:r w:rsidRPr="009B5AA0">
        <w:rPr>
          <w:rFonts w:ascii="Arial" w:hAnsi="Arial"/>
          <w:sz w:val="24"/>
          <w:szCs w:val="24"/>
        </w:rPr>
        <w:t>HCl</w:t>
      </w:r>
      <w:proofErr w:type="spellEnd"/>
      <w:r w:rsidRPr="009B5AA0">
        <w:rPr>
          <w:rFonts w:ascii="Arial" w:hAnsi="Arial"/>
          <w:sz w:val="24"/>
          <w:szCs w:val="24"/>
        </w:rPr>
        <w:t>)</w:t>
      </w:r>
    </w:p>
    <w:p w:rsidR="009B5AA0" w:rsidRPr="009B5AA0" w:rsidRDefault="009B5AA0" w:rsidP="009B5AA0">
      <w:pPr>
        <w:pStyle w:val="Paragraphedeliste"/>
        <w:numPr>
          <w:ilvl w:val="0"/>
          <w:numId w:val="18"/>
        </w:numPr>
        <w:tabs>
          <w:tab w:val="left" w:pos="284"/>
        </w:tabs>
        <w:spacing w:after="60" w:line="240" w:lineRule="auto"/>
        <w:ind w:hanging="1080"/>
        <w:rPr>
          <w:rFonts w:ascii="Arial" w:hAnsi="Arial"/>
          <w:sz w:val="24"/>
          <w:szCs w:val="24"/>
        </w:rPr>
      </w:pPr>
      <w:r w:rsidRPr="009B5AA0">
        <w:rPr>
          <w:rFonts w:ascii="Arial" w:hAnsi="Arial"/>
          <w:sz w:val="24"/>
          <w:szCs w:val="24"/>
        </w:rPr>
        <w:t xml:space="preserve">Dosage de l’acide faible par une base forte  (exemple CH3COOH  par </w:t>
      </w:r>
      <w:proofErr w:type="spellStart"/>
      <w:r w:rsidRPr="009B5AA0">
        <w:rPr>
          <w:rFonts w:ascii="Arial" w:hAnsi="Arial"/>
          <w:sz w:val="24"/>
          <w:szCs w:val="24"/>
        </w:rPr>
        <w:t>NaOH</w:t>
      </w:r>
      <w:proofErr w:type="spellEnd"/>
      <w:r w:rsidRPr="009B5AA0">
        <w:rPr>
          <w:rFonts w:ascii="Arial" w:hAnsi="Arial"/>
          <w:sz w:val="24"/>
          <w:szCs w:val="24"/>
        </w:rPr>
        <w:t>)</w:t>
      </w:r>
    </w:p>
    <w:p w:rsidR="009B5AA0" w:rsidRPr="009B5AA0" w:rsidRDefault="009B5AA0" w:rsidP="009B5AA0">
      <w:pPr>
        <w:pStyle w:val="Paragraphedeliste"/>
        <w:numPr>
          <w:ilvl w:val="0"/>
          <w:numId w:val="18"/>
        </w:numPr>
        <w:tabs>
          <w:tab w:val="left" w:pos="284"/>
        </w:tabs>
        <w:spacing w:after="60" w:line="240" w:lineRule="auto"/>
        <w:ind w:hanging="1080"/>
        <w:rPr>
          <w:rFonts w:ascii="Arial" w:hAnsi="Arial"/>
          <w:b/>
          <w:bCs/>
          <w:sz w:val="24"/>
          <w:szCs w:val="24"/>
        </w:rPr>
      </w:pPr>
      <w:r w:rsidRPr="009B5AA0">
        <w:rPr>
          <w:rFonts w:ascii="Arial" w:hAnsi="Arial"/>
          <w:sz w:val="24"/>
          <w:szCs w:val="24"/>
        </w:rPr>
        <w:t>Double titrage d’une solution (2 points d’équivalence)  (exemple Na2CO3)</w:t>
      </w:r>
    </w:p>
    <w:p w:rsidR="009B5AA0" w:rsidRPr="009B5AA0" w:rsidRDefault="009B5AA0" w:rsidP="009B5AA0">
      <w:pPr>
        <w:pStyle w:val="Paragraphedeliste"/>
        <w:numPr>
          <w:ilvl w:val="0"/>
          <w:numId w:val="39"/>
        </w:numPr>
        <w:tabs>
          <w:tab w:val="left" w:pos="284"/>
        </w:tabs>
        <w:spacing w:after="60" w:line="240" w:lineRule="auto"/>
        <w:ind w:left="284" w:hanging="284"/>
        <w:rPr>
          <w:rFonts w:ascii="Arial" w:hAnsi="Arial"/>
          <w:b/>
          <w:bCs/>
          <w:sz w:val="24"/>
          <w:szCs w:val="24"/>
        </w:rPr>
      </w:pPr>
      <w:r w:rsidRPr="009B5AA0">
        <w:rPr>
          <w:rFonts w:ascii="Arial" w:hAnsi="Arial"/>
          <w:b/>
          <w:bCs/>
          <w:sz w:val="24"/>
          <w:szCs w:val="24"/>
        </w:rPr>
        <w:t xml:space="preserve">Détermination expérimentale de la solubilité  (exemple </w:t>
      </w:r>
      <w:proofErr w:type="spellStart"/>
      <w:r w:rsidRPr="009B5AA0">
        <w:rPr>
          <w:rFonts w:ascii="Arial" w:hAnsi="Arial"/>
          <w:b/>
          <w:bCs/>
          <w:sz w:val="24"/>
          <w:szCs w:val="24"/>
        </w:rPr>
        <w:t>NaCl</w:t>
      </w:r>
      <w:proofErr w:type="spellEnd"/>
      <w:r w:rsidRPr="009B5AA0">
        <w:rPr>
          <w:rFonts w:ascii="Arial" w:hAnsi="Arial"/>
          <w:b/>
          <w:bCs/>
          <w:sz w:val="24"/>
          <w:szCs w:val="24"/>
        </w:rPr>
        <w:t>)</w:t>
      </w:r>
    </w:p>
    <w:p w:rsidR="009B5AA0" w:rsidRPr="009B5AA0" w:rsidRDefault="009B5AA0" w:rsidP="009B5AA0">
      <w:pPr>
        <w:pStyle w:val="Paragraphedeliste"/>
        <w:numPr>
          <w:ilvl w:val="0"/>
          <w:numId w:val="39"/>
        </w:numPr>
        <w:tabs>
          <w:tab w:val="left" w:pos="284"/>
        </w:tabs>
        <w:spacing w:after="60" w:line="240" w:lineRule="auto"/>
        <w:ind w:left="284" w:hanging="284"/>
        <w:rPr>
          <w:rFonts w:ascii="Arial" w:hAnsi="Arial"/>
          <w:b/>
          <w:bCs/>
          <w:sz w:val="24"/>
          <w:szCs w:val="24"/>
        </w:rPr>
      </w:pPr>
      <w:r w:rsidRPr="009B5AA0">
        <w:rPr>
          <w:rFonts w:ascii="Arial" w:hAnsi="Arial"/>
          <w:b/>
          <w:bCs/>
          <w:sz w:val="24"/>
          <w:szCs w:val="24"/>
        </w:rPr>
        <w:t>Analyse volumétrique par oxyde- réduction</w:t>
      </w:r>
    </w:p>
    <w:p w:rsidR="009B5AA0" w:rsidRPr="009B5AA0" w:rsidRDefault="009B5AA0" w:rsidP="009B5AA0">
      <w:pPr>
        <w:pStyle w:val="Paragraphedeliste"/>
        <w:numPr>
          <w:ilvl w:val="0"/>
          <w:numId w:val="18"/>
        </w:numPr>
        <w:tabs>
          <w:tab w:val="left" w:pos="284"/>
        </w:tabs>
        <w:spacing w:after="60" w:line="240" w:lineRule="auto"/>
        <w:ind w:hanging="1080"/>
        <w:rPr>
          <w:rFonts w:ascii="Arial" w:hAnsi="Arial"/>
          <w:b/>
          <w:bCs/>
          <w:sz w:val="24"/>
          <w:szCs w:val="24"/>
        </w:rPr>
      </w:pPr>
      <w:r w:rsidRPr="009B5AA0">
        <w:rPr>
          <w:rFonts w:ascii="Arial" w:hAnsi="Arial"/>
          <w:sz w:val="24"/>
          <w:szCs w:val="24"/>
        </w:rPr>
        <w:t>Dosage des ions  ferreux par les ions permanganate</w:t>
      </w:r>
    </w:p>
    <w:p w:rsidR="009B5AA0" w:rsidRPr="009B5AA0" w:rsidRDefault="009B5AA0" w:rsidP="009B5AA0">
      <w:pPr>
        <w:pStyle w:val="Paragraphedeliste"/>
        <w:numPr>
          <w:ilvl w:val="0"/>
          <w:numId w:val="18"/>
        </w:numPr>
        <w:tabs>
          <w:tab w:val="left" w:pos="284"/>
        </w:tabs>
        <w:spacing w:after="60" w:line="240" w:lineRule="auto"/>
        <w:ind w:hanging="1080"/>
        <w:rPr>
          <w:rFonts w:ascii="Arial" w:hAnsi="Arial"/>
          <w:b/>
          <w:bCs/>
          <w:sz w:val="24"/>
          <w:szCs w:val="24"/>
        </w:rPr>
      </w:pPr>
      <w:r w:rsidRPr="009B5AA0">
        <w:rPr>
          <w:rFonts w:ascii="Arial" w:hAnsi="Arial"/>
          <w:sz w:val="24"/>
          <w:szCs w:val="24"/>
        </w:rPr>
        <w:t>Dosage d’une solution d’I2 par le thiosulfate de sodium.</w:t>
      </w:r>
    </w:p>
    <w:p w:rsidR="009B5AA0" w:rsidRDefault="009B5AA0" w:rsidP="009B5AA0">
      <w:pPr>
        <w:spacing w:line="276" w:lineRule="auto"/>
        <w:jc w:val="both"/>
        <w:rPr>
          <w:rFonts w:ascii="Arial" w:hAnsi="Arial" w:cs="Arial"/>
          <w:b/>
          <w:u w:val="single"/>
        </w:rPr>
      </w:pPr>
    </w:p>
    <w:p w:rsidR="009B5AA0" w:rsidRPr="00957A7F" w:rsidRDefault="00873AB7" w:rsidP="009B5AA0">
      <w:pPr>
        <w:spacing w:line="276" w:lineRule="auto"/>
        <w:jc w:val="both"/>
        <w:rPr>
          <w:rFonts w:ascii="Arial" w:hAnsi="Arial" w:cs="Arial"/>
          <w:bCs/>
        </w:rPr>
      </w:pPr>
      <w:r w:rsidRPr="00C24290">
        <w:rPr>
          <w:rFonts w:ascii="Arial" w:hAnsi="Arial" w:cs="Arial"/>
          <w:b/>
          <w:u w:val="single"/>
        </w:rPr>
        <w:t>Mode d’évaluation :</w:t>
      </w:r>
      <w:r w:rsidRPr="009B5AA0">
        <w:rPr>
          <w:rFonts w:ascii="Arial" w:hAnsi="Arial" w:cs="Arial"/>
          <w:b/>
        </w:rPr>
        <w:t> </w:t>
      </w:r>
      <w:r w:rsidR="009B5AA0" w:rsidRPr="00957A7F">
        <w:rPr>
          <w:rFonts w:ascii="Arial" w:hAnsi="Arial" w:cs="Arial"/>
          <w:bCs/>
        </w:rPr>
        <w:t xml:space="preserve">Continu : </w:t>
      </w:r>
      <w:r w:rsidR="009B5AA0">
        <w:rPr>
          <w:rFonts w:ascii="Arial" w:hAnsi="Arial" w:cs="Arial"/>
          <w:bCs/>
        </w:rPr>
        <w:t>50</w:t>
      </w:r>
      <w:r w:rsidR="009B5AA0" w:rsidRPr="00957A7F">
        <w:rPr>
          <w:rFonts w:ascii="Arial" w:hAnsi="Arial" w:cs="Arial"/>
          <w:bCs/>
        </w:rPr>
        <w:t xml:space="preserve">%    Examen : </w:t>
      </w:r>
      <w:r w:rsidR="009B5AA0">
        <w:rPr>
          <w:rFonts w:ascii="Arial" w:hAnsi="Arial" w:cs="Arial"/>
          <w:bCs/>
        </w:rPr>
        <w:t>50</w:t>
      </w:r>
      <w:r w:rsidR="009B5AA0" w:rsidRPr="00957A7F">
        <w:rPr>
          <w:rFonts w:ascii="Arial" w:hAnsi="Arial" w:cs="Arial"/>
          <w:bCs/>
        </w:rPr>
        <w:t>%</w:t>
      </w:r>
    </w:p>
    <w:p w:rsidR="00873AB7" w:rsidRPr="00C24290" w:rsidRDefault="00873AB7" w:rsidP="00873AB7">
      <w:pPr>
        <w:spacing w:line="276" w:lineRule="auto"/>
        <w:jc w:val="both"/>
        <w:rPr>
          <w:rFonts w:ascii="Arial" w:hAnsi="Arial" w:cs="Arial"/>
          <w:b/>
          <w:u w:val="single"/>
        </w:rPr>
      </w:pP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0D6512" w:rsidRPr="00CD57B9" w:rsidRDefault="000D6512" w:rsidP="000D6512">
      <w:pPr>
        <w:numPr>
          <w:ilvl w:val="0"/>
          <w:numId w:val="18"/>
        </w:numPr>
        <w:ind w:left="284" w:hanging="284"/>
        <w:jc w:val="both"/>
        <w:rPr>
          <w:rFonts w:ascii="Arial" w:hAnsi="Arial" w:cs="Arial"/>
          <w:sz w:val="22"/>
          <w:szCs w:val="22"/>
        </w:rPr>
      </w:pPr>
      <w:r w:rsidRPr="00CD57B9">
        <w:rPr>
          <w:rFonts w:ascii="Arial" w:hAnsi="Arial" w:cs="Arial"/>
          <w:sz w:val="22"/>
          <w:szCs w:val="22"/>
        </w:rPr>
        <w:t xml:space="preserve">J. L. BRISSET, A. ADDOU, M. DRAOUI, D. MOUSSA, F. ABDELMALEK, </w:t>
      </w:r>
      <w:r w:rsidRPr="00CD57B9">
        <w:rPr>
          <w:rFonts w:ascii="Arial" w:hAnsi="Arial" w:cs="Arial"/>
          <w:i/>
          <w:iCs/>
          <w:sz w:val="22"/>
          <w:szCs w:val="22"/>
        </w:rPr>
        <w:t xml:space="preserve">Chimie analytique en solution </w:t>
      </w:r>
      <w:r w:rsidRPr="00CD57B9">
        <w:rPr>
          <w:rFonts w:ascii="Arial" w:hAnsi="Arial" w:cs="Arial"/>
          <w:sz w:val="22"/>
          <w:szCs w:val="22"/>
        </w:rPr>
        <w:t>(2</w:t>
      </w:r>
      <w:r w:rsidRPr="00CD57B9">
        <w:rPr>
          <w:rFonts w:ascii="Arial" w:hAnsi="Arial" w:cs="Arial"/>
          <w:sz w:val="22"/>
          <w:szCs w:val="22"/>
          <w:vertAlign w:val="superscript"/>
        </w:rPr>
        <w:t>ème</w:t>
      </w:r>
      <w:r w:rsidRPr="00CD57B9">
        <w:rPr>
          <w:rFonts w:ascii="Arial" w:hAnsi="Arial" w:cs="Arial"/>
          <w:sz w:val="22"/>
          <w:szCs w:val="22"/>
        </w:rPr>
        <w:t xml:space="preserve"> Ed.)</w:t>
      </w:r>
      <w:r w:rsidRPr="00CD57B9">
        <w:rPr>
          <w:rFonts w:ascii="Arial" w:hAnsi="Arial" w:cs="Arial"/>
          <w:i/>
          <w:iCs/>
          <w:sz w:val="22"/>
          <w:szCs w:val="22"/>
        </w:rPr>
        <w:t xml:space="preserve"> : </w:t>
      </w:r>
      <w:r w:rsidRPr="00CD57B9">
        <w:rPr>
          <w:rFonts w:ascii="Arial" w:hAnsi="Arial" w:cs="Arial"/>
          <w:sz w:val="22"/>
          <w:szCs w:val="22"/>
        </w:rPr>
        <w:t>Principes et Applications, Lavoisier, (2011).</w:t>
      </w:r>
    </w:p>
    <w:p w:rsidR="000D6512" w:rsidRPr="00CD57B9" w:rsidRDefault="000D6512" w:rsidP="000D6512">
      <w:pPr>
        <w:numPr>
          <w:ilvl w:val="0"/>
          <w:numId w:val="18"/>
        </w:numPr>
        <w:ind w:left="284" w:hanging="284"/>
        <w:jc w:val="both"/>
        <w:rPr>
          <w:rFonts w:ascii="Arial" w:hAnsi="Arial" w:cs="Arial"/>
          <w:sz w:val="22"/>
          <w:szCs w:val="22"/>
        </w:rPr>
      </w:pPr>
      <w:r w:rsidRPr="00CD57B9">
        <w:rPr>
          <w:rFonts w:ascii="Arial" w:hAnsi="Arial" w:cs="Arial"/>
          <w:sz w:val="22"/>
          <w:szCs w:val="22"/>
        </w:rPr>
        <w:t xml:space="preserve">J.-L. BURGOT, </w:t>
      </w:r>
      <w:r w:rsidRPr="00CD57B9">
        <w:rPr>
          <w:rFonts w:ascii="Arial" w:hAnsi="Arial" w:cs="Arial"/>
          <w:i/>
          <w:iCs/>
          <w:sz w:val="22"/>
          <w:szCs w:val="22"/>
        </w:rPr>
        <w:t>Chimie analytique et équilibres ioniques</w:t>
      </w:r>
      <w:r w:rsidRPr="00CD57B9">
        <w:rPr>
          <w:rFonts w:ascii="Arial" w:hAnsi="Arial" w:cs="Arial"/>
          <w:sz w:val="22"/>
          <w:szCs w:val="22"/>
        </w:rPr>
        <w:t>, (2</w:t>
      </w:r>
      <w:r w:rsidRPr="00CD57B9">
        <w:rPr>
          <w:rFonts w:ascii="Arial" w:hAnsi="Arial" w:cs="Arial"/>
          <w:sz w:val="22"/>
          <w:szCs w:val="22"/>
          <w:vertAlign w:val="superscript"/>
        </w:rPr>
        <w:t>ème</w:t>
      </w:r>
      <w:r w:rsidRPr="00CD57B9">
        <w:rPr>
          <w:rFonts w:ascii="Arial" w:hAnsi="Arial" w:cs="Arial"/>
          <w:sz w:val="22"/>
          <w:szCs w:val="22"/>
        </w:rPr>
        <w:t xml:space="preserve"> Ed.),  Lavoisier, (2011).</w:t>
      </w:r>
    </w:p>
    <w:p w:rsidR="000D6512" w:rsidRPr="00CD57B9" w:rsidRDefault="000D6512" w:rsidP="000D6512">
      <w:pPr>
        <w:numPr>
          <w:ilvl w:val="0"/>
          <w:numId w:val="18"/>
        </w:numPr>
        <w:ind w:left="284" w:hanging="284"/>
        <w:jc w:val="both"/>
        <w:rPr>
          <w:rFonts w:ascii="Arial" w:hAnsi="Arial" w:cs="Arial"/>
          <w:sz w:val="22"/>
          <w:szCs w:val="22"/>
        </w:rPr>
      </w:pPr>
      <w:hyperlink r:id="rId40" w:history="1">
        <w:r w:rsidRPr="00CD57B9">
          <w:rPr>
            <w:rStyle w:val="Lienhypertexte"/>
            <w:rFonts w:ascii="Arial" w:hAnsi="Arial" w:cs="Arial"/>
            <w:color w:val="auto"/>
            <w:sz w:val="22"/>
            <w:szCs w:val="22"/>
            <w:u w:val="none"/>
          </w:rPr>
          <w:t>J. W. HILL</w:t>
        </w:r>
      </w:hyperlink>
      <w:r w:rsidRPr="00CD57B9">
        <w:rPr>
          <w:rFonts w:ascii="Arial" w:hAnsi="Arial" w:cs="Arial"/>
          <w:sz w:val="22"/>
          <w:szCs w:val="22"/>
        </w:rPr>
        <w:t>, </w:t>
      </w:r>
      <w:hyperlink r:id="rId41" w:history="1">
        <w:r w:rsidRPr="00CD57B9">
          <w:rPr>
            <w:rStyle w:val="Lienhypertexte"/>
            <w:rFonts w:ascii="Arial" w:hAnsi="Arial" w:cs="Arial"/>
            <w:color w:val="auto"/>
            <w:sz w:val="22"/>
            <w:szCs w:val="22"/>
            <w:u w:val="none"/>
          </w:rPr>
          <w:t>R. H. PETRUCCI</w:t>
        </w:r>
      </w:hyperlink>
      <w:r w:rsidRPr="00CD57B9">
        <w:rPr>
          <w:rFonts w:ascii="Arial" w:hAnsi="Arial" w:cs="Arial"/>
          <w:sz w:val="22"/>
          <w:szCs w:val="22"/>
        </w:rPr>
        <w:t xml:space="preserve">, </w:t>
      </w:r>
      <w:r w:rsidRPr="00CD57B9">
        <w:rPr>
          <w:rFonts w:ascii="Arial" w:hAnsi="Arial" w:cs="Arial"/>
          <w:i/>
          <w:iCs/>
          <w:sz w:val="22"/>
          <w:szCs w:val="22"/>
        </w:rPr>
        <w:t>Chimie des Solutions</w:t>
      </w:r>
      <w:r w:rsidRPr="00CD57B9">
        <w:rPr>
          <w:rFonts w:ascii="Arial" w:hAnsi="Arial" w:cs="Arial"/>
          <w:sz w:val="22"/>
          <w:szCs w:val="22"/>
        </w:rPr>
        <w:t xml:space="preserve">, Ed. </w:t>
      </w:r>
      <w:proofErr w:type="spellStart"/>
      <w:r w:rsidRPr="00CD57B9">
        <w:rPr>
          <w:rFonts w:ascii="Arial" w:hAnsi="Arial" w:cs="Arial"/>
          <w:sz w:val="22"/>
          <w:szCs w:val="22"/>
        </w:rPr>
        <w:t>Erpi</w:t>
      </w:r>
      <w:proofErr w:type="spellEnd"/>
      <w:r w:rsidRPr="00CD57B9">
        <w:rPr>
          <w:rFonts w:ascii="Arial" w:hAnsi="Arial" w:cs="Arial"/>
          <w:sz w:val="22"/>
          <w:szCs w:val="22"/>
        </w:rPr>
        <w:t>, (2008)</w:t>
      </w:r>
    </w:p>
    <w:p w:rsidR="000D6512" w:rsidRPr="00CD57B9" w:rsidRDefault="000D6512" w:rsidP="000D6512">
      <w:pPr>
        <w:numPr>
          <w:ilvl w:val="0"/>
          <w:numId w:val="18"/>
        </w:numPr>
        <w:ind w:left="284" w:hanging="284"/>
        <w:jc w:val="both"/>
        <w:rPr>
          <w:rFonts w:ascii="Arial" w:hAnsi="Arial" w:cs="Arial"/>
          <w:sz w:val="22"/>
          <w:szCs w:val="22"/>
        </w:rPr>
      </w:pPr>
      <w:hyperlink r:id="rId42" w:history="1">
        <w:r w:rsidRPr="00CD57B9">
          <w:rPr>
            <w:rStyle w:val="Lienhypertexte"/>
            <w:rFonts w:ascii="Arial" w:hAnsi="Arial" w:cs="Arial"/>
            <w:color w:val="auto"/>
            <w:sz w:val="22"/>
            <w:szCs w:val="22"/>
            <w:u w:val="none"/>
          </w:rPr>
          <w:t>P</w:t>
        </w:r>
      </w:hyperlink>
      <w:r w:rsidRPr="00CD57B9">
        <w:rPr>
          <w:rFonts w:ascii="Arial" w:hAnsi="Arial" w:cs="Arial"/>
          <w:sz w:val="22"/>
          <w:szCs w:val="22"/>
        </w:rPr>
        <w:t xml:space="preserve">. L. FABRE,  </w:t>
      </w:r>
      <w:r w:rsidRPr="00CD57B9">
        <w:rPr>
          <w:rFonts w:ascii="Arial" w:hAnsi="Arial" w:cs="Arial"/>
          <w:i/>
          <w:iCs/>
          <w:sz w:val="22"/>
          <w:szCs w:val="22"/>
        </w:rPr>
        <w:t>Chimie des Solutions</w:t>
      </w:r>
      <w:r w:rsidRPr="00CD57B9">
        <w:rPr>
          <w:rFonts w:ascii="Arial" w:hAnsi="Arial" w:cs="Arial"/>
          <w:sz w:val="22"/>
          <w:szCs w:val="22"/>
        </w:rPr>
        <w:t xml:space="preserve">, </w:t>
      </w:r>
      <w:r w:rsidRPr="00CD57B9">
        <w:rPr>
          <w:rFonts w:ascii="Arial" w:hAnsi="Arial" w:cs="Arial"/>
          <w:i/>
          <w:iCs/>
          <w:sz w:val="22"/>
          <w:szCs w:val="22"/>
        </w:rPr>
        <w:t>Résumés de cours et exercices corrigés</w:t>
      </w:r>
      <w:r w:rsidRPr="00CD57B9">
        <w:rPr>
          <w:rFonts w:ascii="Arial" w:hAnsi="Arial" w:cs="Arial"/>
          <w:sz w:val="22"/>
          <w:szCs w:val="22"/>
        </w:rPr>
        <w:t>, Ed. Ellipses, (2010)</w:t>
      </w: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AD6049" w:rsidRDefault="00AD6049" w:rsidP="00DC17F8">
      <w:pPr>
        <w:spacing w:line="276" w:lineRule="auto"/>
        <w:jc w:val="both"/>
        <w:rPr>
          <w:rFonts w:ascii="Arial" w:hAnsi="Arial" w:cs="Arial"/>
          <w:b/>
        </w:rPr>
      </w:pPr>
    </w:p>
    <w:p w:rsidR="009B5AA0" w:rsidRDefault="009B5AA0" w:rsidP="00DC17F8">
      <w:pPr>
        <w:spacing w:line="276" w:lineRule="auto"/>
        <w:jc w:val="both"/>
        <w:rPr>
          <w:rFonts w:ascii="Arial" w:hAnsi="Arial" w:cs="Arial"/>
          <w:b/>
        </w:rPr>
      </w:pPr>
    </w:p>
    <w:p w:rsidR="00873AB7" w:rsidRPr="003958C7" w:rsidRDefault="00873AB7" w:rsidP="00DC17F8">
      <w:pPr>
        <w:spacing w:line="276" w:lineRule="auto"/>
        <w:jc w:val="both"/>
        <w:rPr>
          <w:rFonts w:ascii="Arial" w:hAnsi="Arial" w:cs="Arial"/>
          <w:b/>
          <w:iCs/>
          <w:color w:val="0000CC"/>
        </w:rPr>
      </w:pPr>
      <w:r w:rsidRPr="003958C7">
        <w:rPr>
          <w:rFonts w:ascii="Arial" w:hAnsi="Arial" w:cs="Arial"/>
          <w:b/>
          <w:color w:val="0000CC"/>
        </w:rPr>
        <w:t>Semestre </w:t>
      </w:r>
      <w:r w:rsidRPr="003958C7">
        <w:rPr>
          <w:rFonts w:ascii="Arial" w:hAnsi="Arial" w:cs="Arial"/>
          <w:b/>
          <w:iCs/>
          <w:color w:val="0000CC"/>
        </w:rPr>
        <w:t xml:space="preserve">: </w:t>
      </w:r>
      <w:r w:rsidR="00DC17F8" w:rsidRPr="003958C7">
        <w:rPr>
          <w:rFonts w:ascii="Arial" w:hAnsi="Arial" w:cs="Arial"/>
          <w:b/>
          <w:iCs/>
          <w:color w:val="0000CC"/>
        </w:rPr>
        <w:t>4</w:t>
      </w:r>
    </w:p>
    <w:p w:rsidR="00873AB7" w:rsidRPr="003958C7" w:rsidRDefault="00873AB7" w:rsidP="00873AB7">
      <w:pPr>
        <w:spacing w:line="276" w:lineRule="auto"/>
        <w:jc w:val="both"/>
        <w:rPr>
          <w:rFonts w:ascii="Arial" w:hAnsi="Arial" w:cs="Arial"/>
          <w:b/>
          <w:iCs/>
          <w:color w:val="0000CC"/>
        </w:rPr>
      </w:pPr>
      <w:r w:rsidRPr="003958C7">
        <w:rPr>
          <w:rFonts w:ascii="Arial" w:hAnsi="Arial" w:cs="Arial"/>
          <w:b/>
          <w:iCs/>
          <w:color w:val="0000CC"/>
        </w:rPr>
        <w:t>UE : Méthodologie</w:t>
      </w:r>
    </w:p>
    <w:p w:rsidR="00D563C0" w:rsidRPr="003958C7" w:rsidRDefault="00873AB7" w:rsidP="00D563C0">
      <w:pPr>
        <w:rPr>
          <w:rFonts w:ascii="Arial" w:hAnsi="Arial" w:cs="Arial"/>
          <w:color w:val="0000CC"/>
        </w:rPr>
      </w:pPr>
      <w:r w:rsidRPr="003958C7">
        <w:rPr>
          <w:rFonts w:ascii="Arial" w:hAnsi="Arial" w:cs="Arial"/>
          <w:b/>
          <w:iCs/>
          <w:color w:val="0000CC"/>
        </w:rPr>
        <w:t xml:space="preserve">Matière : </w:t>
      </w:r>
      <w:r w:rsidR="00D563C0" w:rsidRPr="003958C7">
        <w:rPr>
          <w:rFonts w:ascii="Arial" w:hAnsi="Arial" w:cs="Arial"/>
          <w:b/>
          <w:bCs/>
          <w:color w:val="0000CC"/>
        </w:rPr>
        <w:t>Travaux Pratiques de Thermodynamique &amp; Cinétique Chimique</w:t>
      </w:r>
      <w:r w:rsidR="00D563C0" w:rsidRPr="003958C7">
        <w:rPr>
          <w:rFonts w:ascii="Arial" w:hAnsi="Arial" w:cs="Arial"/>
          <w:color w:val="0000CC"/>
        </w:rPr>
        <w:t xml:space="preserve"> </w:t>
      </w:r>
    </w:p>
    <w:p w:rsidR="00873AB7" w:rsidRPr="0027195A" w:rsidRDefault="00873AB7" w:rsidP="00DC17F8">
      <w:pPr>
        <w:spacing w:line="276" w:lineRule="auto"/>
        <w:jc w:val="both"/>
        <w:rPr>
          <w:rFonts w:ascii="Arial" w:hAnsi="Arial" w:cs="Arial"/>
          <w:iCs/>
        </w:rPr>
      </w:pPr>
    </w:p>
    <w:p w:rsidR="003958C7" w:rsidRDefault="003958C7" w:rsidP="003958C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3958C7" w:rsidRPr="003958C7" w:rsidRDefault="003958C7" w:rsidP="00EC346D">
      <w:pPr>
        <w:tabs>
          <w:tab w:val="left" w:pos="284"/>
        </w:tabs>
        <w:spacing w:line="276" w:lineRule="auto"/>
        <w:jc w:val="both"/>
        <w:rPr>
          <w:rFonts w:ascii="Arial" w:hAnsi="Arial" w:cs="Arial"/>
          <w:i/>
        </w:rPr>
      </w:pPr>
      <w:r w:rsidRPr="003958C7">
        <w:rPr>
          <w:rFonts w:ascii="Arial" w:hAnsi="Arial" w:cs="Arial"/>
          <w:i/>
        </w:rPr>
        <w:t xml:space="preserve">Consolidation des connaissances théoriques sur la Thermodynamique </w:t>
      </w:r>
      <w:r>
        <w:rPr>
          <w:rFonts w:ascii="Arial" w:hAnsi="Arial" w:cs="Arial"/>
          <w:i/>
        </w:rPr>
        <w:t xml:space="preserve">et la </w:t>
      </w:r>
      <w:r w:rsidRPr="003958C7">
        <w:rPr>
          <w:rFonts w:ascii="Arial" w:hAnsi="Arial" w:cs="Arial"/>
          <w:i/>
        </w:rPr>
        <w:t xml:space="preserve"> </w:t>
      </w:r>
      <w:r>
        <w:rPr>
          <w:rFonts w:ascii="Arial" w:hAnsi="Arial" w:cs="Arial"/>
          <w:i/>
        </w:rPr>
        <w:t>c</w:t>
      </w:r>
      <w:r w:rsidRPr="003958C7">
        <w:rPr>
          <w:rFonts w:ascii="Arial" w:hAnsi="Arial" w:cs="Arial"/>
          <w:i/>
        </w:rPr>
        <w:t>inétique</w:t>
      </w:r>
      <w:r>
        <w:rPr>
          <w:rFonts w:ascii="Arial" w:hAnsi="Arial" w:cs="Arial"/>
          <w:i/>
        </w:rPr>
        <w:t xml:space="preserve"> c</w:t>
      </w:r>
      <w:r w:rsidRPr="003958C7">
        <w:rPr>
          <w:rFonts w:ascii="Arial" w:hAnsi="Arial" w:cs="Arial"/>
          <w:i/>
        </w:rPr>
        <w:t>himique.</w:t>
      </w:r>
    </w:p>
    <w:p w:rsidR="003958C7" w:rsidRPr="003958C7" w:rsidRDefault="003958C7" w:rsidP="00EC346D">
      <w:pPr>
        <w:tabs>
          <w:tab w:val="left" w:pos="284"/>
        </w:tabs>
        <w:spacing w:line="276" w:lineRule="auto"/>
        <w:jc w:val="both"/>
        <w:rPr>
          <w:rFonts w:ascii="Arial" w:hAnsi="Arial" w:cs="Arial"/>
          <w:i/>
        </w:rPr>
      </w:pPr>
      <w:r w:rsidRPr="003958C7">
        <w:rPr>
          <w:rFonts w:ascii="Arial" w:hAnsi="Arial" w:cs="Arial"/>
          <w:i/>
        </w:rPr>
        <w:t xml:space="preserve">Apprentissage  et visualisation des phénomènes liés à la Thermodynamique </w:t>
      </w:r>
      <w:r>
        <w:rPr>
          <w:rFonts w:ascii="Arial" w:hAnsi="Arial" w:cs="Arial"/>
          <w:i/>
        </w:rPr>
        <w:t>et la c</w:t>
      </w:r>
      <w:r w:rsidRPr="003958C7">
        <w:rPr>
          <w:rFonts w:ascii="Arial" w:hAnsi="Arial" w:cs="Arial"/>
          <w:i/>
        </w:rPr>
        <w:t xml:space="preserve">inétique </w:t>
      </w:r>
      <w:r>
        <w:rPr>
          <w:rFonts w:ascii="Arial" w:hAnsi="Arial" w:cs="Arial"/>
          <w:i/>
        </w:rPr>
        <w:t>c</w:t>
      </w:r>
      <w:r w:rsidRPr="003958C7">
        <w:rPr>
          <w:rFonts w:ascii="Arial" w:hAnsi="Arial" w:cs="Arial"/>
          <w:i/>
        </w:rPr>
        <w:t>himique.</w:t>
      </w:r>
    </w:p>
    <w:p w:rsidR="003958C7" w:rsidRPr="00364846" w:rsidRDefault="003958C7" w:rsidP="003958C7">
      <w:pPr>
        <w:spacing w:line="276" w:lineRule="auto"/>
        <w:jc w:val="both"/>
        <w:rPr>
          <w:rFonts w:ascii="Arial" w:hAnsi="Arial" w:cs="Arial"/>
          <w:i/>
        </w:rPr>
      </w:pPr>
    </w:p>
    <w:p w:rsidR="003958C7" w:rsidRPr="00364846" w:rsidRDefault="003958C7" w:rsidP="003958C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3958C7" w:rsidRDefault="003958C7" w:rsidP="003958C7">
      <w:pPr>
        <w:spacing w:line="276" w:lineRule="auto"/>
        <w:jc w:val="both"/>
        <w:rPr>
          <w:rFonts w:ascii="Arial" w:hAnsi="Arial" w:cs="Arial"/>
          <w:i/>
        </w:rPr>
      </w:pPr>
      <w:r>
        <w:rPr>
          <w:rFonts w:ascii="Arial" w:hAnsi="Arial" w:cs="Arial"/>
          <w:i/>
        </w:rPr>
        <w:t>Il est recommandé de maîtriser les matières « Chimie 1» et « TP de Chimie 1» enseignées en 1</w:t>
      </w:r>
      <w:r w:rsidRPr="00CD109C">
        <w:rPr>
          <w:rFonts w:ascii="Arial" w:hAnsi="Arial" w:cs="Arial"/>
          <w:i/>
          <w:vertAlign w:val="superscript"/>
        </w:rPr>
        <w:t>ère</w:t>
      </w:r>
      <w:r>
        <w:rPr>
          <w:rFonts w:ascii="Arial" w:hAnsi="Arial" w:cs="Arial"/>
          <w:i/>
        </w:rPr>
        <w:t xml:space="preserve">  année, Science de la Matière. </w:t>
      </w:r>
    </w:p>
    <w:p w:rsidR="003958C7" w:rsidRDefault="003958C7" w:rsidP="003958C7">
      <w:pPr>
        <w:rPr>
          <w:rFonts w:ascii="Arial" w:hAnsi="Arial" w:cs="Arial"/>
          <w:iCs/>
        </w:rPr>
      </w:pPr>
    </w:p>
    <w:p w:rsidR="00D563C0" w:rsidRDefault="00D563C0" w:rsidP="00D563C0">
      <w:pPr>
        <w:rPr>
          <w:rFonts w:ascii="Arial" w:hAnsi="Arial" w:cs="Arial"/>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9B5AA0" w:rsidRPr="009B5AA0" w:rsidRDefault="009B5AA0" w:rsidP="009B5AA0">
      <w:pPr>
        <w:spacing w:after="60"/>
        <w:rPr>
          <w:rFonts w:ascii="Arial" w:hAnsi="Arial" w:cs="Arial"/>
          <w:b/>
          <w:bCs/>
        </w:rPr>
      </w:pPr>
      <w:r w:rsidRPr="009B5AA0">
        <w:rPr>
          <w:rFonts w:ascii="Arial" w:hAnsi="Arial" w:cs="Arial"/>
          <w:b/>
          <w:bCs/>
        </w:rPr>
        <w:t>Partie : TP Thermodynamique (Faire 3 TP au choix)</w:t>
      </w:r>
    </w:p>
    <w:p w:rsidR="009B5AA0" w:rsidRPr="009B5AA0" w:rsidRDefault="009B5AA0" w:rsidP="009B5AA0">
      <w:pPr>
        <w:pStyle w:val="Paragraphedeliste"/>
        <w:numPr>
          <w:ilvl w:val="0"/>
          <w:numId w:val="40"/>
        </w:numPr>
        <w:spacing w:after="60" w:line="240" w:lineRule="auto"/>
        <w:rPr>
          <w:rFonts w:ascii="Arial" w:hAnsi="Arial"/>
          <w:sz w:val="24"/>
          <w:szCs w:val="24"/>
        </w:rPr>
      </w:pPr>
      <w:r w:rsidRPr="009B5AA0">
        <w:rPr>
          <w:rFonts w:ascii="Arial" w:hAnsi="Arial"/>
          <w:sz w:val="24"/>
          <w:szCs w:val="24"/>
        </w:rPr>
        <w:t>Equilibre Liquide-Vapeur</w:t>
      </w:r>
    </w:p>
    <w:p w:rsidR="009B5AA0" w:rsidRPr="009B5AA0" w:rsidRDefault="009B5AA0" w:rsidP="009B5AA0">
      <w:pPr>
        <w:pStyle w:val="Paragraphedeliste"/>
        <w:numPr>
          <w:ilvl w:val="0"/>
          <w:numId w:val="40"/>
        </w:numPr>
        <w:spacing w:after="60" w:line="240" w:lineRule="auto"/>
        <w:rPr>
          <w:rFonts w:ascii="Arial" w:hAnsi="Arial"/>
          <w:sz w:val="24"/>
          <w:szCs w:val="24"/>
        </w:rPr>
      </w:pPr>
      <w:r w:rsidRPr="009B5AA0">
        <w:rPr>
          <w:rFonts w:ascii="Arial" w:hAnsi="Arial"/>
          <w:sz w:val="24"/>
          <w:szCs w:val="24"/>
        </w:rPr>
        <w:t xml:space="preserve">Propriétés </w:t>
      </w:r>
      <w:proofErr w:type="spellStart"/>
      <w:r w:rsidRPr="009B5AA0">
        <w:rPr>
          <w:rFonts w:ascii="Arial" w:hAnsi="Arial"/>
          <w:sz w:val="24"/>
          <w:szCs w:val="24"/>
        </w:rPr>
        <w:t>colligatives</w:t>
      </w:r>
      <w:proofErr w:type="spellEnd"/>
      <w:r w:rsidRPr="009B5AA0">
        <w:rPr>
          <w:rFonts w:ascii="Arial" w:hAnsi="Arial"/>
          <w:sz w:val="24"/>
          <w:szCs w:val="24"/>
        </w:rPr>
        <w:t> : détermination de la masse molaire par cryoscopie</w:t>
      </w:r>
    </w:p>
    <w:p w:rsidR="009B5AA0" w:rsidRPr="009B5AA0" w:rsidRDefault="009B5AA0" w:rsidP="009B5AA0">
      <w:pPr>
        <w:pStyle w:val="Paragraphedeliste"/>
        <w:numPr>
          <w:ilvl w:val="0"/>
          <w:numId w:val="40"/>
        </w:numPr>
        <w:spacing w:after="0" w:line="240" w:lineRule="auto"/>
        <w:ind w:left="714" w:hanging="357"/>
        <w:rPr>
          <w:rFonts w:ascii="Arial" w:hAnsi="Arial"/>
          <w:sz w:val="24"/>
          <w:szCs w:val="24"/>
        </w:rPr>
      </w:pPr>
      <w:r w:rsidRPr="009B5AA0">
        <w:rPr>
          <w:rFonts w:ascii="Arial" w:hAnsi="Arial"/>
          <w:sz w:val="24"/>
          <w:szCs w:val="24"/>
        </w:rPr>
        <w:t xml:space="preserve">Détermination des volumes molaires partiels par </w:t>
      </w:r>
      <w:proofErr w:type="spellStart"/>
      <w:r w:rsidRPr="009B5AA0">
        <w:rPr>
          <w:rFonts w:ascii="Arial" w:hAnsi="Arial"/>
          <w:sz w:val="24"/>
          <w:szCs w:val="24"/>
        </w:rPr>
        <w:t>pycnométrie</w:t>
      </w:r>
      <w:proofErr w:type="spellEnd"/>
    </w:p>
    <w:p w:rsidR="009B5AA0" w:rsidRPr="009B5AA0" w:rsidRDefault="009B5AA0" w:rsidP="009B5AA0">
      <w:pPr>
        <w:numPr>
          <w:ilvl w:val="0"/>
          <w:numId w:val="40"/>
        </w:numPr>
        <w:jc w:val="both"/>
        <w:rPr>
          <w:rFonts w:ascii="Arial" w:hAnsi="Arial" w:cs="Arial"/>
        </w:rPr>
      </w:pPr>
      <w:r w:rsidRPr="009B5AA0">
        <w:rPr>
          <w:rFonts w:ascii="Arial" w:hAnsi="Arial" w:cs="Arial"/>
        </w:rPr>
        <w:t>Mesure du volume molaire de mélange</w:t>
      </w:r>
    </w:p>
    <w:p w:rsidR="009B5AA0" w:rsidRPr="009B5AA0" w:rsidRDefault="009B5AA0" w:rsidP="009B5AA0">
      <w:pPr>
        <w:numPr>
          <w:ilvl w:val="0"/>
          <w:numId w:val="40"/>
        </w:numPr>
        <w:jc w:val="both"/>
        <w:rPr>
          <w:rFonts w:ascii="Arial" w:hAnsi="Arial" w:cs="Arial"/>
        </w:rPr>
      </w:pPr>
      <w:r w:rsidRPr="009B5AA0">
        <w:rPr>
          <w:rFonts w:ascii="Arial" w:hAnsi="Arial" w:cs="Arial"/>
        </w:rPr>
        <w:t>Mesure du volume molaire d’excès</w:t>
      </w:r>
    </w:p>
    <w:p w:rsidR="009B5AA0" w:rsidRPr="009B5AA0" w:rsidRDefault="009B5AA0" w:rsidP="009B5AA0">
      <w:pPr>
        <w:numPr>
          <w:ilvl w:val="0"/>
          <w:numId w:val="40"/>
        </w:numPr>
        <w:jc w:val="both"/>
        <w:rPr>
          <w:rFonts w:ascii="Arial" w:hAnsi="Arial" w:cs="Arial"/>
        </w:rPr>
      </w:pPr>
      <w:r w:rsidRPr="009B5AA0">
        <w:rPr>
          <w:rFonts w:ascii="Arial" w:hAnsi="Arial" w:cs="Arial"/>
        </w:rPr>
        <w:t>Mesure de la chaleur de mélange</w:t>
      </w:r>
    </w:p>
    <w:p w:rsidR="009B5AA0" w:rsidRPr="009B5AA0" w:rsidRDefault="009B5AA0" w:rsidP="009B5AA0">
      <w:pPr>
        <w:numPr>
          <w:ilvl w:val="0"/>
          <w:numId w:val="40"/>
        </w:numPr>
        <w:jc w:val="both"/>
        <w:rPr>
          <w:rFonts w:ascii="Arial" w:hAnsi="Arial" w:cs="Arial"/>
        </w:rPr>
      </w:pPr>
      <w:r w:rsidRPr="009B5AA0">
        <w:rPr>
          <w:rFonts w:ascii="Arial" w:hAnsi="Arial" w:cs="Arial"/>
        </w:rPr>
        <w:t>Mesure de la chaleur d’excès</w:t>
      </w:r>
    </w:p>
    <w:p w:rsidR="009B5AA0" w:rsidRPr="009B5AA0" w:rsidRDefault="009B5AA0" w:rsidP="009B5AA0">
      <w:pPr>
        <w:spacing w:before="60"/>
        <w:rPr>
          <w:rFonts w:ascii="Arial" w:hAnsi="Arial" w:cs="Arial"/>
          <w:b/>
          <w:bCs/>
        </w:rPr>
      </w:pPr>
      <w:r w:rsidRPr="009B5AA0">
        <w:rPr>
          <w:rFonts w:ascii="Arial" w:hAnsi="Arial" w:cs="Arial"/>
          <w:b/>
          <w:bCs/>
        </w:rPr>
        <w:t>Partie : TP Cinétique Chimique (Faire 3 TP au choix)</w:t>
      </w:r>
    </w:p>
    <w:p w:rsidR="009B5AA0" w:rsidRPr="009B5AA0" w:rsidRDefault="009B5AA0" w:rsidP="009B5AA0">
      <w:pPr>
        <w:pStyle w:val="Paragraphedeliste"/>
        <w:numPr>
          <w:ilvl w:val="0"/>
          <w:numId w:val="41"/>
        </w:numPr>
        <w:spacing w:after="60" w:line="240" w:lineRule="auto"/>
        <w:rPr>
          <w:rFonts w:ascii="Arial" w:hAnsi="Arial"/>
          <w:sz w:val="24"/>
          <w:szCs w:val="24"/>
        </w:rPr>
      </w:pPr>
      <w:r w:rsidRPr="009B5AA0">
        <w:rPr>
          <w:rFonts w:ascii="Arial" w:hAnsi="Arial"/>
          <w:sz w:val="24"/>
          <w:szCs w:val="24"/>
        </w:rPr>
        <w:t>Cinétique de la réaction d’hydratation de l’</w:t>
      </w:r>
      <w:proofErr w:type="spellStart"/>
      <w:r w:rsidRPr="009B5AA0">
        <w:rPr>
          <w:rFonts w:ascii="Arial" w:hAnsi="Arial"/>
          <w:sz w:val="24"/>
          <w:szCs w:val="24"/>
        </w:rPr>
        <w:t>éthylacétate</w:t>
      </w:r>
      <w:proofErr w:type="spellEnd"/>
    </w:p>
    <w:p w:rsidR="009B5AA0" w:rsidRPr="009B5AA0" w:rsidRDefault="009B5AA0" w:rsidP="009B5AA0">
      <w:pPr>
        <w:pStyle w:val="Paragraphedeliste"/>
        <w:numPr>
          <w:ilvl w:val="0"/>
          <w:numId w:val="41"/>
        </w:numPr>
        <w:spacing w:after="60" w:line="240" w:lineRule="auto"/>
        <w:rPr>
          <w:rFonts w:ascii="Arial" w:hAnsi="Arial"/>
          <w:sz w:val="24"/>
          <w:szCs w:val="24"/>
        </w:rPr>
      </w:pPr>
      <w:r w:rsidRPr="009B5AA0">
        <w:rPr>
          <w:rFonts w:ascii="Arial" w:hAnsi="Arial"/>
          <w:sz w:val="24"/>
          <w:szCs w:val="24"/>
        </w:rPr>
        <w:t>Détermination de la vitesse de réaction (2°ordre)</w:t>
      </w:r>
    </w:p>
    <w:p w:rsidR="009B5AA0" w:rsidRPr="009B5AA0" w:rsidRDefault="009B5AA0" w:rsidP="009B5AA0">
      <w:pPr>
        <w:pStyle w:val="Paragraphedeliste"/>
        <w:numPr>
          <w:ilvl w:val="0"/>
          <w:numId w:val="41"/>
        </w:numPr>
        <w:spacing w:after="60" w:line="240" w:lineRule="auto"/>
        <w:rPr>
          <w:rFonts w:ascii="Arial" w:hAnsi="Arial"/>
          <w:sz w:val="24"/>
          <w:szCs w:val="24"/>
        </w:rPr>
      </w:pPr>
      <w:r w:rsidRPr="009B5AA0">
        <w:rPr>
          <w:rFonts w:ascii="Arial" w:hAnsi="Arial"/>
          <w:sz w:val="24"/>
          <w:szCs w:val="24"/>
        </w:rPr>
        <w:t>Adsorption d’un soluté sur solide</w:t>
      </w:r>
    </w:p>
    <w:p w:rsidR="009B5AA0" w:rsidRPr="009B5AA0" w:rsidRDefault="009B5AA0" w:rsidP="009B5AA0">
      <w:pPr>
        <w:pStyle w:val="Paragraphedeliste"/>
        <w:numPr>
          <w:ilvl w:val="0"/>
          <w:numId w:val="41"/>
        </w:numPr>
        <w:spacing w:after="60" w:line="240" w:lineRule="auto"/>
        <w:rPr>
          <w:rFonts w:ascii="Arial" w:hAnsi="Arial"/>
          <w:sz w:val="24"/>
          <w:szCs w:val="24"/>
        </w:rPr>
      </w:pPr>
      <w:r w:rsidRPr="009B5AA0">
        <w:rPr>
          <w:rFonts w:ascii="Arial" w:hAnsi="Arial"/>
          <w:sz w:val="24"/>
          <w:szCs w:val="24"/>
        </w:rPr>
        <w:t xml:space="preserve">Etude de la réaction persulfate-iodure </w:t>
      </w:r>
    </w:p>
    <w:p w:rsidR="009B5AA0" w:rsidRPr="009B5AA0" w:rsidRDefault="009B5AA0" w:rsidP="009B5AA0">
      <w:pPr>
        <w:pStyle w:val="Paragraphedeliste"/>
        <w:numPr>
          <w:ilvl w:val="0"/>
          <w:numId w:val="41"/>
        </w:numPr>
        <w:spacing w:after="60" w:line="240" w:lineRule="auto"/>
        <w:rPr>
          <w:rFonts w:ascii="Arial" w:hAnsi="Arial"/>
          <w:sz w:val="24"/>
          <w:szCs w:val="24"/>
        </w:rPr>
      </w:pPr>
      <w:r w:rsidRPr="009B5AA0">
        <w:rPr>
          <w:rFonts w:ascii="Arial" w:hAnsi="Arial"/>
          <w:sz w:val="24"/>
          <w:szCs w:val="24"/>
        </w:rPr>
        <w:t xml:space="preserve">Etude cinétique par </w:t>
      </w:r>
      <w:proofErr w:type="spellStart"/>
      <w:r w:rsidRPr="009B5AA0">
        <w:rPr>
          <w:rFonts w:ascii="Arial" w:hAnsi="Arial"/>
          <w:sz w:val="24"/>
          <w:szCs w:val="24"/>
        </w:rPr>
        <w:t>conductimétrie</w:t>
      </w:r>
      <w:proofErr w:type="spellEnd"/>
      <w:r w:rsidRPr="009B5AA0">
        <w:rPr>
          <w:rFonts w:ascii="Arial" w:hAnsi="Arial"/>
          <w:sz w:val="24"/>
          <w:szCs w:val="24"/>
        </w:rPr>
        <w:t xml:space="preserve"> de la saponification de l’acétate d’éthyle</w:t>
      </w:r>
    </w:p>
    <w:p w:rsidR="009B5AA0" w:rsidRPr="009B5AA0" w:rsidRDefault="009B5AA0" w:rsidP="009B5AA0">
      <w:pPr>
        <w:pStyle w:val="Paragraphedeliste"/>
        <w:numPr>
          <w:ilvl w:val="0"/>
          <w:numId w:val="41"/>
        </w:numPr>
        <w:spacing w:after="60" w:line="240" w:lineRule="auto"/>
        <w:rPr>
          <w:rFonts w:ascii="Arial" w:hAnsi="Arial"/>
          <w:sz w:val="24"/>
          <w:szCs w:val="24"/>
        </w:rPr>
      </w:pPr>
      <w:r w:rsidRPr="009B5AA0">
        <w:rPr>
          <w:rFonts w:ascii="Arial" w:hAnsi="Arial"/>
          <w:sz w:val="24"/>
          <w:szCs w:val="24"/>
        </w:rPr>
        <w:t>Détermination de l’énergie d’activation</w:t>
      </w:r>
    </w:p>
    <w:p w:rsidR="009B5AA0" w:rsidRPr="009B5AA0" w:rsidRDefault="009B5AA0" w:rsidP="009B5AA0">
      <w:pPr>
        <w:pStyle w:val="Paragraphedeliste"/>
        <w:numPr>
          <w:ilvl w:val="0"/>
          <w:numId w:val="41"/>
        </w:numPr>
        <w:spacing w:after="60" w:line="240" w:lineRule="auto"/>
        <w:rPr>
          <w:rFonts w:ascii="Arial" w:hAnsi="Arial"/>
          <w:sz w:val="24"/>
          <w:szCs w:val="24"/>
        </w:rPr>
      </w:pPr>
      <w:r w:rsidRPr="009B5AA0">
        <w:rPr>
          <w:rFonts w:ascii="Arial" w:hAnsi="Arial"/>
          <w:sz w:val="24"/>
          <w:szCs w:val="24"/>
        </w:rPr>
        <w:t xml:space="preserve">Hydrolyse du </w:t>
      </w:r>
      <w:proofErr w:type="spellStart"/>
      <w:r w:rsidRPr="009B5AA0">
        <w:rPr>
          <w:rFonts w:ascii="Arial" w:hAnsi="Arial"/>
          <w:sz w:val="24"/>
          <w:szCs w:val="24"/>
        </w:rPr>
        <w:t>sachharose</w:t>
      </w:r>
      <w:proofErr w:type="spellEnd"/>
    </w:p>
    <w:p w:rsidR="009B5AA0" w:rsidRDefault="009B5AA0" w:rsidP="00E377BC">
      <w:pPr>
        <w:spacing w:line="276" w:lineRule="auto"/>
        <w:jc w:val="both"/>
        <w:rPr>
          <w:rFonts w:ascii="Arial" w:hAnsi="Arial" w:cs="Arial"/>
          <w:b/>
          <w:u w:val="single"/>
        </w:rPr>
      </w:pPr>
    </w:p>
    <w:p w:rsidR="00E377BC" w:rsidRPr="00957A7F" w:rsidRDefault="00873AB7" w:rsidP="00E377BC">
      <w:pPr>
        <w:spacing w:line="276" w:lineRule="auto"/>
        <w:jc w:val="both"/>
        <w:rPr>
          <w:rFonts w:ascii="Arial" w:hAnsi="Arial" w:cs="Arial"/>
          <w:bCs/>
        </w:rPr>
      </w:pPr>
      <w:r w:rsidRPr="00C24290">
        <w:rPr>
          <w:rFonts w:ascii="Arial" w:hAnsi="Arial" w:cs="Arial"/>
          <w:b/>
          <w:u w:val="single"/>
        </w:rPr>
        <w:t>Mode d’évaluation :</w:t>
      </w:r>
      <w:r w:rsidRPr="00E377BC">
        <w:rPr>
          <w:rFonts w:ascii="Arial" w:hAnsi="Arial" w:cs="Arial"/>
          <w:b/>
        </w:rPr>
        <w:t> </w:t>
      </w:r>
      <w:r w:rsidR="00E377BC" w:rsidRPr="00957A7F">
        <w:rPr>
          <w:rFonts w:ascii="Arial" w:hAnsi="Arial" w:cs="Arial"/>
          <w:bCs/>
        </w:rPr>
        <w:t xml:space="preserve">Continu : </w:t>
      </w:r>
      <w:r w:rsidR="00E377BC">
        <w:rPr>
          <w:rFonts w:ascii="Arial" w:hAnsi="Arial" w:cs="Arial"/>
          <w:bCs/>
        </w:rPr>
        <w:t>50</w:t>
      </w:r>
      <w:r w:rsidR="00E377BC" w:rsidRPr="00957A7F">
        <w:rPr>
          <w:rFonts w:ascii="Arial" w:hAnsi="Arial" w:cs="Arial"/>
          <w:bCs/>
        </w:rPr>
        <w:t xml:space="preserve">%    Examen : </w:t>
      </w:r>
      <w:r w:rsidR="00E377BC">
        <w:rPr>
          <w:rFonts w:ascii="Arial" w:hAnsi="Arial" w:cs="Arial"/>
          <w:bCs/>
        </w:rPr>
        <w:t>50</w:t>
      </w:r>
      <w:r w:rsidR="00E377BC" w:rsidRPr="00957A7F">
        <w:rPr>
          <w:rFonts w:ascii="Arial" w:hAnsi="Arial" w:cs="Arial"/>
          <w:bCs/>
        </w:rPr>
        <w:t>%</w:t>
      </w:r>
    </w:p>
    <w:p w:rsidR="009B5AA0" w:rsidRDefault="009B5AA0" w:rsidP="00E377BC">
      <w:pPr>
        <w:spacing w:line="276" w:lineRule="auto"/>
        <w:jc w:val="both"/>
        <w:rPr>
          <w:rFonts w:ascii="Arial" w:hAnsi="Arial" w:cs="Arial"/>
          <w:b/>
          <w:u w:val="single"/>
        </w:rPr>
      </w:pPr>
    </w:p>
    <w:p w:rsidR="00873AB7" w:rsidRPr="00364846" w:rsidRDefault="00873AB7" w:rsidP="00E377BC">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0D6512" w:rsidRPr="000837D6" w:rsidRDefault="000D6512" w:rsidP="000D6512">
      <w:pPr>
        <w:numPr>
          <w:ilvl w:val="0"/>
          <w:numId w:val="18"/>
        </w:numPr>
        <w:ind w:left="284" w:hanging="284"/>
        <w:jc w:val="both"/>
        <w:rPr>
          <w:rFonts w:ascii="Arial" w:hAnsi="Arial" w:cs="Arial"/>
          <w:sz w:val="22"/>
          <w:szCs w:val="22"/>
        </w:rPr>
      </w:pPr>
      <w:r w:rsidRPr="000837D6">
        <w:rPr>
          <w:rFonts w:ascii="Arial" w:hAnsi="Arial" w:cs="Arial"/>
          <w:sz w:val="22"/>
          <w:szCs w:val="22"/>
        </w:rPr>
        <w:t xml:space="preserve">M. CHABANEL et B. ILLIEN,  </w:t>
      </w:r>
      <w:r w:rsidRPr="000837D6">
        <w:rPr>
          <w:rFonts w:ascii="Arial" w:hAnsi="Arial" w:cs="Arial"/>
          <w:i/>
          <w:iCs/>
          <w:sz w:val="22"/>
          <w:szCs w:val="22"/>
        </w:rPr>
        <w:t>Thermodynamique chimique</w:t>
      </w:r>
      <w:r w:rsidRPr="000837D6">
        <w:rPr>
          <w:rFonts w:ascii="Arial" w:hAnsi="Arial" w:cs="Arial"/>
          <w:sz w:val="22"/>
          <w:szCs w:val="22"/>
        </w:rPr>
        <w:t>, Ed. Ellipses, Paris, (2011).</w:t>
      </w:r>
    </w:p>
    <w:p w:rsidR="000D6512" w:rsidRPr="000837D6" w:rsidRDefault="000D6512" w:rsidP="000D6512">
      <w:pPr>
        <w:numPr>
          <w:ilvl w:val="0"/>
          <w:numId w:val="18"/>
        </w:numPr>
        <w:ind w:left="284" w:hanging="284"/>
        <w:jc w:val="both"/>
        <w:rPr>
          <w:rFonts w:ascii="Arial" w:hAnsi="Arial" w:cs="Arial"/>
          <w:sz w:val="22"/>
          <w:szCs w:val="22"/>
          <w:lang w:val="en-US"/>
        </w:rPr>
      </w:pPr>
      <w:r w:rsidRPr="000837D6">
        <w:rPr>
          <w:rFonts w:ascii="Arial" w:hAnsi="Arial" w:cs="Arial"/>
          <w:sz w:val="22"/>
          <w:szCs w:val="22"/>
          <w:lang w:val="en-US"/>
        </w:rPr>
        <w:t xml:space="preserve">J. M. SMITH, H. C. van NESS, A. M. ABBOTT, </w:t>
      </w:r>
      <w:r w:rsidRPr="000837D6">
        <w:rPr>
          <w:rFonts w:ascii="Arial" w:hAnsi="Arial" w:cs="Arial"/>
          <w:i/>
          <w:iCs/>
          <w:sz w:val="22"/>
          <w:szCs w:val="22"/>
          <w:lang w:val="en-US"/>
        </w:rPr>
        <w:t>Introduction to chemical Engineering thermodynamics</w:t>
      </w:r>
      <w:r w:rsidRPr="000837D6">
        <w:rPr>
          <w:rFonts w:ascii="Arial" w:hAnsi="Arial" w:cs="Arial"/>
          <w:sz w:val="22"/>
          <w:szCs w:val="22"/>
          <w:lang w:val="en-US"/>
        </w:rPr>
        <w:t>, 2</w:t>
      </w:r>
      <w:r w:rsidRPr="000837D6">
        <w:rPr>
          <w:rFonts w:ascii="Arial" w:hAnsi="Arial" w:cs="Arial"/>
          <w:sz w:val="22"/>
          <w:szCs w:val="22"/>
          <w:vertAlign w:val="superscript"/>
          <w:lang w:val="en-US"/>
        </w:rPr>
        <w:t>nd</w:t>
      </w:r>
      <w:r w:rsidRPr="000837D6">
        <w:rPr>
          <w:rFonts w:ascii="Arial" w:hAnsi="Arial" w:cs="Arial"/>
          <w:sz w:val="22"/>
          <w:szCs w:val="22"/>
          <w:lang w:val="en-US"/>
        </w:rPr>
        <w:t xml:space="preserve"> ed., McGraw-Hill, (1989).</w:t>
      </w:r>
    </w:p>
    <w:p w:rsidR="000D6512" w:rsidRPr="000D6512" w:rsidRDefault="000D6512" w:rsidP="000D6512">
      <w:pPr>
        <w:numPr>
          <w:ilvl w:val="0"/>
          <w:numId w:val="18"/>
        </w:numPr>
        <w:ind w:left="284" w:hanging="284"/>
        <w:jc w:val="both"/>
        <w:rPr>
          <w:rFonts w:ascii="Arial" w:hAnsi="Arial" w:cs="Arial"/>
          <w:sz w:val="22"/>
        </w:rPr>
      </w:pPr>
      <w:r w:rsidRPr="00EF1921">
        <w:rPr>
          <w:rFonts w:ascii="Arial" w:hAnsi="Arial" w:cs="Arial"/>
          <w:sz w:val="22"/>
          <w:szCs w:val="22"/>
        </w:rPr>
        <w:t xml:space="preserve">R. MAUDUIT, </w:t>
      </w:r>
      <w:r w:rsidRPr="00EF1921">
        <w:rPr>
          <w:rFonts w:ascii="Arial" w:hAnsi="Arial" w:cs="Arial"/>
          <w:i/>
          <w:iCs/>
          <w:sz w:val="22"/>
          <w:szCs w:val="22"/>
        </w:rPr>
        <w:t>Thermodynamique en 20 fiches</w:t>
      </w:r>
      <w:r w:rsidRPr="00EF1921">
        <w:rPr>
          <w:rFonts w:ascii="Arial" w:hAnsi="Arial" w:cs="Arial"/>
          <w:sz w:val="22"/>
          <w:szCs w:val="22"/>
        </w:rPr>
        <w:t xml:space="preserve">, Ed. </w:t>
      </w:r>
      <w:proofErr w:type="spellStart"/>
      <w:r w:rsidRPr="00EF1921">
        <w:rPr>
          <w:rFonts w:ascii="Arial" w:hAnsi="Arial" w:cs="Arial"/>
          <w:sz w:val="22"/>
          <w:szCs w:val="22"/>
        </w:rPr>
        <w:t>Dunod</w:t>
      </w:r>
      <w:proofErr w:type="spellEnd"/>
      <w:r w:rsidRPr="00EF1921">
        <w:rPr>
          <w:rFonts w:ascii="Arial" w:hAnsi="Arial" w:cs="Arial"/>
          <w:sz w:val="22"/>
          <w:szCs w:val="22"/>
        </w:rPr>
        <w:t>, (2013)</w:t>
      </w:r>
      <w:r w:rsidRPr="000D6512">
        <w:rPr>
          <w:rFonts w:ascii="Arial" w:hAnsi="Arial" w:cs="Arial"/>
          <w:i/>
          <w:iCs/>
          <w:sz w:val="22"/>
          <w:szCs w:val="22"/>
        </w:rPr>
        <w:t xml:space="preserve">  </w:t>
      </w:r>
    </w:p>
    <w:p w:rsidR="000D6512" w:rsidRPr="000837D6" w:rsidRDefault="000D6512" w:rsidP="000D6512">
      <w:pPr>
        <w:numPr>
          <w:ilvl w:val="0"/>
          <w:numId w:val="18"/>
        </w:numPr>
        <w:ind w:left="284" w:hanging="284"/>
        <w:jc w:val="both"/>
        <w:rPr>
          <w:rFonts w:ascii="Arial" w:hAnsi="Arial" w:cs="Arial"/>
          <w:color w:val="000000" w:themeColor="text1"/>
          <w:sz w:val="22"/>
          <w:szCs w:val="22"/>
        </w:rPr>
      </w:pPr>
      <w:r w:rsidRPr="000837D6">
        <w:rPr>
          <w:rFonts w:ascii="Arial" w:hAnsi="Arial" w:cs="Arial"/>
          <w:color w:val="000000" w:themeColor="text1"/>
          <w:sz w:val="22"/>
          <w:szCs w:val="22"/>
        </w:rPr>
        <w:t>B. FREMAUX, Éléments de cinétique et de catalyse, Éd. Tec. &amp; Doc</w:t>
      </w:r>
      <w:r>
        <w:rPr>
          <w:rFonts w:ascii="Arial" w:hAnsi="Arial" w:cs="Arial"/>
          <w:color w:val="000000" w:themeColor="text1"/>
          <w:sz w:val="22"/>
          <w:szCs w:val="22"/>
        </w:rPr>
        <w:t>, (1989).</w:t>
      </w:r>
    </w:p>
    <w:p w:rsidR="000D6512" w:rsidRDefault="000D6512" w:rsidP="000D6512">
      <w:pPr>
        <w:numPr>
          <w:ilvl w:val="0"/>
          <w:numId w:val="18"/>
        </w:numPr>
        <w:ind w:left="284" w:hanging="284"/>
        <w:jc w:val="both"/>
        <w:rPr>
          <w:rFonts w:ascii="Arial" w:hAnsi="Arial" w:cs="Arial"/>
          <w:color w:val="000000" w:themeColor="text1"/>
          <w:sz w:val="22"/>
          <w:szCs w:val="22"/>
        </w:rPr>
      </w:pPr>
      <w:r w:rsidRPr="000837D6">
        <w:rPr>
          <w:rFonts w:ascii="Arial" w:hAnsi="Arial" w:cs="Arial"/>
          <w:color w:val="000000" w:themeColor="text1"/>
          <w:sz w:val="22"/>
          <w:szCs w:val="22"/>
        </w:rPr>
        <w:t>G. SCACCHI, M. BOUCHY, J.-F. FOUCAUT, O. ZAHRAA, Cinétique et Catalyse, Ed.  Tec &amp; Doc.</w:t>
      </w:r>
      <w:r>
        <w:rPr>
          <w:rFonts w:ascii="Arial" w:hAnsi="Arial" w:cs="Arial"/>
          <w:color w:val="000000" w:themeColor="text1"/>
          <w:sz w:val="22"/>
          <w:szCs w:val="22"/>
        </w:rPr>
        <w:t>, (1996)</w:t>
      </w:r>
    </w:p>
    <w:p w:rsidR="00845D36" w:rsidRDefault="00845D36" w:rsidP="00AD0EF5">
      <w:pPr>
        <w:spacing w:line="276" w:lineRule="auto"/>
        <w:jc w:val="both"/>
        <w:rPr>
          <w:rFonts w:ascii="Arial" w:hAnsi="Arial" w:cs="Arial"/>
          <w:b/>
        </w:rPr>
      </w:pPr>
    </w:p>
    <w:p w:rsidR="009B5AA0" w:rsidRDefault="009B5AA0" w:rsidP="00AD0EF5">
      <w:pPr>
        <w:spacing w:line="276" w:lineRule="auto"/>
        <w:jc w:val="both"/>
        <w:rPr>
          <w:rFonts w:ascii="Arial" w:hAnsi="Arial" w:cs="Arial"/>
          <w:b/>
        </w:rPr>
      </w:pPr>
    </w:p>
    <w:p w:rsidR="009B5AA0" w:rsidRDefault="009B5AA0" w:rsidP="00AD0EF5">
      <w:pPr>
        <w:spacing w:line="276" w:lineRule="auto"/>
        <w:jc w:val="both"/>
        <w:rPr>
          <w:rFonts w:ascii="Arial" w:hAnsi="Arial" w:cs="Arial"/>
          <w:b/>
        </w:rPr>
      </w:pPr>
    </w:p>
    <w:p w:rsidR="009B5AA0" w:rsidRDefault="009B5AA0" w:rsidP="00AD0EF5">
      <w:pPr>
        <w:spacing w:line="276" w:lineRule="auto"/>
        <w:jc w:val="both"/>
        <w:rPr>
          <w:rFonts w:ascii="Arial" w:hAnsi="Arial" w:cs="Arial"/>
          <w:b/>
        </w:rPr>
      </w:pPr>
    </w:p>
    <w:p w:rsidR="00873AB7" w:rsidRPr="003958C7" w:rsidRDefault="00873AB7" w:rsidP="00AD0EF5">
      <w:pPr>
        <w:spacing w:line="276" w:lineRule="auto"/>
        <w:jc w:val="both"/>
        <w:rPr>
          <w:rFonts w:ascii="Arial" w:hAnsi="Arial" w:cs="Arial"/>
          <w:b/>
          <w:iCs/>
          <w:color w:val="0000CC"/>
        </w:rPr>
      </w:pPr>
      <w:r w:rsidRPr="003958C7">
        <w:rPr>
          <w:rFonts w:ascii="Arial" w:hAnsi="Arial" w:cs="Arial"/>
          <w:b/>
          <w:color w:val="0000CC"/>
        </w:rPr>
        <w:lastRenderedPageBreak/>
        <w:t>Semestre </w:t>
      </w:r>
      <w:r w:rsidRPr="003958C7">
        <w:rPr>
          <w:rFonts w:ascii="Arial" w:hAnsi="Arial" w:cs="Arial"/>
          <w:b/>
          <w:iCs/>
          <w:color w:val="0000CC"/>
        </w:rPr>
        <w:t xml:space="preserve">: </w:t>
      </w:r>
      <w:r w:rsidR="00AD0EF5" w:rsidRPr="003958C7">
        <w:rPr>
          <w:rFonts w:ascii="Arial" w:hAnsi="Arial" w:cs="Arial"/>
          <w:b/>
          <w:iCs/>
          <w:color w:val="0000CC"/>
        </w:rPr>
        <w:t>4</w:t>
      </w:r>
    </w:p>
    <w:p w:rsidR="00AD0EF5" w:rsidRPr="003958C7" w:rsidRDefault="00AD0EF5" w:rsidP="00AD0EF5">
      <w:pPr>
        <w:spacing w:line="276" w:lineRule="auto"/>
        <w:jc w:val="both"/>
        <w:rPr>
          <w:rFonts w:ascii="Arial" w:hAnsi="Arial" w:cs="Arial"/>
          <w:b/>
          <w:iCs/>
          <w:color w:val="0000CC"/>
        </w:rPr>
      </w:pPr>
      <w:r w:rsidRPr="003958C7">
        <w:rPr>
          <w:rFonts w:ascii="Arial" w:hAnsi="Arial" w:cs="Arial"/>
          <w:b/>
          <w:iCs/>
          <w:color w:val="0000CC"/>
        </w:rPr>
        <w:t>UE : Méthodologie</w:t>
      </w:r>
    </w:p>
    <w:p w:rsidR="00D563C0" w:rsidRPr="003958C7" w:rsidRDefault="00AD0EF5" w:rsidP="00D563C0">
      <w:pPr>
        <w:jc w:val="both"/>
        <w:rPr>
          <w:rFonts w:ascii="Arial" w:hAnsi="Arial" w:cs="Arial"/>
          <w:i/>
          <w:iCs/>
          <w:color w:val="0000CC"/>
        </w:rPr>
      </w:pPr>
      <w:r w:rsidRPr="003958C7">
        <w:rPr>
          <w:rFonts w:ascii="Arial" w:hAnsi="Arial" w:cs="Arial"/>
          <w:b/>
          <w:iCs/>
          <w:color w:val="0000CC"/>
        </w:rPr>
        <w:t xml:space="preserve">Matière : </w:t>
      </w:r>
      <w:r w:rsidR="00D563C0" w:rsidRPr="003958C7">
        <w:rPr>
          <w:rFonts w:ascii="Arial" w:hAnsi="Arial" w:cs="Arial"/>
          <w:b/>
          <w:bCs/>
          <w:color w:val="0000CC"/>
        </w:rPr>
        <w:t>Chimie Inorganique</w:t>
      </w:r>
      <w:r w:rsidR="00D563C0" w:rsidRPr="003958C7">
        <w:rPr>
          <w:rFonts w:ascii="Arial" w:hAnsi="Arial" w:cs="Arial"/>
          <w:i/>
          <w:iCs/>
          <w:color w:val="0000CC"/>
        </w:rPr>
        <w:t xml:space="preserve"> </w:t>
      </w:r>
    </w:p>
    <w:p w:rsidR="00AD0EF5" w:rsidRPr="00AD0EF5" w:rsidRDefault="00AD0EF5" w:rsidP="00D563C0">
      <w:pPr>
        <w:spacing w:after="60"/>
        <w:rPr>
          <w:rFonts w:ascii="Arial" w:hAnsi="Arial" w:cs="Arial"/>
          <w:color w:val="002060"/>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876464" w:rsidRPr="00876464" w:rsidRDefault="00B2006C" w:rsidP="00876464">
      <w:pPr>
        <w:spacing w:line="276" w:lineRule="auto"/>
        <w:jc w:val="both"/>
        <w:rPr>
          <w:rFonts w:ascii="Arial" w:hAnsi="Arial" w:cs="Arial"/>
          <w:i/>
          <w:iCs/>
        </w:rPr>
      </w:pPr>
      <w:r w:rsidRPr="00876464">
        <w:rPr>
          <w:rFonts w:ascii="Arial" w:hAnsi="Arial" w:cs="Arial"/>
          <w:i/>
          <w:iCs/>
        </w:rPr>
        <w:t xml:space="preserve">Ce cours spécifique </w:t>
      </w:r>
      <w:r w:rsidR="00876464" w:rsidRPr="00876464">
        <w:rPr>
          <w:rFonts w:ascii="Arial" w:hAnsi="Arial" w:cs="Arial"/>
          <w:i/>
          <w:iCs/>
        </w:rPr>
        <w:t xml:space="preserve">permet à l’étudiant l’acquisition de compétences en </w:t>
      </w:r>
      <w:r w:rsidRPr="00876464">
        <w:rPr>
          <w:rFonts w:ascii="Arial" w:hAnsi="Arial" w:cs="Arial"/>
          <w:i/>
          <w:iCs/>
        </w:rPr>
        <w:t xml:space="preserve">chimie inorganique générale </w:t>
      </w:r>
      <w:r w:rsidR="00876464" w:rsidRPr="00876464">
        <w:rPr>
          <w:rFonts w:ascii="Arial" w:hAnsi="Arial" w:cs="Arial"/>
          <w:i/>
          <w:iCs/>
        </w:rPr>
        <w:t xml:space="preserve">notamment en </w:t>
      </w:r>
      <w:r w:rsidRPr="00876464">
        <w:rPr>
          <w:rFonts w:ascii="Arial" w:hAnsi="Arial" w:cs="Arial"/>
          <w:i/>
          <w:iCs/>
        </w:rPr>
        <w:t>chimie du solide et de coordination</w:t>
      </w:r>
      <w:r w:rsidR="00876464" w:rsidRPr="00876464">
        <w:rPr>
          <w:rFonts w:ascii="Arial" w:hAnsi="Arial" w:cs="Arial"/>
          <w:i/>
          <w:iCs/>
        </w:rPr>
        <w:t>.</w:t>
      </w:r>
    </w:p>
    <w:p w:rsidR="00876464" w:rsidRDefault="00876464" w:rsidP="00873AB7">
      <w:pPr>
        <w:spacing w:line="276" w:lineRule="auto"/>
        <w:jc w:val="both"/>
        <w:rPr>
          <w:rFonts w:ascii="Arial" w:hAnsi="Arial" w:cs="Arial"/>
          <w:b/>
          <w:u w:val="single"/>
        </w:rPr>
      </w:pPr>
    </w:p>
    <w:p w:rsidR="00873AB7" w:rsidRDefault="00873AB7" w:rsidP="00873AB7">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FE20AC" w:rsidRDefault="00FE20AC" w:rsidP="00876464">
      <w:pPr>
        <w:spacing w:line="276" w:lineRule="auto"/>
        <w:jc w:val="both"/>
        <w:rPr>
          <w:rFonts w:ascii="Arial" w:hAnsi="Arial" w:cs="Arial"/>
          <w:i/>
        </w:rPr>
      </w:pPr>
      <w:r>
        <w:rPr>
          <w:rFonts w:ascii="Arial" w:hAnsi="Arial" w:cs="Arial"/>
          <w:i/>
        </w:rPr>
        <w:t>Il est recommandé de maîtriser l</w:t>
      </w:r>
      <w:r w:rsidR="00876464">
        <w:rPr>
          <w:rFonts w:ascii="Arial" w:hAnsi="Arial" w:cs="Arial"/>
          <w:i/>
        </w:rPr>
        <w:t xml:space="preserve">es </w:t>
      </w:r>
      <w:r>
        <w:rPr>
          <w:rFonts w:ascii="Arial" w:hAnsi="Arial" w:cs="Arial"/>
          <w:i/>
        </w:rPr>
        <w:t>matière</w:t>
      </w:r>
      <w:r w:rsidR="00876464">
        <w:rPr>
          <w:rFonts w:ascii="Arial" w:hAnsi="Arial" w:cs="Arial"/>
          <w:i/>
        </w:rPr>
        <w:t>s</w:t>
      </w:r>
      <w:r>
        <w:rPr>
          <w:rFonts w:ascii="Arial" w:hAnsi="Arial" w:cs="Arial"/>
          <w:i/>
        </w:rPr>
        <w:t xml:space="preserve"> </w:t>
      </w:r>
      <w:r w:rsidR="00876464">
        <w:rPr>
          <w:rFonts w:ascii="Arial" w:hAnsi="Arial" w:cs="Arial"/>
          <w:i/>
        </w:rPr>
        <w:t xml:space="preserve">« Chimie 1 » et « TP de Chimie1 &amp; 2 » </w:t>
      </w:r>
      <w:r>
        <w:rPr>
          <w:rFonts w:ascii="Arial" w:hAnsi="Arial" w:cs="Arial"/>
          <w:i/>
        </w:rPr>
        <w:t>enseignée</w:t>
      </w:r>
      <w:r w:rsidR="00876464">
        <w:rPr>
          <w:rFonts w:ascii="Arial" w:hAnsi="Arial" w:cs="Arial"/>
          <w:i/>
        </w:rPr>
        <w:t>s</w:t>
      </w:r>
      <w:r>
        <w:rPr>
          <w:rFonts w:ascii="Arial" w:hAnsi="Arial" w:cs="Arial"/>
          <w:i/>
        </w:rPr>
        <w:t xml:space="preserve"> en 1</w:t>
      </w:r>
      <w:r w:rsidRPr="00CD109C">
        <w:rPr>
          <w:rFonts w:ascii="Arial" w:hAnsi="Arial" w:cs="Arial"/>
          <w:i/>
          <w:vertAlign w:val="superscript"/>
        </w:rPr>
        <w:t>ère</w:t>
      </w:r>
      <w:r>
        <w:rPr>
          <w:rFonts w:ascii="Arial" w:hAnsi="Arial" w:cs="Arial"/>
          <w:i/>
        </w:rPr>
        <w:t xml:space="preserve">  année Science de la Matière.</w:t>
      </w:r>
    </w:p>
    <w:p w:rsidR="00876464" w:rsidRDefault="00876464" w:rsidP="00873AB7">
      <w:pPr>
        <w:spacing w:line="276" w:lineRule="auto"/>
        <w:jc w:val="both"/>
        <w:rPr>
          <w:rFonts w:ascii="Arial" w:hAnsi="Arial" w:cs="Arial"/>
          <w:b/>
          <w:u w:val="single"/>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9B5AA0" w:rsidRPr="009B5AA0" w:rsidRDefault="009B5AA0" w:rsidP="009B5AA0">
      <w:pPr>
        <w:tabs>
          <w:tab w:val="left" w:pos="0"/>
          <w:tab w:val="left" w:pos="1701"/>
        </w:tabs>
        <w:jc w:val="both"/>
        <w:rPr>
          <w:rFonts w:ascii="Arial" w:hAnsi="Arial" w:cs="Arial"/>
          <w:b/>
        </w:rPr>
      </w:pPr>
      <w:r w:rsidRPr="009B5AA0">
        <w:rPr>
          <w:rFonts w:ascii="Arial" w:hAnsi="Arial" w:cs="Arial"/>
          <w:b/>
          <w:bCs/>
        </w:rPr>
        <w:t xml:space="preserve">Chapitre 1 </w:t>
      </w:r>
      <w:r w:rsidRPr="009B5AA0">
        <w:rPr>
          <w:rFonts w:ascii="Arial" w:hAnsi="Arial" w:cs="Arial"/>
          <w:b/>
        </w:rPr>
        <w:t xml:space="preserve">Structure des matériaux solides : </w:t>
      </w:r>
      <w:r w:rsidRPr="009B5AA0">
        <w:rPr>
          <w:rFonts w:ascii="Arial" w:hAnsi="Arial" w:cs="Arial"/>
          <w:bCs/>
          <w:color w:val="000000"/>
        </w:rPr>
        <w:t>Notions générales : Etat amorphe/cristallisé, poly/monocristaux, cristal parfait/réel (défauts, joints de grain, surface…). Structure des édifices métalliques. Liaison métallique : modèle de bandes. Application à la conductivité des métaux et des semi-conducteurs. Alliages. Structure des édifices atomiques et moléculaires. Structure et géométrie des édifices ioniques. Modèle de la liaison ionique. Energie réticulaire (solutions solides : d’insertion, de substitution. Cristal réel et défauts : Défauts électroniques, défauts ponctuels, défauts linéaires et défauts plans.</w:t>
      </w:r>
    </w:p>
    <w:p w:rsidR="009B5AA0" w:rsidRPr="009B5AA0" w:rsidRDefault="009B5AA0" w:rsidP="009B5AA0">
      <w:pPr>
        <w:tabs>
          <w:tab w:val="left" w:pos="0"/>
        </w:tabs>
        <w:jc w:val="both"/>
        <w:rPr>
          <w:rFonts w:ascii="Arial" w:hAnsi="Arial" w:cs="Arial"/>
          <w:bCs/>
          <w:color w:val="000000"/>
        </w:rPr>
      </w:pPr>
      <w:r w:rsidRPr="009B5AA0">
        <w:rPr>
          <w:rFonts w:ascii="Arial" w:hAnsi="Arial" w:cs="Arial"/>
          <w:b/>
          <w:bCs/>
        </w:rPr>
        <w:t xml:space="preserve">Chapitre 2 </w:t>
      </w:r>
      <w:r w:rsidRPr="009B5AA0">
        <w:rPr>
          <w:rFonts w:ascii="Arial" w:hAnsi="Arial" w:cs="Arial"/>
          <w:b/>
        </w:rPr>
        <w:t xml:space="preserve">Chimie des éléments de transition : </w:t>
      </w:r>
      <w:r w:rsidRPr="009B5AA0">
        <w:rPr>
          <w:rFonts w:ascii="Arial" w:hAnsi="Arial" w:cs="Arial"/>
          <w:bCs/>
          <w:color w:val="000000"/>
        </w:rPr>
        <w:t>Structures des complexes de coordination. Propriétés optiques et magnétiques. Modèle du champ cristallin et modèle des orbitales moléculaires.  Réactivité des complexes. Composés organométalliques.</w:t>
      </w:r>
    </w:p>
    <w:p w:rsidR="009B5AA0" w:rsidRPr="009B5AA0" w:rsidRDefault="009B5AA0" w:rsidP="009B5AA0">
      <w:pPr>
        <w:jc w:val="both"/>
        <w:rPr>
          <w:rFonts w:ascii="Arial" w:hAnsi="Arial" w:cs="Arial"/>
          <w:b/>
          <w:bCs/>
        </w:rPr>
      </w:pPr>
      <w:r w:rsidRPr="009B5AA0">
        <w:rPr>
          <w:rFonts w:ascii="Arial" w:hAnsi="Arial" w:cs="Arial"/>
          <w:b/>
          <w:bCs/>
        </w:rPr>
        <w:t xml:space="preserve">Chapitre 3 Introduction à la cristallographie : </w:t>
      </w:r>
      <w:r w:rsidRPr="009B5AA0">
        <w:rPr>
          <w:rFonts w:ascii="Arial" w:eastAsia="Calibri" w:hAnsi="Arial" w:cs="Arial"/>
          <w:color w:val="000000"/>
        </w:rPr>
        <w:t xml:space="preserve">Notion de maille. Réseaux cristallins Multiplicité d’une maille. Rangées. Plans réticulaires. Les sept systèmes cristallins. Les quatorze réseaux de Bravais. La symétrie dans les cristaux. </w:t>
      </w:r>
      <w:r w:rsidRPr="009B5AA0">
        <w:rPr>
          <w:rFonts w:ascii="Arial" w:hAnsi="Arial" w:cs="Arial"/>
        </w:rPr>
        <w:t>Réseaux réciproques des réseaux non primitifs.</w:t>
      </w:r>
    </w:p>
    <w:p w:rsidR="009B5AA0" w:rsidRPr="009B5AA0" w:rsidRDefault="009B5AA0" w:rsidP="009B5AA0">
      <w:pPr>
        <w:autoSpaceDE w:val="0"/>
        <w:autoSpaceDN w:val="0"/>
        <w:adjustRightInd w:val="0"/>
        <w:jc w:val="both"/>
        <w:rPr>
          <w:rFonts w:ascii="Arial" w:eastAsia="Calibri" w:hAnsi="Arial" w:cs="Arial"/>
          <w:color w:val="000000"/>
        </w:rPr>
      </w:pPr>
      <w:r w:rsidRPr="009B5AA0">
        <w:rPr>
          <w:rFonts w:ascii="Arial" w:hAnsi="Arial" w:cs="Arial"/>
          <w:b/>
          <w:bCs/>
        </w:rPr>
        <w:t xml:space="preserve">Chapitre 4  </w:t>
      </w:r>
      <w:r w:rsidRPr="009B5AA0">
        <w:rPr>
          <w:rFonts w:ascii="Arial" w:eastAsia="Calibri" w:hAnsi="Arial" w:cs="Arial"/>
          <w:b/>
          <w:bCs/>
        </w:rPr>
        <w:t xml:space="preserve">Les structures métalliques : </w:t>
      </w:r>
      <w:r w:rsidRPr="009B5AA0">
        <w:rPr>
          <w:rFonts w:ascii="Arial" w:eastAsia="Calibri" w:hAnsi="Arial" w:cs="Arial"/>
          <w:color w:val="000000"/>
        </w:rPr>
        <w:t xml:space="preserve">Notion de maille. Disposition carrée : Structure semi compacte cubique centrée CC. Disposition triangulaire : Symétrie hexagonale compacte HC, Symétrie cubique à faces centrées CFC. Sites interstitiels : dans le CC, dans le HC, dans le CFC. </w:t>
      </w:r>
    </w:p>
    <w:p w:rsidR="009B5AA0" w:rsidRPr="009B5AA0" w:rsidRDefault="009B5AA0" w:rsidP="009B5AA0">
      <w:pPr>
        <w:autoSpaceDE w:val="0"/>
        <w:autoSpaceDN w:val="0"/>
        <w:adjustRightInd w:val="0"/>
        <w:jc w:val="both"/>
        <w:rPr>
          <w:rFonts w:ascii="Arial" w:eastAsia="Calibri" w:hAnsi="Arial" w:cs="Arial"/>
          <w:color w:val="000000"/>
        </w:rPr>
      </w:pPr>
      <w:r w:rsidRPr="009B5AA0">
        <w:rPr>
          <w:rFonts w:ascii="Arial" w:eastAsia="Calibri" w:hAnsi="Arial" w:cs="Arial"/>
          <w:b/>
          <w:bCs/>
        </w:rPr>
        <w:t xml:space="preserve"> </w:t>
      </w:r>
      <w:r w:rsidRPr="009B5AA0">
        <w:rPr>
          <w:rFonts w:ascii="Arial" w:hAnsi="Arial" w:cs="Arial"/>
          <w:b/>
          <w:bCs/>
        </w:rPr>
        <w:t xml:space="preserve">Chapitre 5 </w:t>
      </w:r>
      <w:r w:rsidRPr="009B5AA0">
        <w:rPr>
          <w:rFonts w:ascii="Arial" w:eastAsia="Calibri" w:hAnsi="Arial" w:cs="Arial"/>
          <w:b/>
          <w:bCs/>
        </w:rPr>
        <w:t xml:space="preserve">Structures ioniques : </w:t>
      </w:r>
      <w:r w:rsidRPr="009B5AA0">
        <w:rPr>
          <w:rFonts w:ascii="Arial" w:eastAsia="Calibri" w:hAnsi="Arial" w:cs="Arial"/>
          <w:color w:val="000000"/>
        </w:rPr>
        <w:t xml:space="preserve">Structures du type AB : </w:t>
      </w:r>
      <w:proofErr w:type="spellStart"/>
      <w:r w:rsidRPr="009B5AA0">
        <w:rPr>
          <w:rFonts w:ascii="Arial" w:eastAsia="Calibri" w:hAnsi="Arial" w:cs="Arial"/>
          <w:color w:val="000000"/>
        </w:rPr>
        <w:t>CsCl</w:t>
      </w:r>
      <w:proofErr w:type="spellEnd"/>
      <w:r w:rsidRPr="009B5AA0">
        <w:rPr>
          <w:rFonts w:ascii="Arial" w:eastAsia="Calibri" w:hAnsi="Arial" w:cs="Arial"/>
          <w:color w:val="000000"/>
        </w:rPr>
        <w:t xml:space="preserve">, </w:t>
      </w:r>
      <w:proofErr w:type="spellStart"/>
      <w:r w:rsidRPr="009B5AA0">
        <w:rPr>
          <w:rFonts w:ascii="Arial" w:eastAsia="Calibri" w:hAnsi="Arial" w:cs="Arial"/>
          <w:color w:val="000000"/>
        </w:rPr>
        <w:t>NaCl</w:t>
      </w:r>
      <w:proofErr w:type="spellEnd"/>
      <w:r w:rsidRPr="009B5AA0">
        <w:rPr>
          <w:rFonts w:ascii="Arial" w:eastAsia="Calibri" w:hAnsi="Arial" w:cs="Arial"/>
          <w:color w:val="000000"/>
        </w:rPr>
        <w:t xml:space="preserve">, </w:t>
      </w:r>
      <w:proofErr w:type="spellStart"/>
      <w:r w:rsidRPr="009B5AA0">
        <w:rPr>
          <w:rFonts w:ascii="Arial" w:eastAsia="Calibri" w:hAnsi="Arial" w:cs="Arial"/>
          <w:color w:val="000000"/>
        </w:rPr>
        <w:t>ZnS</w:t>
      </w:r>
      <w:proofErr w:type="spellEnd"/>
      <w:r w:rsidRPr="009B5AA0">
        <w:rPr>
          <w:rFonts w:ascii="Arial" w:eastAsia="Calibri" w:hAnsi="Arial" w:cs="Arial"/>
          <w:color w:val="000000"/>
        </w:rPr>
        <w:t xml:space="preserve"> blende, </w:t>
      </w:r>
      <w:proofErr w:type="spellStart"/>
      <w:r w:rsidRPr="009B5AA0">
        <w:rPr>
          <w:rFonts w:ascii="Arial" w:eastAsia="Calibri" w:hAnsi="Arial" w:cs="Arial"/>
          <w:color w:val="000000"/>
        </w:rPr>
        <w:t>ZnS</w:t>
      </w:r>
      <w:proofErr w:type="spellEnd"/>
      <w:r w:rsidRPr="009B5AA0">
        <w:rPr>
          <w:rFonts w:ascii="Arial" w:eastAsia="Calibri" w:hAnsi="Arial" w:cs="Arial"/>
          <w:color w:val="000000"/>
        </w:rPr>
        <w:t xml:space="preserve"> </w:t>
      </w:r>
      <w:proofErr w:type="spellStart"/>
      <w:r w:rsidRPr="009B5AA0">
        <w:rPr>
          <w:rFonts w:ascii="Arial" w:eastAsia="Calibri" w:hAnsi="Arial" w:cs="Arial"/>
          <w:color w:val="000000"/>
        </w:rPr>
        <w:t>wurtzite</w:t>
      </w:r>
      <w:proofErr w:type="spellEnd"/>
      <w:r w:rsidRPr="009B5AA0">
        <w:rPr>
          <w:rFonts w:ascii="Arial" w:eastAsia="Calibri" w:hAnsi="Arial" w:cs="Arial"/>
          <w:color w:val="000000"/>
        </w:rPr>
        <w:t>. S</w:t>
      </w:r>
      <w:r w:rsidRPr="009B5AA0">
        <w:rPr>
          <w:rFonts w:ascii="Arial" w:hAnsi="Arial" w:cs="Arial"/>
        </w:rPr>
        <w:t>tructure du type AB2: Fluorine CaF2, Rutile TiO2</w:t>
      </w:r>
    </w:p>
    <w:p w:rsidR="009B5AA0" w:rsidRPr="009B5AA0" w:rsidRDefault="009B5AA0" w:rsidP="009B5AA0">
      <w:pPr>
        <w:tabs>
          <w:tab w:val="left" w:pos="0"/>
        </w:tabs>
        <w:jc w:val="both"/>
        <w:rPr>
          <w:rFonts w:ascii="Arial" w:hAnsi="Arial" w:cs="Arial"/>
          <w:b/>
          <w:bCs/>
        </w:rPr>
      </w:pPr>
      <w:r w:rsidRPr="009B5AA0">
        <w:rPr>
          <w:rFonts w:ascii="Arial" w:hAnsi="Arial" w:cs="Arial"/>
          <w:b/>
          <w:bCs/>
        </w:rPr>
        <w:t>Chapitre 6 Structures covalentes</w:t>
      </w:r>
    </w:p>
    <w:p w:rsidR="00873AB7" w:rsidRPr="00364846" w:rsidRDefault="00873AB7" w:rsidP="00873AB7">
      <w:pPr>
        <w:spacing w:line="276" w:lineRule="auto"/>
        <w:jc w:val="both"/>
        <w:rPr>
          <w:rFonts w:ascii="Arial" w:hAnsi="Arial" w:cs="Arial"/>
          <w:b/>
        </w:rPr>
      </w:pPr>
    </w:p>
    <w:p w:rsidR="009B5AA0" w:rsidRPr="00957A7F" w:rsidRDefault="00873AB7" w:rsidP="009B5AA0">
      <w:pPr>
        <w:spacing w:line="276" w:lineRule="auto"/>
        <w:jc w:val="both"/>
        <w:rPr>
          <w:rFonts w:ascii="Arial" w:hAnsi="Arial" w:cs="Arial"/>
          <w:bCs/>
        </w:rPr>
      </w:pPr>
      <w:r w:rsidRPr="00C24290">
        <w:rPr>
          <w:rFonts w:ascii="Arial" w:hAnsi="Arial" w:cs="Arial"/>
          <w:b/>
          <w:u w:val="single"/>
        </w:rPr>
        <w:t>Mode d’évaluation :</w:t>
      </w:r>
      <w:r w:rsidRPr="009B5AA0">
        <w:rPr>
          <w:rFonts w:ascii="Arial" w:hAnsi="Arial" w:cs="Arial"/>
          <w:b/>
        </w:rPr>
        <w:t> </w:t>
      </w:r>
      <w:r w:rsidR="009B5AA0" w:rsidRPr="00957A7F">
        <w:rPr>
          <w:rFonts w:ascii="Arial" w:hAnsi="Arial" w:cs="Arial"/>
          <w:bCs/>
        </w:rPr>
        <w:t xml:space="preserve">Continu : </w:t>
      </w:r>
      <w:r w:rsidR="009B5AA0">
        <w:rPr>
          <w:rFonts w:ascii="Arial" w:hAnsi="Arial" w:cs="Arial"/>
          <w:bCs/>
        </w:rPr>
        <w:t>50</w:t>
      </w:r>
      <w:r w:rsidR="009B5AA0" w:rsidRPr="00957A7F">
        <w:rPr>
          <w:rFonts w:ascii="Arial" w:hAnsi="Arial" w:cs="Arial"/>
          <w:bCs/>
        </w:rPr>
        <w:t xml:space="preserve">%    Examen : </w:t>
      </w:r>
      <w:r w:rsidR="009B5AA0">
        <w:rPr>
          <w:rFonts w:ascii="Arial" w:hAnsi="Arial" w:cs="Arial"/>
          <w:bCs/>
        </w:rPr>
        <w:t>50</w:t>
      </w:r>
      <w:r w:rsidR="009B5AA0" w:rsidRPr="00957A7F">
        <w:rPr>
          <w:rFonts w:ascii="Arial" w:hAnsi="Arial" w:cs="Arial"/>
          <w:bCs/>
        </w:rPr>
        <w:t>%</w:t>
      </w:r>
    </w:p>
    <w:p w:rsidR="00873AB7" w:rsidRPr="00C24290" w:rsidRDefault="00873AB7" w:rsidP="00873AB7">
      <w:pPr>
        <w:spacing w:line="276" w:lineRule="auto"/>
        <w:jc w:val="both"/>
        <w:rPr>
          <w:rFonts w:ascii="Arial" w:hAnsi="Arial" w:cs="Arial"/>
          <w:b/>
          <w:u w:val="single"/>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9B5AA0" w:rsidRPr="00AD6049" w:rsidRDefault="009B5AA0" w:rsidP="009B5AA0">
      <w:pPr>
        <w:numPr>
          <w:ilvl w:val="0"/>
          <w:numId w:val="18"/>
        </w:numPr>
        <w:ind w:left="284" w:hanging="284"/>
        <w:jc w:val="both"/>
        <w:rPr>
          <w:rFonts w:ascii="Arial" w:hAnsi="Arial" w:cs="Arial"/>
          <w:sz w:val="22"/>
          <w:szCs w:val="22"/>
          <w:lang w:val="en-US"/>
        </w:rPr>
      </w:pPr>
      <w:r w:rsidRPr="00AD6049">
        <w:rPr>
          <w:rFonts w:ascii="Arial" w:hAnsi="Arial" w:cs="Arial"/>
          <w:sz w:val="22"/>
          <w:szCs w:val="22"/>
          <w:lang w:val="en-US"/>
        </w:rPr>
        <w:t xml:space="preserve">M. SHRAVER, ATKINS, EARSON, </w:t>
      </w:r>
      <w:r w:rsidRPr="00AD6049">
        <w:rPr>
          <w:rFonts w:ascii="Arial" w:hAnsi="Arial" w:cs="Arial"/>
          <w:i/>
          <w:iCs/>
          <w:sz w:val="22"/>
          <w:szCs w:val="22"/>
          <w:lang w:val="en-US"/>
        </w:rPr>
        <w:t>Mass spectrometry</w:t>
      </w:r>
      <w:r w:rsidRPr="00AD6049">
        <w:rPr>
          <w:rFonts w:ascii="Arial" w:hAnsi="Arial" w:cs="Arial"/>
          <w:sz w:val="22"/>
          <w:szCs w:val="22"/>
          <w:lang w:val="en-US"/>
        </w:rPr>
        <w:t>, Ed. J. Wiley, (1992).</w:t>
      </w:r>
    </w:p>
    <w:p w:rsidR="009B5AA0" w:rsidRPr="00AD6049" w:rsidRDefault="009B5AA0" w:rsidP="009B5AA0">
      <w:pPr>
        <w:numPr>
          <w:ilvl w:val="0"/>
          <w:numId w:val="18"/>
        </w:numPr>
        <w:ind w:left="284" w:hanging="284"/>
        <w:jc w:val="both"/>
        <w:rPr>
          <w:rFonts w:ascii="Arial" w:hAnsi="Arial" w:cs="Arial"/>
          <w:sz w:val="22"/>
          <w:szCs w:val="22"/>
          <w:lang w:val="en-US"/>
        </w:rPr>
      </w:pPr>
      <w:r w:rsidRPr="00AD6049">
        <w:rPr>
          <w:rFonts w:ascii="Arial" w:hAnsi="Arial" w:cs="Arial"/>
          <w:sz w:val="22"/>
          <w:szCs w:val="22"/>
          <w:lang w:val="en-US"/>
        </w:rPr>
        <w:t xml:space="preserve">R. KEITER, J. HUHEEY, E. KEITER, </w:t>
      </w:r>
      <w:proofErr w:type="spellStart"/>
      <w:r w:rsidRPr="00AD6049">
        <w:rPr>
          <w:rFonts w:ascii="Arial" w:hAnsi="Arial" w:cs="Arial"/>
          <w:i/>
          <w:iCs/>
          <w:sz w:val="22"/>
          <w:szCs w:val="22"/>
          <w:lang w:val="en-US"/>
        </w:rPr>
        <w:t>Chimie</w:t>
      </w:r>
      <w:proofErr w:type="spellEnd"/>
      <w:r w:rsidRPr="00AD6049">
        <w:rPr>
          <w:rFonts w:ascii="Arial" w:hAnsi="Arial" w:cs="Arial"/>
          <w:i/>
          <w:iCs/>
          <w:sz w:val="22"/>
          <w:szCs w:val="22"/>
          <w:lang w:val="en-US"/>
        </w:rPr>
        <w:t xml:space="preserve"> </w:t>
      </w:r>
      <w:proofErr w:type="spellStart"/>
      <w:r w:rsidRPr="00AD6049">
        <w:rPr>
          <w:rFonts w:ascii="Arial" w:hAnsi="Arial" w:cs="Arial"/>
          <w:i/>
          <w:iCs/>
          <w:sz w:val="22"/>
          <w:szCs w:val="22"/>
          <w:lang w:val="en-US"/>
        </w:rPr>
        <w:t>Inorganique</w:t>
      </w:r>
      <w:proofErr w:type="spellEnd"/>
      <w:r w:rsidRPr="00AD6049">
        <w:rPr>
          <w:rFonts w:ascii="Arial" w:hAnsi="Arial" w:cs="Arial"/>
          <w:i/>
          <w:iCs/>
          <w:sz w:val="22"/>
          <w:szCs w:val="22"/>
          <w:lang w:val="en-US"/>
        </w:rPr>
        <w:t xml:space="preserve">, </w:t>
      </w:r>
      <w:r w:rsidRPr="00AD6049">
        <w:rPr>
          <w:rFonts w:ascii="Arial" w:hAnsi="Arial" w:cs="Arial"/>
          <w:sz w:val="22"/>
          <w:szCs w:val="22"/>
          <w:lang w:val="en-US"/>
        </w:rPr>
        <w:t xml:space="preserve">Ed. De </w:t>
      </w:r>
      <w:proofErr w:type="spellStart"/>
      <w:r w:rsidRPr="00AD6049">
        <w:rPr>
          <w:rFonts w:ascii="Arial" w:hAnsi="Arial" w:cs="Arial"/>
          <w:sz w:val="22"/>
          <w:szCs w:val="22"/>
          <w:lang w:val="en-US"/>
        </w:rPr>
        <w:t>Boeck</w:t>
      </w:r>
      <w:proofErr w:type="spellEnd"/>
      <w:r w:rsidRPr="00AD6049">
        <w:rPr>
          <w:rFonts w:ascii="Arial" w:hAnsi="Arial" w:cs="Arial"/>
          <w:sz w:val="22"/>
          <w:szCs w:val="22"/>
          <w:lang w:val="en-US"/>
        </w:rPr>
        <w:t>, (2000).</w:t>
      </w:r>
    </w:p>
    <w:p w:rsidR="009B5AA0" w:rsidRPr="00AD6049" w:rsidRDefault="009B5AA0" w:rsidP="009B5AA0">
      <w:pPr>
        <w:numPr>
          <w:ilvl w:val="0"/>
          <w:numId w:val="18"/>
        </w:numPr>
        <w:ind w:left="284" w:hanging="284"/>
        <w:jc w:val="both"/>
        <w:rPr>
          <w:rFonts w:ascii="Arial" w:hAnsi="Arial" w:cs="Arial"/>
          <w:sz w:val="22"/>
          <w:szCs w:val="22"/>
        </w:rPr>
      </w:pPr>
      <w:r w:rsidRPr="00AD6049">
        <w:rPr>
          <w:rFonts w:ascii="Arial" w:hAnsi="Arial" w:cs="Arial"/>
          <w:sz w:val="22"/>
          <w:szCs w:val="22"/>
        </w:rPr>
        <w:t xml:space="preserve">J.-F. LAMBERT, T.  GEORGELIN, M. JABER, </w:t>
      </w:r>
      <w:r w:rsidRPr="00AD6049">
        <w:rPr>
          <w:rFonts w:ascii="Arial" w:hAnsi="Arial" w:cs="Arial"/>
          <w:i/>
          <w:iCs/>
          <w:sz w:val="22"/>
          <w:szCs w:val="22"/>
        </w:rPr>
        <w:t>Mini manuel de Chimie inorganique</w:t>
      </w:r>
      <w:r w:rsidRPr="00AD6049">
        <w:rPr>
          <w:rFonts w:ascii="Arial" w:hAnsi="Arial" w:cs="Arial"/>
          <w:sz w:val="22"/>
          <w:szCs w:val="22"/>
        </w:rPr>
        <w:t xml:space="preserve">, Ed. </w:t>
      </w:r>
      <w:proofErr w:type="spellStart"/>
      <w:r w:rsidR="000D6512" w:rsidRPr="00AD6049">
        <w:rPr>
          <w:rFonts w:ascii="Arial" w:hAnsi="Arial" w:cs="Arial"/>
          <w:sz w:val="22"/>
          <w:szCs w:val="22"/>
        </w:rPr>
        <w:t>Dunod</w:t>
      </w:r>
      <w:proofErr w:type="spellEnd"/>
      <w:r w:rsidR="000D6512" w:rsidRPr="00AD6049">
        <w:rPr>
          <w:rFonts w:ascii="Arial" w:hAnsi="Arial" w:cs="Arial"/>
          <w:sz w:val="22"/>
          <w:szCs w:val="22"/>
        </w:rPr>
        <w:t>, (2014)</w:t>
      </w:r>
    </w:p>
    <w:p w:rsidR="000D6512" w:rsidRPr="00AD6049" w:rsidRDefault="000D6512" w:rsidP="000D6512">
      <w:pPr>
        <w:numPr>
          <w:ilvl w:val="0"/>
          <w:numId w:val="18"/>
        </w:numPr>
        <w:ind w:left="284" w:hanging="284"/>
        <w:jc w:val="both"/>
        <w:rPr>
          <w:rFonts w:ascii="Arial" w:hAnsi="Arial" w:cs="Arial"/>
          <w:sz w:val="22"/>
          <w:szCs w:val="22"/>
        </w:rPr>
      </w:pPr>
      <w:hyperlink r:id="rId43" w:history="1">
        <w:r w:rsidRPr="00AD6049">
          <w:rPr>
            <w:rStyle w:val="Lienhypertexte"/>
            <w:rFonts w:ascii="Arial" w:hAnsi="Arial" w:cs="Arial"/>
            <w:color w:val="auto"/>
            <w:sz w:val="22"/>
            <w:szCs w:val="22"/>
            <w:u w:val="none"/>
          </w:rPr>
          <w:t>L. LOPES</w:t>
        </w:r>
      </w:hyperlink>
      <w:r w:rsidRPr="00AD6049">
        <w:rPr>
          <w:rFonts w:ascii="Arial" w:hAnsi="Arial" w:cs="Arial"/>
          <w:sz w:val="22"/>
          <w:szCs w:val="22"/>
        </w:rPr>
        <w:t xml:space="preserve">, </w:t>
      </w:r>
      <w:hyperlink r:id="rId44" w:history="1">
        <w:r w:rsidRPr="00AD6049">
          <w:rPr>
            <w:rStyle w:val="highlighting"/>
            <w:rFonts w:ascii="Arial" w:hAnsi="Arial" w:cs="Arial"/>
            <w:i/>
            <w:iCs/>
            <w:sz w:val="22"/>
            <w:szCs w:val="22"/>
          </w:rPr>
          <w:t>Chimie</w:t>
        </w:r>
        <w:r w:rsidRPr="00AD6049">
          <w:rPr>
            <w:rStyle w:val="Lienhypertexte"/>
            <w:rFonts w:ascii="Arial" w:hAnsi="Arial" w:cs="Arial"/>
            <w:i/>
            <w:iCs/>
            <w:color w:val="auto"/>
            <w:sz w:val="22"/>
            <w:szCs w:val="22"/>
            <w:u w:val="none"/>
          </w:rPr>
          <w:t xml:space="preserve"> générale et </w:t>
        </w:r>
        <w:r w:rsidRPr="00AD6049">
          <w:rPr>
            <w:rStyle w:val="highlighting"/>
            <w:rFonts w:ascii="Arial" w:hAnsi="Arial" w:cs="Arial"/>
            <w:i/>
            <w:iCs/>
            <w:sz w:val="22"/>
            <w:szCs w:val="22"/>
          </w:rPr>
          <w:t>inorganique</w:t>
        </w:r>
      </w:hyperlink>
      <w:r w:rsidRPr="00AD6049">
        <w:rPr>
          <w:rFonts w:ascii="Arial" w:hAnsi="Arial" w:cs="Arial"/>
          <w:i/>
          <w:iCs/>
          <w:sz w:val="22"/>
          <w:szCs w:val="22"/>
        </w:rPr>
        <w:t>, 86 exercices corrigés</w:t>
      </w:r>
      <w:r w:rsidRPr="00AD6049">
        <w:rPr>
          <w:rFonts w:ascii="Arial" w:hAnsi="Arial" w:cs="Arial"/>
          <w:sz w:val="22"/>
          <w:szCs w:val="22"/>
        </w:rPr>
        <w:t>, Ed. Ellipses, (2014).</w:t>
      </w: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873AB7" w:rsidRPr="00876464" w:rsidRDefault="00873AB7" w:rsidP="00AD0EF5">
      <w:pPr>
        <w:spacing w:line="276" w:lineRule="auto"/>
        <w:jc w:val="both"/>
        <w:rPr>
          <w:rFonts w:ascii="Arial" w:hAnsi="Arial" w:cs="Arial"/>
          <w:b/>
          <w:iCs/>
          <w:color w:val="0000CC"/>
        </w:rPr>
      </w:pPr>
      <w:r w:rsidRPr="00876464">
        <w:rPr>
          <w:rFonts w:ascii="Arial" w:hAnsi="Arial" w:cs="Arial"/>
          <w:b/>
          <w:color w:val="0000CC"/>
        </w:rPr>
        <w:lastRenderedPageBreak/>
        <w:t>Semestre </w:t>
      </w:r>
      <w:r w:rsidRPr="00876464">
        <w:rPr>
          <w:rFonts w:ascii="Arial" w:hAnsi="Arial" w:cs="Arial"/>
          <w:b/>
          <w:iCs/>
          <w:color w:val="0000CC"/>
        </w:rPr>
        <w:t xml:space="preserve">: </w:t>
      </w:r>
      <w:r w:rsidR="00AD0EF5" w:rsidRPr="00876464">
        <w:rPr>
          <w:rFonts w:ascii="Arial" w:hAnsi="Arial" w:cs="Arial"/>
          <w:b/>
          <w:iCs/>
          <w:color w:val="0000CC"/>
        </w:rPr>
        <w:t>4</w:t>
      </w:r>
    </w:p>
    <w:p w:rsidR="00AD0EF5" w:rsidRPr="00876464" w:rsidRDefault="00AD0EF5" w:rsidP="00AD0EF5">
      <w:pPr>
        <w:spacing w:line="276" w:lineRule="auto"/>
        <w:jc w:val="both"/>
        <w:rPr>
          <w:rFonts w:ascii="Arial" w:hAnsi="Arial" w:cs="Arial"/>
          <w:b/>
          <w:iCs/>
          <w:color w:val="0000CC"/>
        </w:rPr>
      </w:pPr>
      <w:r w:rsidRPr="00876464">
        <w:rPr>
          <w:rFonts w:ascii="Arial" w:hAnsi="Arial" w:cs="Arial"/>
          <w:b/>
          <w:iCs/>
          <w:color w:val="0000CC"/>
        </w:rPr>
        <w:t>UE : Découverte</w:t>
      </w:r>
    </w:p>
    <w:p w:rsidR="00AD0EF5" w:rsidRPr="00876464" w:rsidRDefault="00AD0EF5" w:rsidP="00D563C0">
      <w:pPr>
        <w:spacing w:line="276" w:lineRule="auto"/>
        <w:jc w:val="both"/>
        <w:rPr>
          <w:rFonts w:ascii="Arial" w:hAnsi="Arial" w:cs="Arial"/>
          <w:iCs/>
          <w:color w:val="0000CC"/>
        </w:rPr>
      </w:pPr>
      <w:r w:rsidRPr="00876464">
        <w:rPr>
          <w:rFonts w:ascii="Arial" w:hAnsi="Arial" w:cs="Arial"/>
          <w:b/>
          <w:iCs/>
          <w:color w:val="0000CC"/>
        </w:rPr>
        <w:t xml:space="preserve">Matière : </w:t>
      </w:r>
      <w:r w:rsidR="00D563C0" w:rsidRPr="00876464">
        <w:rPr>
          <w:rFonts w:ascii="Arial" w:hAnsi="Arial" w:cs="Arial"/>
          <w:b/>
          <w:bCs/>
          <w:color w:val="0000CC"/>
        </w:rPr>
        <w:t>Techniques d’Analyse Physico-chimique II</w:t>
      </w:r>
    </w:p>
    <w:p w:rsidR="00873AB7" w:rsidRPr="00364846" w:rsidRDefault="00873AB7" w:rsidP="00873AB7">
      <w:pPr>
        <w:spacing w:line="276" w:lineRule="auto"/>
        <w:jc w:val="both"/>
        <w:rPr>
          <w:rFonts w:ascii="Arial" w:hAnsi="Arial" w:cs="Arial"/>
          <w:b/>
          <w:bCs/>
          <w:iCs/>
        </w:rPr>
      </w:pPr>
    </w:p>
    <w:p w:rsidR="00873AB7" w:rsidRPr="00364846" w:rsidRDefault="00873AB7" w:rsidP="004F07E5">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99199C" w:rsidRDefault="0099199C" w:rsidP="0099199C">
      <w:pPr>
        <w:spacing w:line="276" w:lineRule="auto"/>
        <w:jc w:val="both"/>
        <w:rPr>
          <w:rFonts w:ascii="Arial" w:hAnsi="Arial" w:cs="Arial"/>
          <w:i/>
        </w:rPr>
      </w:pPr>
      <w:r w:rsidRPr="00685A82">
        <w:rPr>
          <w:rFonts w:ascii="Arial" w:hAnsi="Arial" w:cs="Arial"/>
          <w:i/>
        </w:rPr>
        <w:t xml:space="preserve">L’enseignement  de  cette matière  permet à l’étudiant de </w:t>
      </w:r>
      <w:r>
        <w:rPr>
          <w:rFonts w:ascii="Arial" w:hAnsi="Arial" w:cs="Arial"/>
          <w:i/>
        </w:rPr>
        <w:t>découvrir</w:t>
      </w:r>
      <w:r w:rsidRPr="00685A82">
        <w:rPr>
          <w:rFonts w:ascii="Arial" w:hAnsi="Arial" w:cs="Arial"/>
          <w:i/>
        </w:rPr>
        <w:t xml:space="preserve">’ </w:t>
      </w:r>
      <w:r>
        <w:rPr>
          <w:rFonts w:ascii="Arial" w:hAnsi="Arial" w:cs="Arial"/>
          <w:i/>
        </w:rPr>
        <w:t>les</w:t>
      </w:r>
      <w:r w:rsidRPr="00E90A45">
        <w:rPr>
          <w:rFonts w:ascii="Arial" w:hAnsi="Arial" w:cs="Arial"/>
          <w:i/>
        </w:rPr>
        <w:t xml:space="preserve"> techniques spectroscopiques d’analyses </w:t>
      </w:r>
      <w:r>
        <w:rPr>
          <w:rFonts w:ascii="Arial" w:hAnsi="Arial" w:cs="Arial"/>
          <w:i/>
        </w:rPr>
        <w:t>de différents types de rayonnement (</w:t>
      </w:r>
      <w:r w:rsidRPr="00E90A45">
        <w:rPr>
          <w:rFonts w:ascii="Arial" w:hAnsi="Arial" w:cs="Arial"/>
          <w:i/>
        </w:rPr>
        <w:t>UV-Visible, IR, RMN</w:t>
      </w:r>
      <w:r>
        <w:rPr>
          <w:rFonts w:ascii="Arial" w:hAnsi="Arial" w:cs="Arial"/>
          <w:i/>
        </w:rPr>
        <w:t>)</w:t>
      </w:r>
      <w:r w:rsidRPr="00E90A45">
        <w:rPr>
          <w:rFonts w:ascii="Arial" w:hAnsi="Arial" w:cs="Arial"/>
          <w:i/>
        </w:rPr>
        <w:t xml:space="preserve"> </w:t>
      </w:r>
      <w:r>
        <w:rPr>
          <w:rFonts w:ascii="Arial" w:hAnsi="Arial" w:cs="Arial"/>
          <w:i/>
        </w:rPr>
        <w:t>et les différents appareillages utilisés pour mettre en œuvre ces techniques (s</w:t>
      </w:r>
      <w:r w:rsidRPr="00E90A45">
        <w:rPr>
          <w:rFonts w:ascii="Arial" w:hAnsi="Arial" w:cs="Arial"/>
          <w:i/>
        </w:rPr>
        <w:t>pectroscop</w:t>
      </w:r>
      <w:r>
        <w:rPr>
          <w:rFonts w:ascii="Arial" w:hAnsi="Arial" w:cs="Arial"/>
          <w:i/>
        </w:rPr>
        <w:t>es,…).</w:t>
      </w:r>
    </w:p>
    <w:p w:rsidR="004F07E5" w:rsidRDefault="004F07E5" w:rsidP="004F07E5">
      <w:pPr>
        <w:rPr>
          <w:rFonts w:ascii="Arial" w:hAnsi="Arial" w:cs="Arial"/>
        </w:rPr>
      </w:pPr>
    </w:p>
    <w:p w:rsidR="004F07E5" w:rsidRDefault="00873AB7" w:rsidP="004F07E5">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C56ECB" w:rsidRDefault="00C56ECB" w:rsidP="00EC346D">
      <w:pPr>
        <w:spacing w:line="276" w:lineRule="auto"/>
        <w:jc w:val="both"/>
        <w:rPr>
          <w:rFonts w:ascii="Arial" w:hAnsi="Arial" w:cs="Arial"/>
          <w:i/>
        </w:rPr>
      </w:pPr>
      <w:r>
        <w:rPr>
          <w:rFonts w:ascii="Arial" w:hAnsi="Arial" w:cs="Arial"/>
          <w:i/>
        </w:rPr>
        <w:t>Il est recommandé de maîtriser les matières « Chimie 1</w:t>
      </w:r>
      <w:r w:rsidR="00EC346D">
        <w:rPr>
          <w:rFonts w:ascii="Arial" w:hAnsi="Arial" w:cs="Arial"/>
          <w:i/>
        </w:rPr>
        <w:t> »</w:t>
      </w:r>
      <w:r>
        <w:rPr>
          <w:rFonts w:ascii="Arial" w:hAnsi="Arial" w:cs="Arial"/>
          <w:i/>
        </w:rPr>
        <w:t>  et</w:t>
      </w:r>
      <w:r w:rsidR="00EC346D">
        <w:rPr>
          <w:rFonts w:ascii="Arial" w:hAnsi="Arial" w:cs="Arial"/>
          <w:i/>
        </w:rPr>
        <w:t xml:space="preserve">  «</w:t>
      </w:r>
      <w:r>
        <w:rPr>
          <w:rFonts w:ascii="Arial" w:hAnsi="Arial" w:cs="Arial"/>
          <w:i/>
        </w:rPr>
        <w:t> TP Chimie 1 » et enseignées en 1</w:t>
      </w:r>
      <w:r w:rsidRPr="0087213E">
        <w:rPr>
          <w:rFonts w:ascii="Arial" w:hAnsi="Arial" w:cs="Arial"/>
          <w:i/>
          <w:vertAlign w:val="superscript"/>
        </w:rPr>
        <w:t>ère</w:t>
      </w:r>
      <w:r>
        <w:rPr>
          <w:rFonts w:ascii="Arial" w:hAnsi="Arial" w:cs="Arial"/>
          <w:i/>
        </w:rPr>
        <w:t xml:space="preserve">  année Sciences de la </w:t>
      </w:r>
      <w:r w:rsidR="00EC346D">
        <w:rPr>
          <w:rFonts w:ascii="Arial" w:hAnsi="Arial" w:cs="Arial"/>
          <w:i/>
        </w:rPr>
        <w:t xml:space="preserve">Matière. </w:t>
      </w:r>
    </w:p>
    <w:p w:rsidR="004F07E5" w:rsidRDefault="004F07E5" w:rsidP="00873AB7">
      <w:pPr>
        <w:spacing w:line="276" w:lineRule="auto"/>
        <w:jc w:val="both"/>
        <w:rPr>
          <w:rFonts w:ascii="Arial" w:hAnsi="Arial" w:cs="Arial"/>
          <w:i/>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0E162C" w:rsidRPr="00AE243E" w:rsidRDefault="000E162C" w:rsidP="000E162C">
      <w:pPr>
        <w:numPr>
          <w:ilvl w:val="0"/>
          <w:numId w:val="42"/>
        </w:numPr>
        <w:ind w:left="0" w:firstLine="0"/>
        <w:jc w:val="both"/>
        <w:rPr>
          <w:rFonts w:asciiTheme="minorBidi" w:hAnsiTheme="minorBidi" w:cstheme="minorBidi"/>
        </w:rPr>
      </w:pPr>
      <w:r w:rsidRPr="00AE243E">
        <w:rPr>
          <w:rFonts w:asciiTheme="minorBidi" w:hAnsiTheme="minorBidi" w:cstheme="minorBidi"/>
          <w:b/>
          <w:bCs/>
        </w:rPr>
        <w:t xml:space="preserve">Introduction aux méthodes spectrales : </w:t>
      </w:r>
      <w:r w:rsidRPr="00AE243E">
        <w:rPr>
          <w:rFonts w:asciiTheme="minorBidi" w:hAnsiTheme="minorBidi" w:cstheme="minorBidi"/>
        </w:rPr>
        <w:t>définition et généralités sur les spectres électromagnétiques.</w:t>
      </w:r>
    </w:p>
    <w:p w:rsidR="000E162C" w:rsidRPr="00AE243E" w:rsidRDefault="000E162C" w:rsidP="000E162C">
      <w:pPr>
        <w:numPr>
          <w:ilvl w:val="0"/>
          <w:numId w:val="42"/>
        </w:numPr>
        <w:ind w:left="0" w:firstLine="0"/>
        <w:jc w:val="both"/>
        <w:rPr>
          <w:rFonts w:asciiTheme="minorBidi" w:hAnsiTheme="minorBidi" w:cstheme="minorBidi"/>
        </w:rPr>
      </w:pPr>
      <w:r w:rsidRPr="00AE243E">
        <w:rPr>
          <w:rFonts w:asciiTheme="minorBidi" w:hAnsiTheme="minorBidi" w:cstheme="minorBidi"/>
          <w:b/>
          <w:bCs/>
        </w:rPr>
        <w:t>Les lois d’absorption et application de la loi de BEER LAMBERT</w:t>
      </w:r>
      <w:r w:rsidRPr="00AE243E">
        <w:rPr>
          <w:rFonts w:asciiTheme="minorBidi" w:hAnsiTheme="minorBidi" w:cstheme="minorBidi"/>
        </w:rPr>
        <w:t xml:space="preserve"> </w:t>
      </w:r>
      <w:r w:rsidRPr="00AE243E">
        <w:rPr>
          <w:rFonts w:asciiTheme="minorBidi" w:hAnsiTheme="minorBidi" w:cstheme="minorBidi"/>
          <w:b/>
          <w:bCs/>
        </w:rPr>
        <w:t xml:space="preserve">à la spectrophotométrie UV-Visible : </w:t>
      </w:r>
      <w:r w:rsidRPr="00AE243E">
        <w:rPr>
          <w:rFonts w:asciiTheme="minorBidi" w:hAnsiTheme="minorBidi" w:cstheme="minorBidi"/>
        </w:rPr>
        <w:t>principe. Différents domaines d’absorption. Différents chromophores. Application en analyse quantitative.</w:t>
      </w:r>
    </w:p>
    <w:p w:rsidR="000E162C" w:rsidRPr="00AE243E" w:rsidRDefault="000E162C" w:rsidP="000E162C">
      <w:pPr>
        <w:numPr>
          <w:ilvl w:val="0"/>
          <w:numId w:val="42"/>
        </w:numPr>
        <w:ind w:left="0" w:firstLine="0"/>
        <w:jc w:val="both"/>
        <w:rPr>
          <w:rFonts w:asciiTheme="minorBidi" w:hAnsiTheme="minorBidi" w:cstheme="minorBidi"/>
        </w:rPr>
      </w:pPr>
      <w:r w:rsidRPr="00AE243E">
        <w:rPr>
          <w:rFonts w:asciiTheme="minorBidi" w:hAnsiTheme="minorBidi" w:cstheme="minorBidi"/>
          <w:b/>
          <w:bCs/>
        </w:rPr>
        <w:t xml:space="preserve">Spectrophotométrie d’absorption atomique : </w:t>
      </w:r>
      <w:r w:rsidRPr="00AE243E">
        <w:rPr>
          <w:rFonts w:asciiTheme="minorBidi" w:hAnsiTheme="minorBidi" w:cstheme="minorBidi"/>
        </w:rPr>
        <w:t>Principe et théorie. Instrumentation. Caractéristiques d’une flamme. Four d’atomisation. Interférences. applications.</w:t>
      </w:r>
    </w:p>
    <w:p w:rsidR="000E162C" w:rsidRPr="00AE243E" w:rsidRDefault="000E162C" w:rsidP="000E162C">
      <w:pPr>
        <w:numPr>
          <w:ilvl w:val="0"/>
          <w:numId w:val="42"/>
        </w:numPr>
        <w:ind w:left="0" w:firstLine="0"/>
        <w:jc w:val="both"/>
        <w:rPr>
          <w:rFonts w:asciiTheme="minorBidi" w:hAnsiTheme="minorBidi" w:cstheme="minorBidi"/>
        </w:rPr>
      </w:pPr>
      <w:r w:rsidRPr="00AE243E">
        <w:rPr>
          <w:rFonts w:asciiTheme="minorBidi" w:hAnsiTheme="minorBidi" w:cstheme="minorBidi"/>
          <w:b/>
          <w:bCs/>
        </w:rPr>
        <w:t xml:space="preserve">Spectrométrie infrarouge : </w:t>
      </w:r>
      <w:r w:rsidRPr="00AE243E">
        <w:rPr>
          <w:rFonts w:asciiTheme="minorBidi" w:hAnsiTheme="minorBidi" w:cstheme="minorBidi"/>
        </w:rPr>
        <w:t>Présentation du spectre du moyen infrarouge. Origine des absorptions dans le moyen infrarouge. Bandes de vibration-rotation du moyen infrarouge. Modèle simplifié des interactions vibrationnelles. Bandes caractéristiques des composés organiques. Instrumentation. Comparaison des spectres.</w:t>
      </w:r>
    </w:p>
    <w:p w:rsidR="000E162C" w:rsidRPr="00AE243E" w:rsidRDefault="000E162C" w:rsidP="00AE243E">
      <w:pPr>
        <w:numPr>
          <w:ilvl w:val="0"/>
          <w:numId w:val="42"/>
        </w:numPr>
        <w:ind w:left="0" w:firstLine="0"/>
        <w:jc w:val="both"/>
        <w:rPr>
          <w:rFonts w:asciiTheme="minorBidi" w:hAnsiTheme="minorBidi" w:cstheme="minorBidi"/>
        </w:rPr>
      </w:pPr>
      <w:r w:rsidRPr="00AE243E">
        <w:rPr>
          <w:rFonts w:asciiTheme="minorBidi" w:hAnsiTheme="minorBidi" w:cstheme="minorBidi"/>
          <w:b/>
          <w:bCs/>
        </w:rPr>
        <w:t xml:space="preserve">Spectroscopie de Résonance Magnétique Nucléaire : </w:t>
      </w:r>
      <w:r w:rsidRPr="00AE243E">
        <w:rPr>
          <w:rFonts w:asciiTheme="minorBidi" w:hAnsiTheme="minorBidi" w:cstheme="minorBidi"/>
        </w:rPr>
        <w:t>Généralités.</w:t>
      </w:r>
      <w:r w:rsidRPr="00AE243E">
        <w:rPr>
          <w:rFonts w:asciiTheme="minorBidi" w:hAnsiTheme="minorBidi" w:cstheme="minorBidi"/>
          <w:b/>
          <w:bCs/>
        </w:rPr>
        <w:t xml:space="preserve"> </w:t>
      </w:r>
      <w:r w:rsidRPr="00AE243E">
        <w:rPr>
          <w:rFonts w:asciiTheme="minorBidi" w:hAnsiTheme="minorBidi" w:cstheme="minorBidi"/>
        </w:rPr>
        <w:t>Interaction spin/champ magnétique pour un noyau.</w:t>
      </w:r>
      <w:r w:rsidRPr="00AE243E">
        <w:rPr>
          <w:rFonts w:asciiTheme="minorBidi" w:hAnsiTheme="minorBidi" w:cstheme="minorBidi"/>
          <w:b/>
          <w:bCs/>
        </w:rPr>
        <w:t xml:space="preserve"> </w:t>
      </w:r>
      <w:r w:rsidRPr="00AE243E">
        <w:rPr>
          <w:rFonts w:asciiTheme="minorBidi" w:hAnsiTheme="minorBidi" w:cstheme="minorBidi"/>
        </w:rPr>
        <w:t xml:space="preserve">Les noyaux qui peuvent être étudiés par RMN. Théorie de Bloch pour un noyau dont I=1/2. Le principe de l’obtention du spectre par R.M.N. La R.M.N. de l’hydrogène. Le déplacement chimique. Noyaux blindés et </w:t>
      </w:r>
      <w:proofErr w:type="spellStart"/>
      <w:r w:rsidRPr="00AE243E">
        <w:rPr>
          <w:rFonts w:asciiTheme="minorBidi" w:hAnsiTheme="minorBidi" w:cstheme="minorBidi"/>
        </w:rPr>
        <w:t>déblindés</w:t>
      </w:r>
      <w:proofErr w:type="spellEnd"/>
      <w:r w:rsidRPr="00AE243E">
        <w:rPr>
          <w:rFonts w:asciiTheme="minorBidi" w:hAnsiTheme="minorBidi" w:cstheme="minorBidi"/>
        </w:rPr>
        <w:t xml:space="preserve">. Structure hyperfine. Couplage spin-spin.  </w:t>
      </w:r>
    </w:p>
    <w:p w:rsidR="000E162C" w:rsidRPr="00AE243E" w:rsidRDefault="000E162C" w:rsidP="00AE243E">
      <w:pPr>
        <w:numPr>
          <w:ilvl w:val="0"/>
          <w:numId w:val="42"/>
        </w:numPr>
        <w:ind w:hanging="720"/>
        <w:jc w:val="both"/>
        <w:rPr>
          <w:rFonts w:asciiTheme="minorBidi" w:hAnsiTheme="minorBidi" w:cstheme="minorBidi"/>
          <w:b/>
          <w:bCs/>
        </w:rPr>
      </w:pPr>
      <w:r w:rsidRPr="00AE243E">
        <w:rPr>
          <w:rFonts w:asciiTheme="minorBidi" w:hAnsiTheme="minorBidi" w:cstheme="minorBidi"/>
          <w:b/>
          <w:bCs/>
        </w:rPr>
        <w:t xml:space="preserve">Spectrométrie de masse  </w:t>
      </w:r>
    </w:p>
    <w:p w:rsidR="000E162C" w:rsidRPr="00AE243E" w:rsidRDefault="000E162C" w:rsidP="00AE243E">
      <w:pPr>
        <w:jc w:val="both"/>
        <w:rPr>
          <w:rFonts w:asciiTheme="minorBidi" w:hAnsiTheme="minorBidi" w:cstheme="minorBidi"/>
        </w:rPr>
      </w:pPr>
      <w:r w:rsidRPr="00AE243E">
        <w:rPr>
          <w:rFonts w:asciiTheme="minorBidi" w:hAnsiTheme="minorBidi" w:cstheme="minorBidi"/>
        </w:rPr>
        <w:t xml:space="preserve">Principe de la méthode. Déviation des ions – spectre de Bainbridge. Performance des </w:t>
      </w:r>
      <w:r w:rsidR="00AE243E">
        <w:rPr>
          <w:rFonts w:asciiTheme="minorBidi" w:hAnsiTheme="minorBidi" w:cstheme="minorBidi"/>
        </w:rPr>
        <w:t xml:space="preserve"> s</w:t>
      </w:r>
      <w:r w:rsidRPr="00AE243E">
        <w:rPr>
          <w:rFonts w:asciiTheme="minorBidi" w:hAnsiTheme="minorBidi" w:cstheme="minorBidi"/>
        </w:rPr>
        <w:t>pectromètres de masse. Les différents analyseurs</w:t>
      </w:r>
    </w:p>
    <w:p w:rsidR="00873AB7" w:rsidRPr="00364846" w:rsidRDefault="00873AB7" w:rsidP="00873AB7">
      <w:pPr>
        <w:spacing w:line="276" w:lineRule="auto"/>
        <w:jc w:val="both"/>
        <w:rPr>
          <w:rFonts w:ascii="Arial" w:hAnsi="Arial" w:cs="Arial"/>
          <w:b/>
        </w:rPr>
      </w:pPr>
    </w:p>
    <w:p w:rsidR="00873AB7" w:rsidRPr="00957A7F" w:rsidRDefault="00873AB7" w:rsidP="00C4040A">
      <w:pPr>
        <w:spacing w:line="276" w:lineRule="auto"/>
        <w:jc w:val="both"/>
        <w:rPr>
          <w:rFonts w:ascii="Arial" w:hAnsi="Arial" w:cs="Arial"/>
          <w:bCs/>
        </w:rPr>
      </w:pPr>
      <w:r w:rsidRPr="00C24290">
        <w:rPr>
          <w:rFonts w:ascii="Arial" w:hAnsi="Arial" w:cs="Arial"/>
          <w:b/>
          <w:u w:val="single"/>
        </w:rPr>
        <w:t>Mode d’évaluation :</w:t>
      </w:r>
      <w:r w:rsidRPr="00C4040A">
        <w:rPr>
          <w:rFonts w:ascii="Arial" w:hAnsi="Arial" w:cs="Arial"/>
          <w:b/>
        </w:rPr>
        <w:t> </w:t>
      </w:r>
      <w:r w:rsidR="00C4040A" w:rsidRPr="00C4040A">
        <w:rPr>
          <w:rFonts w:ascii="Arial" w:hAnsi="Arial" w:cs="Arial"/>
          <w:b/>
        </w:rPr>
        <w:t xml:space="preserve">   </w:t>
      </w:r>
      <w:r w:rsidRPr="00957A7F">
        <w:rPr>
          <w:rFonts w:ascii="Arial" w:hAnsi="Arial" w:cs="Arial"/>
          <w:bCs/>
        </w:rPr>
        <w:t xml:space="preserve">Examen : </w:t>
      </w:r>
      <w:r w:rsidR="00C4040A">
        <w:rPr>
          <w:rFonts w:ascii="Arial" w:hAnsi="Arial" w:cs="Arial"/>
          <w:bCs/>
        </w:rPr>
        <w:t>100</w:t>
      </w:r>
      <w:r w:rsidRPr="00957A7F">
        <w:rPr>
          <w:rFonts w:ascii="Arial" w:hAnsi="Arial" w:cs="Arial"/>
          <w:bCs/>
        </w:rPr>
        <w:t>%</w:t>
      </w: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0E162C" w:rsidRPr="000E162C" w:rsidRDefault="000E162C" w:rsidP="000E162C">
      <w:pPr>
        <w:numPr>
          <w:ilvl w:val="0"/>
          <w:numId w:val="18"/>
        </w:numPr>
        <w:ind w:left="284" w:hanging="284"/>
        <w:jc w:val="both"/>
        <w:rPr>
          <w:rFonts w:ascii="Arial" w:hAnsi="Arial" w:cs="Arial"/>
          <w:sz w:val="22"/>
          <w:szCs w:val="22"/>
        </w:rPr>
      </w:pPr>
      <w:r w:rsidRPr="000E162C">
        <w:rPr>
          <w:rFonts w:ascii="Arial" w:hAnsi="Arial" w:cs="Arial"/>
          <w:sz w:val="22"/>
          <w:szCs w:val="22"/>
        </w:rPr>
        <w:t xml:space="preserve">M. PINTA, </w:t>
      </w:r>
      <w:r w:rsidRPr="000E162C">
        <w:rPr>
          <w:rFonts w:ascii="Arial" w:hAnsi="Arial" w:cs="Arial"/>
          <w:i/>
          <w:iCs/>
          <w:sz w:val="22"/>
          <w:szCs w:val="22"/>
        </w:rPr>
        <w:t>Spectrométrie d'absorption atomique</w:t>
      </w:r>
      <w:r w:rsidRPr="000E162C">
        <w:rPr>
          <w:rFonts w:ascii="Arial" w:hAnsi="Arial" w:cs="Arial"/>
          <w:sz w:val="22"/>
          <w:szCs w:val="22"/>
        </w:rPr>
        <w:t xml:space="preserve">, Tomes I et II, Ed. Masson, (1979). </w:t>
      </w:r>
    </w:p>
    <w:p w:rsidR="000E162C" w:rsidRPr="000E162C" w:rsidRDefault="000E162C" w:rsidP="000E162C">
      <w:pPr>
        <w:numPr>
          <w:ilvl w:val="0"/>
          <w:numId w:val="18"/>
        </w:numPr>
        <w:ind w:left="284" w:hanging="284"/>
        <w:jc w:val="both"/>
        <w:rPr>
          <w:rFonts w:ascii="Arial" w:hAnsi="Arial" w:cs="Arial"/>
          <w:sz w:val="22"/>
          <w:szCs w:val="22"/>
          <w:lang w:val="en-US"/>
        </w:rPr>
      </w:pPr>
      <w:r w:rsidRPr="000E162C">
        <w:rPr>
          <w:rFonts w:ascii="Arial" w:hAnsi="Arial" w:cs="Arial"/>
          <w:sz w:val="22"/>
          <w:szCs w:val="22"/>
          <w:lang w:val="en-US"/>
        </w:rPr>
        <w:t xml:space="preserve">R. DAVIS, M. FREARSON, </w:t>
      </w:r>
      <w:r w:rsidRPr="000E162C">
        <w:rPr>
          <w:rFonts w:ascii="Arial" w:hAnsi="Arial" w:cs="Arial"/>
          <w:i/>
          <w:iCs/>
          <w:sz w:val="22"/>
          <w:szCs w:val="22"/>
          <w:lang w:val="en-US"/>
        </w:rPr>
        <w:t>Mass spectrometry</w:t>
      </w:r>
      <w:r w:rsidRPr="000E162C">
        <w:rPr>
          <w:rFonts w:ascii="Arial" w:hAnsi="Arial" w:cs="Arial"/>
          <w:sz w:val="22"/>
          <w:szCs w:val="22"/>
          <w:lang w:val="en-US"/>
        </w:rPr>
        <w:t xml:space="preserve">, Ed. J. Wiley, (1992). </w:t>
      </w:r>
    </w:p>
    <w:p w:rsidR="000E162C" w:rsidRPr="000E162C" w:rsidRDefault="000E162C" w:rsidP="000E162C">
      <w:pPr>
        <w:numPr>
          <w:ilvl w:val="0"/>
          <w:numId w:val="18"/>
        </w:numPr>
        <w:ind w:left="284" w:hanging="284"/>
        <w:jc w:val="both"/>
        <w:rPr>
          <w:rFonts w:ascii="Arial" w:hAnsi="Arial" w:cs="Arial"/>
          <w:sz w:val="22"/>
          <w:szCs w:val="22"/>
          <w:lang w:val="en-US"/>
        </w:rPr>
      </w:pPr>
      <w:r w:rsidRPr="000E162C">
        <w:rPr>
          <w:rFonts w:ascii="Arial" w:hAnsi="Arial" w:cs="Arial"/>
          <w:sz w:val="22"/>
          <w:szCs w:val="22"/>
          <w:lang w:val="en-US"/>
        </w:rPr>
        <w:t xml:space="preserve">B.C. SMITH, </w:t>
      </w:r>
      <w:r w:rsidRPr="000E162C">
        <w:rPr>
          <w:rFonts w:ascii="Arial" w:hAnsi="Arial" w:cs="Arial"/>
          <w:i/>
          <w:iCs/>
          <w:sz w:val="22"/>
          <w:szCs w:val="22"/>
          <w:lang w:val="en-US"/>
        </w:rPr>
        <w:t xml:space="preserve">Fundamentals of </w:t>
      </w:r>
      <w:proofErr w:type="spellStart"/>
      <w:r w:rsidRPr="000E162C">
        <w:rPr>
          <w:rFonts w:ascii="Arial" w:hAnsi="Arial" w:cs="Arial"/>
          <w:i/>
          <w:iCs/>
          <w:sz w:val="22"/>
          <w:szCs w:val="22"/>
          <w:lang w:val="en-US"/>
        </w:rPr>
        <w:t>Fourrier</w:t>
      </w:r>
      <w:proofErr w:type="spellEnd"/>
      <w:r w:rsidRPr="000E162C">
        <w:rPr>
          <w:rFonts w:ascii="Arial" w:hAnsi="Arial" w:cs="Arial"/>
          <w:i/>
          <w:iCs/>
          <w:sz w:val="22"/>
          <w:szCs w:val="22"/>
          <w:lang w:val="en-US"/>
        </w:rPr>
        <w:t xml:space="preserve"> Transformed Infrared, </w:t>
      </w:r>
      <w:r w:rsidRPr="000E162C">
        <w:rPr>
          <w:rFonts w:ascii="Arial" w:hAnsi="Arial" w:cs="Arial"/>
          <w:sz w:val="22"/>
          <w:szCs w:val="22"/>
          <w:lang w:val="en-US"/>
        </w:rPr>
        <w:t xml:space="preserve">C.R.C Press Inc. (1996). </w:t>
      </w:r>
    </w:p>
    <w:p w:rsidR="000E162C" w:rsidRPr="000E162C" w:rsidRDefault="000E162C" w:rsidP="000E162C">
      <w:pPr>
        <w:numPr>
          <w:ilvl w:val="0"/>
          <w:numId w:val="18"/>
        </w:numPr>
        <w:ind w:left="284" w:hanging="284"/>
        <w:jc w:val="both"/>
        <w:rPr>
          <w:rFonts w:ascii="Arial" w:hAnsi="Arial" w:cs="Arial"/>
          <w:sz w:val="22"/>
          <w:szCs w:val="22"/>
        </w:rPr>
      </w:pPr>
      <w:r w:rsidRPr="000E162C">
        <w:rPr>
          <w:rFonts w:ascii="Arial" w:hAnsi="Arial" w:cs="Arial"/>
          <w:sz w:val="22"/>
          <w:szCs w:val="22"/>
        </w:rPr>
        <w:t xml:space="preserve"> E. CONSTANTIN, </w:t>
      </w:r>
      <w:r w:rsidRPr="000E162C">
        <w:rPr>
          <w:rFonts w:ascii="Arial" w:hAnsi="Arial" w:cs="Arial"/>
          <w:i/>
          <w:iCs/>
          <w:sz w:val="22"/>
          <w:szCs w:val="22"/>
        </w:rPr>
        <w:t xml:space="preserve">Spectrométrie de masse, principe et application, </w:t>
      </w:r>
      <w:r w:rsidRPr="000E162C">
        <w:rPr>
          <w:rFonts w:ascii="Arial" w:hAnsi="Arial" w:cs="Arial"/>
          <w:sz w:val="22"/>
          <w:szCs w:val="22"/>
        </w:rPr>
        <w:t xml:space="preserve"> Ed. Tec-Doc, 2</w:t>
      </w:r>
      <w:r w:rsidRPr="000E162C">
        <w:rPr>
          <w:rFonts w:ascii="Arial" w:hAnsi="Arial" w:cs="Arial"/>
          <w:sz w:val="22"/>
          <w:szCs w:val="22"/>
          <w:vertAlign w:val="superscript"/>
        </w:rPr>
        <w:t xml:space="preserve">ème </w:t>
      </w:r>
      <w:r w:rsidRPr="000E162C">
        <w:rPr>
          <w:rFonts w:ascii="Arial" w:hAnsi="Arial" w:cs="Arial"/>
          <w:sz w:val="22"/>
          <w:szCs w:val="22"/>
        </w:rPr>
        <w:t xml:space="preserve">éd., Paris (1996). </w:t>
      </w:r>
    </w:p>
    <w:p w:rsidR="000E162C" w:rsidRPr="000E162C" w:rsidRDefault="000E162C" w:rsidP="000E162C">
      <w:pPr>
        <w:numPr>
          <w:ilvl w:val="0"/>
          <w:numId w:val="18"/>
        </w:numPr>
        <w:ind w:left="284" w:hanging="284"/>
        <w:jc w:val="both"/>
        <w:rPr>
          <w:rFonts w:ascii="Arial" w:hAnsi="Arial" w:cs="Arial"/>
          <w:sz w:val="22"/>
          <w:szCs w:val="22"/>
          <w:lang w:val="en-US"/>
        </w:rPr>
      </w:pPr>
      <w:r w:rsidRPr="000E162C">
        <w:rPr>
          <w:rFonts w:ascii="Arial" w:hAnsi="Arial" w:cs="Arial"/>
          <w:sz w:val="22"/>
          <w:szCs w:val="22"/>
          <w:lang w:val="en-US"/>
        </w:rPr>
        <w:t xml:space="preserve">M. Mc MASTER, </w:t>
      </w:r>
      <w:r w:rsidRPr="000E162C">
        <w:rPr>
          <w:rFonts w:ascii="Arial" w:hAnsi="Arial" w:cs="Arial"/>
          <w:i/>
          <w:iCs/>
          <w:sz w:val="22"/>
          <w:szCs w:val="22"/>
          <w:lang w:val="en-US"/>
        </w:rPr>
        <w:t>GC / MS Practical User's Guide</w:t>
      </w:r>
      <w:proofErr w:type="gramStart"/>
      <w:r w:rsidRPr="000E162C">
        <w:rPr>
          <w:rFonts w:ascii="Arial" w:hAnsi="Arial" w:cs="Arial"/>
          <w:i/>
          <w:iCs/>
          <w:sz w:val="22"/>
          <w:szCs w:val="22"/>
          <w:lang w:val="en-US"/>
        </w:rPr>
        <w:t xml:space="preserve">, </w:t>
      </w:r>
      <w:r w:rsidRPr="000E162C">
        <w:rPr>
          <w:rFonts w:ascii="Arial" w:hAnsi="Arial" w:cs="Arial"/>
          <w:sz w:val="22"/>
          <w:szCs w:val="22"/>
          <w:lang w:val="en-US"/>
        </w:rPr>
        <w:t xml:space="preserve"> Ed</w:t>
      </w:r>
      <w:proofErr w:type="gramEnd"/>
      <w:r w:rsidRPr="000E162C">
        <w:rPr>
          <w:rFonts w:ascii="Arial" w:hAnsi="Arial" w:cs="Arial"/>
          <w:sz w:val="22"/>
          <w:szCs w:val="22"/>
          <w:lang w:val="en-US"/>
        </w:rPr>
        <w:t>. WILEY- VCH (1998).</w:t>
      </w:r>
    </w:p>
    <w:p w:rsidR="000E162C" w:rsidRPr="000E162C" w:rsidRDefault="000E162C" w:rsidP="000E162C">
      <w:pPr>
        <w:numPr>
          <w:ilvl w:val="0"/>
          <w:numId w:val="18"/>
        </w:numPr>
        <w:ind w:left="284" w:hanging="284"/>
        <w:jc w:val="both"/>
        <w:rPr>
          <w:rFonts w:ascii="Arial" w:hAnsi="Arial" w:cs="Arial"/>
          <w:sz w:val="22"/>
          <w:szCs w:val="22"/>
        </w:rPr>
      </w:pPr>
      <w:r w:rsidRPr="000E162C">
        <w:rPr>
          <w:rFonts w:ascii="Arial" w:hAnsi="Arial" w:cs="Arial"/>
          <w:sz w:val="22"/>
          <w:szCs w:val="22"/>
        </w:rPr>
        <w:t xml:space="preserve">F. ROUESSAC, A. ROUESSAC, </w:t>
      </w:r>
      <w:r w:rsidRPr="000E162C">
        <w:rPr>
          <w:rFonts w:ascii="Arial" w:hAnsi="Arial" w:cs="Arial"/>
          <w:i/>
          <w:iCs/>
          <w:sz w:val="22"/>
          <w:szCs w:val="22"/>
        </w:rPr>
        <w:t>Analyse Chimique. Méthodes et Techniques instrumentales modernes</w:t>
      </w:r>
      <w:r w:rsidRPr="000E162C">
        <w:rPr>
          <w:rFonts w:ascii="Arial" w:hAnsi="Arial" w:cs="Arial"/>
          <w:sz w:val="22"/>
          <w:szCs w:val="22"/>
        </w:rPr>
        <w:t xml:space="preserve">. </w:t>
      </w:r>
      <w:r w:rsidRPr="000E162C">
        <w:rPr>
          <w:rFonts w:ascii="Arial" w:hAnsi="Arial" w:cs="Arial"/>
          <w:i/>
          <w:iCs/>
          <w:sz w:val="22"/>
          <w:szCs w:val="22"/>
        </w:rPr>
        <w:t>Cours et exercices résolus</w:t>
      </w:r>
      <w:r w:rsidRPr="000E162C">
        <w:rPr>
          <w:rFonts w:ascii="Arial" w:hAnsi="Arial" w:cs="Arial"/>
          <w:sz w:val="22"/>
          <w:szCs w:val="22"/>
        </w:rPr>
        <w:t>, 5</w:t>
      </w:r>
      <w:r w:rsidRPr="000E162C">
        <w:rPr>
          <w:rFonts w:ascii="Arial" w:hAnsi="Arial" w:cs="Arial"/>
          <w:sz w:val="22"/>
          <w:szCs w:val="22"/>
          <w:vertAlign w:val="superscript"/>
        </w:rPr>
        <w:t>ème</w:t>
      </w:r>
      <w:r w:rsidRPr="000E162C">
        <w:rPr>
          <w:rFonts w:ascii="Arial" w:hAnsi="Arial" w:cs="Arial"/>
          <w:sz w:val="22"/>
          <w:szCs w:val="22"/>
        </w:rPr>
        <w:t xml:space="preserve">  édition. </w:t>
      </w:r>
      <w:proofErr w:type="spellStart"/>
      <w:r w:rsidRPr="000E162C">
        <w:rPr>
          <w:rFonts w:ascii="Arial" w:hAnsi="Arial" w:cs="Arial"/>
          <w:sz w:val="22"/>
          <w:szCs w:val="22"/>
        </w:rPr>
        <w:t>Dunod</w:t>
      </w:r>
      <w:proofErr w:type="spellEnd"/>
      <w:r w:rsidRPr="000E162C">
        <w:rPr>
          <w:rFonts w:ascii="Arial" w:hAnsi="Arial" w:cs="Arial"/>
          <w:sz w:val="22"/>
          <w:szCs w:val="22"/>
        </w:rPr>
        <w:t>, Paris, (2000).</w:t>
      </w:r>
    </w:p>
    <w:p w:rsidR="00C135F0" w:rsidRDefault="00C135F0" w:rsidP="00C135F0">
      <w:pPr>
        <w:autoSpaceDE w:val="0"/>
        <w:autoSpaceDN w:val="0"/>
        <w:adjustRightInd w:val="0"/>
        <w:rPr>
          <w:rFonts w:cs="ArialMT"/>
          <w:sz w:val="22"/>
          <w:szCs w:val="22"/>
        </w:rPr>
      </w:pPr>
    </w:p>
    <w:p w:rsidR="00AE243E" w:rsidRDefault="00AE243E" w:rsidP="00DE553D">
      <w:pPr>
        <w:spacing w:line="276" w:lineRule="auto"/>
        <w:jc w:val="both"/>
        <w:rPr>
          <w:rFonts w:ascii="Arial" w:hAnsi="Arial" w:cs="Arial"/>
          <w:b/>
        </w:rPr>
      </w:pPr>
    </w:p>
    <w:p w:rsidR="00873AB7" w:rsidRPr="00AE243E" w:rsidRDefault="00873AB7" w:rsidP="00DE553D">
      <w:pPr>
        <w:spacing w:line="276" w:lineRule="auto"/>
        <w:jc w:val="both"/>
        <w:rPr>
          <w:rFonts w:ascii="Arial" w:hAnsi="Arial" w:cs="Arial"/>
          <w:b/>
          <w:iCs/>
          <w:color w:val="0000CC"/>
        </w:rPr>
      </w:pPr>
      <w:r w:rsidRPr="00AE243E">
        <w:rPr>
          <w:rFonts w:ascii="Arial" w:hAnsi="Arial" w:cs="Arial"/>
          <w:b/>
          <w:color w:val="0000CC"/>
        </w:rPr>
        <w:lastRenderedPageBreak/>
        <w:t>Semestre </w:t>
      </w:r>
      <w:r w:rsidRPr="00AE243E">
        <w:rPr>
          <w:rFonts w:ascii="Arial" w:hAnsi="Arial" w:cs="Arial"/>
          <w:b/>
          <w:iCs/>
          <w:color w:val="0000CC"/>
        </w:rPr>
        <w:t xml:space="preserve">: </w:t>
      </w:r>
      <w:r w:rsidR="00DE553D" w:rsidRPr="00AE243E">
        <w:rPr>
          <w:rFonts w:ascii="Arial" w:hAnsi="Arial" w:cs="Arial"/>
          <w:b/>
          <w:iCs/>
          <w:color w:val="0000CC"/>
        </w:rPr>
        <w:t>4</w:t>
      </w:r>
    </w:p>
    <w:p w:rsidR="00873AB7" w:rsidRPr="00AE243E" w:rsidRDefault="00873AB7" w:rsidP="00873AB7">
      <w:pPr>
        <w:spacing w:line="276" w:lineRule="auto"/>
        <w:jc w:val="both"/>
        <w:rPr>
          <w:rFonts w:ascii="Arial" w:hAnsi="Arial" w:cs="Arial"/>
          <w:b/>
          <w:iCs/>
          <w:color w:val="0000CC"/>
        </w:rPr>
      </w:pPr>
      <w:r w:rsidRPr="00AE243E">
        <w:rPr>
          <w:rFonts w:ascii="Arial" w:hAnsi="Arial" w:cs="Arial"/>
          <w:b/>
          <w:iCs/>
          <w:color w:val="0000CC"/>
        </w:rPr>
        <w:t>UE : Transversale</w:t>
      </w:r>
    </w:p>
    <w:p w:rsidR="00873AB7" w:rsidRPr="00AE243E" w:rsidRDefault="00873AB7" w:rsidP="00873AB7">
      <w:pPr>
        <w:spacing w:line="276" w:lineRule="auto"/>
        <w:jc w:val="both"/>
        <w:rPr>
          <w:rFonts w:ascii="Arial" w:hAnsi="Arial" w:cs="Arial"/>
          <w:b/>
          <w:bCs/>
          <w:color w:val="0000CC"/>
        </w:rPr>
      </w:pPr>
      <w:r w:rsidRPr="00AE243E">
        <w:rPr>
          <w:rFonts w:ascii="Arial" w:hAnsi="Arial" w:cs="Arial"/>
          <w:b/>
          <w:iCs/>
          <w:color w:val="0000CC"/>
        </w:rPr>
        <w:t xml:space="preserve">Matière : </w:t>
      </w:r>
      <w:r w:rsidRPr="00AE243E">
        <w:rPr>
          <w:rFonts w:ascii="Arial" w:hAnsi="Arial" w:cs="Arial"/>
          <w:b/>
          <w:bCs/>
          <w:color w:val="0000CC"/>
        </w:rPr>
        <w:t>Langues étrangères</w:t>
      </w:r>
      <w:r w:rsidR="00077011" w:rsidRPr="00AE243E">
        <w:rPr>
          <w:rFonts w:ascii="Arial" w:hAnsi="Arial" w:cs="Arial"/>
          <w:b/>
          <w:bCs/>
          <w:color w:val="0000CC"/>
        </w:rPr>
        <w:t xml:space="preserve"> 4</w:t>
      </w:r>
    </w:p>
    <w:p w:rsidR="00873AB7" w:rsidRDefault="00873AB7" w:rsidP="00873AB7">
      <w:pPr>
        <w:spacing w:line="276" w:lineRule="auto"/>
        <w:jc w:val="both"/>
        <w:rPr>
          <w:rFonts w:ascii="Arial" w:hAnsi="Arial" w:cs="Arial"/>
          <w:b/>
          <w:bCs/>
        </w:rPr>
      </w:pPr>
    </w:p>
    <w:p w:rsidR="00873AB7" w:rsidRDefault="00873AB7" w:rsidP="00873AB7">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077011" w:rsidRPr="001449FE" w:rsidRDefault="00077011" w:rsidP="00077011">
      <w:pPr>
        <w:jc w:val="both"/>
        <w:rPr>
          <w:rFonts w:ascii="Arial" w:hAnsi="Arial" w:cs="Arial"/>
        </w:rPr>
      </w:pPr>
      <w:r w:rsidRPr="001449FE">
        <w:rPr>
          <w:rFonts w:ascii="Arial" w:hAnsi="Arial" w:cs="Arial"/>
        </w:rPr>
        <w:t xml:space="preserve">Cette unité est </w:t>
      </w:r>
      <w:r>
        <w:rPr>
          <w:rFonts w:ascii="Arial" w:hAnsi="Arial" w:cs="Arial"/>
        </w:rPr>
        <w:t xml:space="preserve">une continuité de la matière «  </w:t>
      </w:r>
      <w:r w:rsidRPr="001449FE">
        <w:rPr>
          <w:rFonts w:ascii="Arial" w:hAnsi="Arial" w:cs="Arial"/>
        </w:rPr>
        <w:t xml:space="preserve">langue </w:t>
      </w:r>
      <w:r>
        <w:rPr>
          <w:rFonts w:ascii="Arial" w:hAnsi="Arial" w:cs="Arial"/>
        </w:rPr>
        <w:t xml:space="preserve">étrangère 3 </w:t>
      </w:r>
      <w:r w:rsidRPr="001449FE">
        <w:rPr>
          <w:rFonts w:ascii="Arial" w:hAnsi="Arial" w:cs="Arial"/>
        </w:rPr>
        <w:t xml:space="preserve"> du Semestre 3 : Expression orale et écrite, </w:t>
      </w:r>
      <w:r>
        <w:rPr>
          <w:rFonts w:ascii="Arial" w:hAnsi="Arial" w:cs="Arial"/>
        </w:rPr>
        <w:t>communication et méthodologie</w:t>
      </w:r>
    </w:p>
    <w:p w:rsidR="00CF61A9" w:rsidRPr="001449FE" w:rsidRDefault="00CF61A9" w:rsidP="00CF61A9">
      <w:pPr>
        <w:rPr>
          <w:rFonts w:ascii="Arial" w:hAnsi="Arial" w:cs="Arial"/>
        </w:rPr>
      </w:pPr>
      <w:r w:rsidRPr="001449FE">
        <w:rPr>
          <w:rFonts w:ascii="Arial" w:hAnsi="Arial" w:cs="Arial"/>
        </w:rPr>
        <w:t>Les objectifs sont :</w:t>
      </w:r>
    </w:p>
    <w:p w:rsidR="002A73B3" w:rsidRPr="001449FE" w:rsidRDefault="002A73B3" w:rsidP="002A73B3">
      <w:pPr>
        <w:rPr>
          <w:rFonts w:ascii="Arial" w:hAnsi="Arial" w:cs="Arial"/>
        </w:rPr>
      </w:pPr>
      <w:r w:rsidRPr="001449FE">
        <w:rPr>
          <w:rFonts w:ascii="Arial" w:hAnsi="Arial" w:cs="Arial"/>
        </w:rPr>
        <w:t>- Participation active de l’étudiant à sa propre formation.</w:t>
      </w:r>
    </w:p>
    <w:p w:rsidR="002A73B3" w:rsidRPr="001449FE" w:rsidRDefault="002A73B3" w:rsidP="002A73B3">
      <w:pPr>
        <w:rPr>
          <w:rFonts w:ascii="Arial" w:hAnsi="Arial" w:cs="Arial"/>
        </w:rPr>
      </w:pPr>
      <w:r w:rsidRPr="001449FE">
        <w:rPr>
          <w:rFonts w:ascii="Arial" w:hAnsi="Arial" w:cs="Arial"/>
        </w:rPr>
        <w:t>- Initiation aux techniques de communications.</w:t>
      </w:r>
    </w:p>
    <w:p w:rsidR="002A73B3" w:rsidRPr="001449FE" w:rsidRDefault="002A73B3" w:rsidP="002A73B3">
      <w:pPr>
        <w:rPr>
          <w:rFonts w:ascii="Arial" w:hAnsi="Arial" w:cs="Arial"/>
        </w:rPr>
      </w:pPr>
      <w:r w:rsidRPr="001449FE">
        <w:rPr>
          <w:rFonts w:ascii="Arial" w:hAnsi="Arial" w:cs="Arial"/>
        </w:rPr>
        <w:t>- Initiation aux techniques de recherche bibliographique.</w:t>
      </w:r>
    </w:p>
    <w:p w:rsidR="00873AB7" w:rsidRPr="006607BA" w:rsidRDefault="00873AB7" w:rsidP="00873AB7">
      <w:pPr>
        <w:rPr>
          <w:rFonts w:ascii="Arial" w:hAnsi="Arial" w:cs="Arial"/>
          <w:i/>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873AB7" w:rsidRDefault="00873AB7" w:rsidP="00077011">
      <w:pPr>
        <w:spacing w:line="276" w:lineRule="auto"/>
        <w:jc w:val="both"/>
        <w:rPr>
          <w:rFonts w:ascii="Arial" w:hAnsi="Arial" w:cs="Arial"/>
          <w:i/>
        </w:rPr>
      </w:pPr>
      <w:r>
        <w:rPr>
          <w:rFonts w:ascii="Arial" w:hAnsi="Arial" w:cs="Arial"/>
          <w:i/>
        </w:rPr>
        <w:t xml:space="preserve">Il est recommandé d’avoir suivi les matières </w:t>
      </w:r>
      <w:r w:rsidR="00077011">
        <w:rPr>
          <w:rFonts w:ascii="Arial" w:hAnsi="Arial" w:cs="Arial"/>
          <w:i/>
        </w:rPr>
        <w:t xml:space="preserve">Langues Etrangères 3 </w:t>
      </w:r>
      <w:r>
        <w:rPr>
          <w:rFonts w:ascii="Arial" w:hAnsi="Arial" w:cs="Arial"/>
          <w:i/>
        </w:rPr>
        <w:t xml:space="preserve">enseignées en </w:t>
      </w:r>
      <w:r w:rsidR="00077011">
        <w:rPr>
          <w:rFonts w:ascii="Arial" w:hAnsi="Arial" w:cs="Arial"/>
          <w:i/>
        </w:rPr>
        <w:t xml:space="preserve">S3 </w:t>
      </w:r>
      <w:r>
        <w:rPr>
          <w:rFonts w:ascii="Arial" w:hAnsi="Arial" w:cs="Arial"/>
          <w:i/>
        </w:rPr>
        <w:t xml:space="preserve"> </w:t>
      </w:r>
    </w:p>
    <w:p w:rsidR="002A73B3" w:rsidRPr="00364846" w:rsidRDefault="002A73B3" w:rsidP="002A73B3">
      <w:pPr>
        <w:spacing w:line="276" w:lineRule="auto"/>
        <w:jc w:val="both"/>
        <w:rPr>
          <w:rFonts w:ascii="Arial" w:hAnsi="Arial" w:cs="Arial"/>
          <w:i/>
        </w:rPr>
      </w:pPr>
    </w:p>
    <w:p w:rsidR="00873AB7"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873AB7" w:rsidRPr="00364846" w:rsidRDefault="00873AB7" w:rsidP="00873AB7">
      <w:pPr>
        <w:spacing w:line="276" w:lineRule="auto"/>
        <w:jc w:val="both"/>
        <w:rPr>
          <w:rFonts w:ascii="Arial" w:hAnsi="Arial" w:cs="Arial"/>
          <w:b/>
        </w:rPr>
      </w:pPr>
    </w:p>
    <w:p w:rsidR="001449FE" w:rsidRPr="001449FE" w:rsidRDefault="001449FE" w:rsidP="001449FE">
      <w:pPr>
        <w:rPr>
          <w:rFonts w:ascii="Arial" w:hAnsi="Arial" w:cs="Arial"/>
        </w:rPr>
      </w:pPr>
      <w:r w:rsidRPr="001449FE">
        <w:rPr>
          <w:rFonts w:ascii="Arial" w:hAnsi="Arial" w:cs="Arial"/>
        </w:rPr>
        <w:t>- Apprendre à rédiger et exposer une étude donnée de culture générale.</w:t>
      </w:r>
    </w:p>
    <w:p w:rsidR="001449FE" w:rsidRPr="001449FE" w:rsidRDefault="001449FE" w:rsidP="001449FE">
      <w:pPr>
        <w:rPr>
          <w:rFonts w:ascii="Arial" w:hAnsi="Arial" w:cs="Arial"/>
        </w:rPr>
      </w:pPr>
      <w:r w:rsidRPr="001449FE">
        <w:rPr>
          <w:rFonts w:ascii="Arial" w:hAnsi="Arial" w:cs="Arial"/>
        </w:rPr>
        <w:t>- Initiation aux techniques de recherche sur internet.</w:t>
      </w:r>
    </w:p>
    <w:p w:rsidR="00CF61A9" w:rsidRPr="006607BA" w:rsidRDefault="00CF61A9" w:rsidP="00CF61A9">
      <w:pPr>
        <w:jc w:val="both"/>
        <w:rPr>
          <w:rFonts w:ascii="Arial" w:hAnsi="Arial" w:cs="Arial"/>
        </w:rPr>
      </w:pPr>
      <w:r>
        <w:rPr>
          <w:rFonts w:ascii="Arial" w:hAnsi="Arial" w:cs="Arial"/>
        </w:rPr>
        <w:t>(On</w:t>
      </w:r>
      <w:r w:rsidRPr="006607BA">
        <w:rPr>
          <w:rFonts w:ascii="Arial" w:hAnsi="Arial" w:cs="Arial"/>
        </w:rPr>
        <w:t xml:space="preserve"> tentera le plus possible d’associer l’enseignement des langues à la formation scientifique</w:t>
      </w:r>
      <w:r>
        <w:rPr>
          <w:rFonts w:ascii="Arial" w:hAnsi="Arial" w:cs="Arial"/>
        </w:rPr>
        <w:t xml:space="preserve"> et t</w:t>
      </w:r>
      <w:r w:rsidRPr="006607BA">
        <w:rPr>
          <w:rFonts w:ascii="Arial" w:hAnsi="Arial" w:cs="Arial"/>
        </w:rPr>
        <w:t>ous les supports seront utilisés</w:t>
      </w:r>
      <w:r>
        <w:rPr>
          <w:rFonts w:ascii="Arial" w:hAnsi="Arial" w:cs="Arial"/>
        </w:rPr>
        <w:t>).</w:t>
      </w:r>
    </w:p>
    <w:p w:rsidR="00873AB7" w:rsidRPr="00364846" w:rsidRDefault="00873AB7" w:rsidP="00873AB7">
      <w:pPr>
        <w:spacing w:line="276" w:lineRule="auto"/>
        <w:jc w:val="both"/>
        <w:rPr>
          <w:rFonts w:ascii="Arial" w:hAnsi="Arial" w:cs="Arial"/>
          <w:b/>
        </w:rPr>
      </w:pPr>
    </w:p>
    <w:p w:rsidR="00873AB7" w:rsidRPr="00C24290" w:rsidRDefault="00873AB7" w:rsidP="00873AB7">
      <w:pPr>
        <w:spacing w:line="276" w:lineRule="auto"/>
        <w:jc w:val="both"/>
        <w:rPr>
          <w:rFonts w:ascii="Arial" w:hAnsi="Arial" w:cs="Arial"/>
          <w:b/>
          <w:u w:val="single"/>
        </w:rPr>
      </w:pPr>
      <w:r w:rsidRPr="00C24290">
        <w:rPr>
          <w:rFonts w:ascii="Arial" w:hAnsi="Arial" w:cs="Arial"/>
          <w:b/>
          <w:u w:val="single"/>
        </w:rPr>
        <w:t>Mode d’évaluation :</w:t>
      </w:r>
      <w:r w:rsidR="000E162C" w:rsidRPr="00056E92">
        <w:rPr>
          <w:rFonts w:ascii="Arial" w:hAnsi="Arial" w:cs="Arial"/>
          <w:b/>
        </w:rPr>
        <w:t> </w:t>
      </w:r>
      <w:r w:rsidR="000E162C">
        <w:rPr>
          <w:rFonts w:ascii="Arial" w:hAnsi="Arial" w:cs="Arial"/>
          <w:bCs/>
        </w:rPr>
        <w:t>Examen</w:t>
      </w:r>
      <w:r w:rsidRPr="00957A7F">
        <w:rPr>
          <w:rFonts w:ascii="Arial" w:hAnsi="Arial" w:cs="Arial"/>
          <w:bCs/>
        </w:rPr>
        <w:t xml:space="preserve"> : </w:t>
      </w:r>
      <w:r>
        <w:rPr>
          <w:rFonts w:ascii="Arial" w:hAnsi="Arial" w:cs="Arial"/>
          <w:bCs/>
        </w:rPr>
        <w:t>100</w:t>
      </w:r>
      <w:r w:rsidRPr="00957A7F">
        <w:rPr>
          <w:rFonts w:ascii="Arial" w:hAnsi="Arial" w:cs="Arial"/>
          <w:bCs/>
        </w:rPr>
        <w:t>%</w:t>
      </w: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FD7386">
      <w:pPr>
        <w:rPr>
          <w:rFonts w:ascii="Arial" w:hAnsi="Arial" w:cs="Arial"/>
          <w:b/>
          <w:sz w:val="32"/>
          <w:szCs w:val="32"/>
        </w:rPr>
      </w:pPr>
    </w:p>
    <w:p w:rsidR="002750FB" w:rsidRDefault="002750FB" w:rsidP="002750FB">
      <w:pPr>
        <w:rPr>
          <w:rFonts w:ascii="Arial" w:hAnsi="Arial" w:cs="Arial"/>
          <w:b/>
          <w:color w:val="0000CC"/>
          <w:sz w:val="32"/>
          <w:szCs w:val="32"/>
        </w:rPr>
      </w:pPr>
    </w:p>
    <w:p w:rsidR="002750FB" w:rsidRDefault="002750FB" w:rsidP="002750FB">
      <w:pPr>
        <w:tabs>
          <w:tab w:val="left" w:pos="3160"/>
        </w:tabs>
        <w:ind w:left="1440"/>
        <w:jc w:val="center"/>
        <w:rPr>
          <w:b/>
          <w:bCs/>
          <w:color w:val="943634" w:themeColor="accent2" w:themeShade="BF"/>
          <w:sz w:val="22"/>
          <w:szCs w:val="22"/>
        </w:rPr>
      </w:pPr>
      <w:r w:rsidRPr="00010449">
        <w:rPr>
          <w:b/>
          <w:bCs/>
          <w:color w:val="943634" w:themeColor="accent2" w:themeShade="BF"/>
          <w:sz w:val="22"/>
          <w:szCs w:val="22"/>
        </w:rPr>
        <w:t>---------</w:t>
      </w:r>
      <w:r>
        <w:rPr>
          <w:b/>
          <w:bCs/>
          <w:color w:val="943634" w:themeColor="accent2" w:themeShade="BF"/>
          <w:sz w:val="22"/>
          <w:szCs w:val="22"/>
        </w:rPr>
        <w:t>---------</w:t>
      </w:r>
    </w:p>
    <w:p w:rsidR="002750FB" w:rsidRDefault="002750FB" w:rsidP="002750FB">
      <w:pPr>
        <w:rPr>
          <w:rFonts w:ascii="Arial" w:hAnsi="Arial" w:cs="Arial"/>
          <w:b/>
          <w:color w:val="0000CC"/>
          <w:sz w:val="32"/>
          <w:szCs w:val="32"/>
        </w:rPr>
      </w:pPr>
    </w:p>
    <w:p w:rsidR="002750FB" w:rsidRDefault="002750FB" w:rsidP="002750FB">
      <w:pPr>
        <w:rPr>
          <w:rFonts w:ascii="Arial" w:hAnsi="Arial" w:cs="Arial"/>
          <w:b/>
          <w:color w:val="0000CC"/>
          <w:sz w:val="32"/>
          <w:szCs w:val="32"/>
        </w:rPr>
      </w:pPr>
    </w:p>
    <w:p w:rsidR="002750FB" w:rsidRDefault="002750FB" w:rsidP="002750FB">
      <w:pPr>
        <w:tabs>
          <w:tab w:val="left" w:pos="3160"/>
        </w:tabs>
        <w:ind w:left="1440"/>
        <w:rPr>
          <w:rFonts w:ascii="Bookman Old Style" w:hAnsi="Bookman Old Style"/>
          <w:b/>
          <w:bCs/>
          <w:i/>
          <w:iCs/>
          <w:color w:val="943634" w:themeColor="accent2" w:themeShade="BF"/>
          <w:sz w:val="22"/>
          <w:szCs w:val="22"/>
        </w:rPr>
      </w:pPr>
    </w:p>
    <w:p w:rsidR="002750FB" w:rsidRDefault="002750FB" w:rsidP="002750FB">
      <w:pPr>
        <w:tabs>
          <w:tab w:val="left" w:pos="3160"/>
        </w:tabs>
        <w:ind w:left="1440"/>
        <w:rPr>
          <w:rFonts w:ascii="Bookman Old Style" w:hAnsi="Bookman Old Style"/>
          <w:b/>
          <w:bCs/>
          <w:i/>
          <w:iCs/>
          <w:color w:val="943634" w:themeColor="accent2" w:themeShade="BF"/>
          <w:sz w:val="22"/>
          <w:szCs w:val="22"/>
        </w:rPr>
      </w:pPr>
    </w:p>
    <w:p w:rsidR="002750FB" w:rsidRDefault="002750FB" w:rsidP="002750FB">
      <w:pPr>
        <w:tabs>
          <w:tab w:val="left" w:pos="3160"/>
        </w:tabs>
        <w:ind w:left="1440"/>
        <w:jc w:val="center"/>
        <w:rPr>
          <w:rFonts w:ascii="Bookman Old Style" w:hAnsi="Bookman Old Style"/>
          <w:b/>
          <w:bCs/>
          <w:i/>
          <w:iCs/>
          <w:color w:val="943634" w:themeColor="accent2" w:themeShade="BF"/>
          <w:sz w:val="22"/>
          <w:szCs w:val="22"/>
        </w:rPr>
      </w:pPr>
    </w:p>
    <w:p w:rsidR="002750FB" w:rsidRDefault="002750FB" w:rsidP="002750FB">
      <w:pPr>
        <w:tabs>
          <w:tab w:val="left" w:pos="3160"/>
        </w:tabs>
        <w:ind w:left="1440"/>
        <w:jc w:val="center"/>
        <w:rPr>
          <w:rFonts w:ascii="Bookman Old Style" w:hAnsi="Bookman Old Style"/>
          <w:b/>
          <w:bCs/>
          <w:i/>
          <w:iCs/>
          <w:color w:val="943634" w:themeColor="accent2" w:themeShade="BF"/>
          <w:sz w:val="22"/>
          <w:szCs w:val="22"/>
        </w:rPr>
      </w:pPr>
    </w:p>
    <w:p w:rsidR="002750FB" w:rsidRDefault="002750FB" w:rsidP="002750FB">
      <w:pPr>
        <w:tabs>
          <w:tab w:val="left" w:pos="3160"/>
        </w:tabs>
        <w:ind w:left="1440"/>
        <w:jc w:val="center"/>
        <w:rPr>
          <w:rFonts w:ascii="Bookman Old Style" w:hAnsi="Bookman Old Style"/>
          <w:b/>
          <w:bCs/>
          <w:i/>
          <w:iCs/>
          <w:color w:val="943634" w:themeColor="accent2" w:themeShade="BF"/>
          <w:sz w:val="22"/>
          <w:szCs w:val="22"/>
        </w:rPr>
      </w:pPr>
    </w:p>
    <w:p w:rsidR="002750FB" w:rsidRDefault="002750FB" w:rsidP="002750FB">
      <w:pPr>
        <w:tabs>
          <w:tab w:val="left" w:pos="3160"/>
        </w:tabs>
        <w:ind w:left="1440"/>
        <w:jc w:val="center"/>
        <w:rPr>
          <w:rFonts w:ascii="Bookman Old Style" w:hAnsi="Bookman Old Style"/>
          <w:b/>
          <w:bCs/>
          <w:i/>
          <w:iCs/>
          <w:color w:val="943634" w:themeColor="accent2" w:themeShade="BF"/>
          <w:sz w:val="22"/>
          <w:szCs w:val="22"/>
        </w:rPr>
      </w:pPr>
    </w:p>
    <w:p w:rsidR="002750FB" w:rsidRPr="002C144E" w:rsidRDefault="002750FB" w:rsidP="002750FB">
      <w:pPr>
        <w:tabs>
          <w:tab w:val="left" w:pos="3160"/>
        </w:tabs>
        <w:ind w:left="1440"/>
        <w:jc w:val="right"/>
        <w:rPr>
          <w:rFonts w:ascii="Bookman Old Style" w:hAnsi="Bookman Old Style"/>
          <w:b/>
          <w:bCs/>
          <w:i/>
          <w:iCs/>
          <w:color w:val="943634" w:themeColor="accent2" w:themeShade="BF"/>
          <w:sz w:val="22"/>
          <w:szCs w:val="22"/>
        </w:rPr>
      </w:pPr>
      <w:r>
        <w:rPr>
          <w:rFonts w:ascii="Bookman Old Style" w:hAnsi="Bookman Old Style"/>
          <w:b/>
          <w:bCs/>
          <w:i/>
          <w:iCs/>
          <w:color w:val="943634" w:themeColor="accent2" w:themeShade="BF"/>
          <w:sz w:val="22"/>
          <w:szCs w:val="22"/>
        </w:rPr>
        <w:t>Août 2014</w:t>
      </w:r>
    </w:p>
    <w:p w:rsidR="00873AB7" w:rsidRDefault="00873AB7" w:rsidP="00FD7386">
      <w:pPr>
        <w:rPr>
          <w:rFonts w:ascii="Arial" w:hAnsi="Arial" w:cs="Arial"/>
          <w:b/>
          <w:sz w:val="32"/>
          <w:szCs w:val="32"/>
        </w:rPr>
      </w:pPr>
    </w:p>
    <w:sectPr w:rsidR="00873AB7" w:rsidSect="0034625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888" w:rsidRDefault="00FF3888">
      <w:r>
        <w:separator/>
      </w:r>
    </w:p>
  </w:endnote>
  <w:endnote w:type="continuationSeparator" w:id="0">
    <w:p w:rsidR="00FF3888" w:rsidRDefault="00FF388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abic Transparent">
    <w:panose1 w:val="02010000000000000000"/>
    <w:charset w:val="B2"/>
    <w:family w:val="auto"/>
    <w:pitch w:val="variable"/>
    <w:sig w:usb0="00002001" w:usb1="00000000" w:usb2="00000000" w:usb3="00000000" w:csb0="00000040"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512" w:rsidRDefault="000D6512" w:rsidP="00A06708">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0D6512" w:rsidRDefault="000D6512">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512" w:rsidRDefault="000D6512" w:rsidP="00D563C0">
    <w:pPr>
      <w:pStyle w:val="Pieddepage"/>
      <w:pBdr>
        <w:top w:val="thinThickSmallGap" w:sz="24" w:space="1" w:color="622423"/>
      </w:pBdr>
      <w:tabs>
        <w:tab w:val="clear" w:pos="4536"/>
        <w:tab w:val="clear" w:pos="9072"/>
        <w:tab w:val="right" w:pos="9638"/>
      </w:tabs>
      <w:rPr>
        <w:rFonts w:ascii="Cambria" w:hAnsi="Cambria"/>
      </w:rPr>
    </w:pPr>
    <w:r w:rsidRPr="00F5173F">
      <w:rPr>
        <w:rFonts w:ascii="Cambria" w:hAnsi="Cambria"/>
        <w:b/>
        <w:bCs/>
        <w:color w:val="0000CC"/>
      </w:rPr>
      <w:t>L2 : Sciences de la Matière- Filière  Chimie</w:t>
    </w:r>
    <w:r>
      <w:rPr>
        <w:rFonts w:ascii="Cambria" w:hAnsi="Cambria"/>
      </w:rPr>
      <w:tab/>
      <w:t xml:space="preserve">Page </w:t>
    </w:r>
    <w:fldSimple w:instr=" PAGE   \* MERGEFORMAT ">
      <w:r w:rsidR="00541B2C" w:rsidRPr="00541B2C">
        <w:rPr>
          <w:rFonts w:ascii="Cambria" w:hAnsi="Cambria"/>
          <w:noProof/>
        </w:rPr>
        <w:t>2</w:t>
      </w:r>
    </w:fldSimple>
  </w:p>
  <w:p w:rsidR="000D6512" w:rsidRPr="00160DD3" w:rsidRDefault="000D6512" w:rsidP="00FD7386">
    <w:pPr>
      <w:pStyle w:val="Pieddepage"/>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888" w:rsidRDefault="00FF3888">
      <w:r>
        <w:separator/>
      </w:r>
    </w:p>
  </w:footnote>
  <w:footnote w:type="continuationSeparator" w:id="0">
    <w:p w:rsidR="00FF3888" w:rsidRDefault="00FF38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00EE"/>
    <w:multiLevelType w:val="hybridMultilevel"/>
    <w:tmpl w:val="2258E084"/>
    <w:lvl w:ilvl="0" w:tplc="C5144024">
      <w:start w:val="5"/>
      <w:numFmt w:val="bullet"/>
      <w:lvlText w:val="-"/>
      <w:lvlJc w:val="left"/>
      <w:pPr>
        <w:ind w:left="720" w:hanging="360"/>
      </w:pPr>
      <w:rPr>
        <w:rFonts w:ascii="Cambria" w:eastAsia="Times New Roman" w:hAnsi="Cambri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8A496D"/>
    <w:multiLevelType w:val="hybridMultilevel"/>
    <w:tmpl w:val="398E7474"/>
    <w:lvl w:ilvl="0" w:tplc="0B2050B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8A66E5E"/>
    <w:multiLevelType w:val="hybridMultilevel"/>
    <w:tmpl w:val="AB3EEDF2"/>
    <w:lvl w:ilvl="0" w:tplc="125834C4">
      <w:start w:val="1"/>
      <w:numFmt w:val="decimal"/>
      <w:lvlText w:val="Chapitre %1."/>
      <w:lvlJc w:val="left"/>
      <w:pPr>
        <w:ind w:left="720" w:hanging="360"/>
      </w:pPr>
      <w:rPr>
        <w:rFonts w:ascii="Arial" w:hAnsi="Arial" w:cs="Arial" w:hint="default"/>
        <w:b/>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3317BBE"/>
    <w:multiLevelType w:val="hybridMultilevel"/>
    <w:tmpl w:val="148E0CD8"/>
    <w:lvl w:ilvl="0" w:tplc="0DA6FB66">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147800D5"/>
    <w:multiLevelType w:val="hybridMultilevel"/>
    <w:tmpl w:val="8214E1A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69E65DC"/>
    <w:multiLevelType w:val="hybridMultilevel"/>
    <w:tmpl w:val="35789AF8"/>
    <w:lvl w:ilvl="0" w:tplc="40D6D260">
      <w:start w:val="1"/>
      <w:numFmt w:val="bullet"/>
      <w:lvlText w:val="-"/>
      <w:lvlJc w:val="left"/>
      <w:pPr>
        <w:ind w:left="1080" w:hanging="360"/>
      </w:pPr>
      <w:rPr>
        <w:rFonts w:ascii="Calibri" w:eastAsia="Calibri" w:hAnsi="Calibri" w:cs="Times New Roman" w:hint="default"/>
      </w:rPr>
    </w:lvl>
    <w:lvl w:ilvl="1" w:tplc="51103AA4">
      <w:start w:val="1"/>
      <w:numFmt w:val="decimal"/>
      <w:lvlText w:val="%2."/>
      <w:lvlJc w:val="left"/>
      <w:pPr>
        <w:tabs>
          <w:tab w:val="num" w:pos="1440"/>
        </w:tabs>
        <w:ind w:left="1440" w:hanging="360"/>
      </w:pPr>
      <w:rPr>
        <w:sz w:val="22"/>
        <w:szCs w:val="22"/>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8675A8E"/>
    <w:multiLevelType w:val="multilevel"/>
    <w:tmpl w:val="9718E04E"/>
    <w:lvl w:ilvl="0">
      <w:start w:val="1"/>
      <w:numFmt w:val="decimal"/>
      <w:lvlText w:val="%1."/>
      <w:lvlJc w:val="left"/>
      <w:pPr>
        <w:ind w:left="360" w:hanging="360"/>
      </w:pPr>
      <w:rPr>
        <w:rFonts w:hint="default"/>
      </w:rPr>
    </w:lvl>
    <w:lvl w:ilvl="1">
      <w:start w:val="1"/>
      <w:numFmt w:val="decimal"/>
      <w:isLgl/>
      <w:lvlText w:val="%1.%2"/>
      <w:lvlJc w:val="left"/>
      <w:pPr>
        <w:ind w:left="1713" w:hanging="720"/>
      </w:pPr>
      <w:rPr>
        <w:rFonts w:hint="default"/>
        <w:sz w:val="22"/>
      </w:rPr>
    </w:lvl>
    <w:lvl w:ilvl="2">
      <w:start w:val="1"/>
      <w:numFmt w:val="decimal"/>
      <w:isLgl/>
      <w:lvlText w:val="%1.%2.%3"/>
      <w:lvlJc w:val="left"/>
      <w:pPr>
        <w:ind w:left="2880" w:hanging="720"/>
      </w:pPr>
      <w:rPr>
        <w:rFonts w:hint="default"/>
        <w:sz w:val="22"/>
      </w:rPr>
    </w:lvl>
    <w:lvl w:ilvl="3">
      <w:start w:val="1"/>
      <w:numFmt w:val="decimal"/>
      <w:isLgl/>
      <w:lvlText w:val="%1.%2.%3.%4"/>
      <w:lvlJc w:val="left"/>
      <w:pPr>
        <w:ind w:left="4320" w:hanging="1080"/>
      </w:pPr>
      <w:rPr>
        <w:rFonts w:hint="default"/>
        <w:sz w:val="22"/>
      </w:rPr>
    </w:lvl>
    <w:lvl w:ilvl="4">
      <w:start w:val="1"/>
      <w:numFmt w:val="decimal"/>
      <w:isLgl/>
      <w:lvlText w:val="%1.%2.%3.%4.%5"/>
      <w:lvlJc w:val="left"/>
      <w:pPr>
        <w:ind w:left="5760" w:hanging="1440"/>
      </w:pPr>
      <w:rPr>
        <w:rFonts w:hint="default"/>
        <w:sz w:val="22"/>
      </w:rPr>
    </w:lvl>
    <w:lvl w:ilvl="5">
      <w:start w:val="1"/>
      <w:numFmt w:val="decimal"/>
      <w:isLgl/>
      <w:lvlText w:val="%1.%2.%3.%4.%5.%6"/>
      <w:lvlJc w:val="left"/>
      <w:pPr>
        <w:ind w:left="6840" w:hanging="1440"/>
      </w:pPr>
      <w:rPr>
        <w:rFonts w:hint="default"/>
        <w:sz w:val="22"/>
      </w:rPr>
    </w:lvl>
    <w:lvl w:ilvl="6">
      <w:start w:val="1"/>
      <w:numFmt w:val="decimal"/>
      <w:isLgl/>
      <w:lvlText w:val="%1.%2.%3.%4.%5.%6.%7"/>
      <w:lvlJc w:val="left"/>
      <w:pPr>
        <w:ind w:left="8280" w:hanging="1800"/>
      </w:pPr>
      <w:rPr>
        <w:rFonts w:hint="default"/>
        <w:sz w:val="22"/>
      </w:rPr>
    </w:lvl>
    <w:lvl w:ilvl="7">
      <w:start w:val="1"/>
      <w:numFmt w:val="decimal"/>
      <w:isLgl/>
      <w:lvlText w:val="%1.%2.%3.%4.%5.%6.%7.%8"/>
      <w:lvlJc w:val="left"/>
      <w:pPr>
        <w:ind w:left="9360" w:hanging="1800"/>
      </w:pPr>
      <w:rPr>
        <w:rFonts w:hint="default"/>
        <w:sz w:val="22"/>
      </w:rPr>
    </w:lvl>
    <w:lvl w:ilvl="8">
      <w:start w:val="1"/>
      <w:numFmt w:val="decimal"/>
      <w:isLgl/>
      <w:lvlText w:val="%1.%2.%3.%4.%5.%6.%7.%8.%9"/>
      <w:lvlJc w:val="left"/>
      <w:pPr>
        <w:ind w:left="10800" w:hanging="2160"/>
      </w:pPr>
      <w:rPr>
        <w:rFonts w:hint="default"/>
        <w:sz w:val="22"/>
      </w:rPr>
    </w:lvl>
  </w:abstractNum>
  <w:abstractNum w:abstractNumId="7">
    <w:nsid w:val="1AE91130"/>
    <w:multiLevelType w:val="multilevel"/>
    <w:tmpl w:val="AD369464"/>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1F646B52"/>
    <w:multiLevelType w:val="hybridMultilevel"/>
    <w:tmpl w:val="0DB099E6"/>
    <w:lvl w:ilvl="0" w:tplc="EBF6B994">
      <w:start w:val="1"/>
      <w:numFmt w:val="decimal"/>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9">
    <w:nsid w:val="20DC517F"/>
    <w:multiLevelType w:val="hybridMultilevel"/>
    <w:tmpl w:val="083C6234"/>
    <w:lvl w:ilvl="0" w:tplc="040C000F">
      <w:start w:val="1"/>
      <w:numFmt w:val="decimal"/>
      <w:lvlText w:val="%1."/>
      <w:lvlJc w:val="left"/>
      <w:pPr>
        <w:tabs>
          <w:tab w:val="num" w:pos="720"/>
        </w:tabs>
        <w:ind w:left="720" w:hanging="360"/>
      </w:pPr>
      <w:rPr>
        <w:rFonts w:hint="default"/>
      </w:rPr>
    </w:lvl>
    <w:lvl w:ilvl="1" w:tplc="3BBE5A2A">
      <w:start w:val="2"/>
      <w:numFmt w:val="lowerLetter"/>
      <w:lvlText w:val="%2)"/>
      <w:lvlJc w:val="left"/>
      <w:pPr>
        <w:tabs>
          <w:tab w:val="num" w:pos="1620"/>
        </w:tabs>
        <w:ind w:left="1620" w:hanging="360"/>
      </w:pPr>
      <w:rPr>
        <w:rFonts w:hint="default"/>
      </w:rPr>
    </w:lvl>
    <w:lvl w:ilvl="2" w:tplc="B2B681C8">
      <w:start w:val="1"/>
      <w:numFmt w:val="decimal"/>
      <w:lvlText w:val="%3-"/>
      <w:lvlJc w:val="left"/>
      <w:pPr>
        <w:tabs>
          <w:tab w:val="num" w:pos="2520"/>
        </w:tabs>
        <w:ind w:left="2520" w:hanging="360"/>
      </w:pPr>
      <w:rPr>
        <w:rFonts w:hint="default"/>
      </w:rPr>
    </w:lvl>
    <w:lvl w:ilvl="3" w:tplc="C0B2FFD4">
      <w:numFmt w:val="bullet"/>
      <w:lvlText w:val="-"/>
      <w:lvlJc w:val="left"/>
      <w:pPr>
        <w:tabs>
          <w:tab w:val="num" w:pos="3060"/>
        </w:tabs>
        <w:ind w:left="3060" w:hanging="360"/>
      </w:pPr>
      <w:rPr>
        <w:rFonts w:ascii="Trebuchet MS" w:eastAsia="Times New Roman" w:hAnsi="Trebuchet MS" w:cs="Times New Roman" w:hint="default"/>
      </w:rPr>
    </w:lvl>
    <w:lvl w:ilvl="4" w:tplc="040C000F">
      <w:start w:val="1"/>
      <w:numFmt w:val="decimal"/>
      <w:lvlText w:val="%5."/>
      <w:lvlJc w:val="left"/>
      <w:pPr>
        <w:tabs>
          <w:tab w:val="num" w:pos="3780"/>
        </w:tabs>
        <w:ind w:left="3780" w:hanging="360"/>
      </w:pPr>
      <w:rPr>
        <w:rFonts w:hint="default"/>
      </w:r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10">
    <w:nsid w:val="21365F2C"/>
    <w:multiLevelType w:val="hybridMultilevel"/>
    <w:tmpl w:val="48D695C4"/>
    <w:lvl w:ilvl="0" w:tplc="ED1CF5CA">
      <w:start w:val="1"/>
      <w:numFmt w:val="upperRoman"/>
      <w:lvlText w:val="%1."/>
      <w:lvlJc w:val="left"/>
      <w:pPr>
        <w:tabs>
          <w:tab w:val="num" w:pos="1428"/>
        </w:tabs>
        <w:ind w:left="1428" w:hanging="360"/>
      </w:pPr>
      <w:rPr>
        <w:rFonts w:hint="default"/>
        <w:b w:val="0"/>
        <w:bCs w:val="0"/>
      </w:rPr>
    </w:lvl>
    <w:lvl w:ilvl="1" w:tplc="E474F010">
      <w:start w:val="1"/>
      <w:numFmt w:val="decimal"/>
      <w:lvlText w:val="Chapitre %2."/>
      <w:lvlJc w:val="left"/>
      <w:pPr>
        <w:ind w:left="1440" w:hanging="360"/>
      </w:pPr>
      <w:rPr>
        <w:rFonts w:ascii="Arial" w:hAnsi="Arial" w:cs="Arial" w:hint="default"/>
        <w:b/>
        <w:bCs/>
        <w:i w:val="0"/>
      </w:rPr>
    </w:lvl>
    <w:lvl w:ilvl="2" w:tplc="FF5046E0">
      <w:start w:val="5"/>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9C24372"/>
    <w:multiLevelType w:val="hybridMultilevel"/>
    <w:tmpl w:val="6A6287A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E4958C7"/>
    <w:multiLevelType w:val="hybridMultilevel"/>
    <w:tmpl w:val="119AA75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302E0D12"/>
    <w:multiLevelType w:val="hybridMultilevel"/>
    <w:tmpl w:val="2E1EA9D6"/>
    <w:lvl w:ilvl="0" w:tplc="E4124CFE">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0FD23AE"/>
    <w:multiLevelType w:val="singleLevel"/>
    <w:tmpl w:val="040C0005"/>
    <w:lvl w:ilvl="0">
      <w:start w:val="1"/>
      <w:numFmt w:val="bullet"/>
      <w:lvlText w:val=""/>
      <w:lvlJc w:val="left"/>
      <w:pPr>
        <w:tabs>
          <w:tab w:val="num" w:pos="360"/>
        </w:tabs>
        <w:ind w:left="360" w:hanging="360"/>
      </w:pPr>
      <w:rPr>
        <w:rFonts w:ascii="Wingdings" w:hAnsi="Wingdings" w:cs="Times New Roman" w:hint="default"/>
      </w:rPr>
    </w:lvl>
  </w:abstractNum>
  <w:abstractNum w:abstractNumId="15">
    <w:nsid w:val="317E5AA7"/>
    <w:multiLevelType w:val="multilevel"/>
    <w:tmpl w:val="8C10E358"/>
    <w:lvl w:ilvl="0">
      <w:start w:val="2"/>
      <w:numFmt w:val="upperRoman"/>
      <w:lvlText w:val="%1."/>
      <w:lvlJc w:val="left"/>
      <w:pPr>
        <w:ind w:left="720" w:hanging="360"/>
      </w:pPr>
      <w:rPr>
        <w:rFonts w:hint="default"/>
        <w:b/>
        <w:bCs/>
      </w:rPr>
    </w:lvl>
    <w:lvl w:ilvl="1">
      <w:start w:val="2"/>
      <w:numFmt w:val="decimal"/>
      <w:isLgl/>
      <w:lvlText w:val="%1.%2"/>
      <w:lvlJc w:val="left"/>
      <w:pPr>
        <w:ind w:left="1440" w:hanging="360"/>
      </w:pPr>
      <w:rPr>
        <w:rFonts w:hint="default"/>
        <w:b/>
        <w:bCs/>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322E3E8D"/>
    <w:multiLevelType w:val="hybridMultilevel"/>
    <w:tmpl w:val="EF5A12C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3D40740"/>
    <w:multiLevelType w:val="hybridMultilevel"/>
    <w:tmpl w:val="82A0C9EE"/>
    <w:lvl w:ilvl="0" w:tplc="47027534">
      <w:start w:val="1"/>
      <w:numFmt w:val="decimal"/>
      <w:lvlText w:val="%1."/>
      <w:lvlJc w:val="left"/>
      <w:pPr>
        <w:ind w:left="72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76F54D6"/>
    <w:multiLevelType w:val="multilevel"/>
    <w:tmpl w:val="1D8E30E0"/>
    <w:lvl w:ilvl="0">
      <w:start w:val="3"/>
      <w:numFmt w:val="decimal"/>
      <w:lvlText w:val="%1)"/>
      <w:lvlJc w:val="left"/>
      <w:pPr>
        <w:ind w:left="720" w:hanging="360"/>
      </w:pPr>
      <w:rPr>
        <w:rFonts w:hint="default"/>
      </w:rPr>
    </w:lvl>
    <w:lvl w:ilvl="1">
      <w:start w:val="1"/>
      <w:numFmt w:val="decimal"/>
      <w:lvlText w:val="%2.1"/>
      <w:lvlJc w:val="left"/>
      <w:pPr>
        <w:tabs>
          <w:tab w:val="num" w:pos="1440"/>
        </w:tabs>
        <w:ind w:left="1440" w:hanging="360"/>
      </w:pPr>
      <w:rPr>
        <w:rFonts w:hint="default"/>
        <w:b/>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nsid w:val="37E21358"/>
    <w:multiLevelType w:val="multilevel"/>
    <w:tmpl w:val="A4FE3DEC"/>
    <w:lvl w:ilvl="0">
      <w:start w:val="1"/>
      <w:numFmt w:val="decimal"/>
      <w:lvlText w:val="%1)"/>
      <w:lvlJc w:val="left"/>
      <w:pPr>
        <w:ind w:left="720" w:hanging="360"/>
      </w:pPr>
      <w:rPr>
        <w:rFonts w:hint="default"/>
      </w:rPr>
    </w:lvl>
    <w:lvl w:ilvl="1">
      <w:start w:val="1"/>
      <w:numFmt w:val="decimal"/>
      <w:lvlText w:val="%2.1"/>
      <w:lvlJc w:val="left"/>
      <w:pPr>
        <w:tabs>
          <w:tab w:val="num" w:pos="1440"/>
        </w:tabs>
        <w:ind w:left="1440" w:hanging="360"/>
      </w:pPr>
      <w:rPr>
        <w:rFonts w:hint="default"/>
        <w:b/>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nsid w:val="3B8805AA"/>
    <w:multiLevelType w:val="hybridMultilevel"/>
    <w:tmpl w:val="EA30F072"/>
    <w:lvl w:ilvl="0" w:tplc="046037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2AB5AF6"/>
    <w:multiLevelType w:val="hybridMultilevel"/>
    <w:tmpl w:val="D44AB7E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8191C63"/>
    <w:multiLevelType w:val="hybridMultilevel"/>
    <w:tmpl w:val="94867FE8"/>
    <w:lvl w:ilvl="0" w:tplc="0388F38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8A6527A"/>
    <w:multiLevelType w:val="multilevel"/>
    <w:tmpl w:val="0F4C48E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nsid w:val="5156234B"/>
    <w:multiLevelType w:val="hybridMultilevel"/>
    <w:tmpl w:val="46129192"/>
    <w:lvl w:ilvl="0" w:tplc="FFD2C5FE">
      <w:start w:val="1"/>
      <w:numFmt w:val="decimal"/>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5">
    <w:nsid w:val="51614BE2"/>
    <w:multiLevelType w:val="hybridMultilevel"/>
    <w:tmpl w:val="9D626A7E"/>
    <w:lvl w:ilvl="0" w:tplc="C382C432">
      <w:start w:val="1"/>
      <w:numFmt w:val="decimal"/>
      <w:lvlText w:val="Chapitre %1."/>
      <w:lvlJc w:val="left"/>
      <w:pPr>
        <w:ind w:left="720" w:hanging="360"/>
      </w:pPr>
      <w:rPr>
        <w:rFonts w:ascii="Arial" w:hAnsi="Arial" w:cs="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7DC4DA2"/>
    <w:multiLevelType w:val="hybridMultilevel"/>
    <w:tmpl w:val="CF8488F8"/>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nsid w:val="59A97F9B"/>
    <w:multiLevelType w:val="hybridMultilevel"/>
    <w:tmpl w:val="42B23640"/>
    <w:lvl w:ilvl="0" w:tplc="1C62444A">
      <w:start w:val="1"/>
      <w:numFmt w:val="decimal"/>
      <w:lvlText w:val="%1."/>
      <w:lvlJc w:val="left"/>
      <w:pPr>
        <w:tabs>
          <w:tab w:val="num" w:pos="1440"/>
        </w:tabs>
        <w:ind w:left="144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AD567B2"/>
    <w:multiLevelType w:val="hybridMultilevel"/>
    <w:tmpl w:val="1400ADF2"/>
    <w:lvl w:ilvl="0" w:tplc="CCCEA752">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E72146B"/>
    <w:multiLevelType w:val="hybridMultilevel"/>
    <w:tmpl w:val="3F200DB2"/>
    <w:lvl w:ilvl="0" w:tplc="336627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ED1550E"/>
    <w:multiLevelType w:val="hybridMultilevel"/>
    <w:tmpl w:val="19CCEA64"/>
    <w:lvl w:ilvl="0" w:tplc="A3AC7546">
      <w:start w:val="1"/>
      <w:numFmt w:val="decimal"/>
      <w:lvlText w:val="%1-"/>
      <w:lvlJc w:val="left"/>
      <w:pPr>
        <w:ind w:left="717" w:hanging="360"/>
      </w:pPr>
      <w:rPr>
        <w:rFonts w:ascii="Cambria" w:eastAsia="Times New Roman" w:hAnsi="Cambria" w:cs="Arial"/>
        <w:b/>
        <w:bCs/>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1">
    <w:nsid w:val="5F0F0E06"/>
    <w:multiLevelType w:val="hybridMultilevel"/>
    <w:tmpl w:val="83E68A34"/>
    <w:lvl w:ilvl="0" w:tplc="8214A244">
      <w:start w:val="1"/>
      <w:numFmt w:val="decimal"/>
      <w:lvlText w:val="Chapitre %1."/>
      <w:lvlJc w:val="left"/>
      <w:pPr>
        <w:ind w:left="720" w:hanging="360"/>
      </w:pPr>
      <w:rPr>
        <w:rFonts w:ascii="Arial" w:hAnsi="Arial" w:cs="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17108D2"/>
    <w:multiLevelType w:val="multilevel"/>
    <w:tmpl w:val="D23250B0"/>
    <w:lvl w:ilvl="0">
      <w:start w:val="3"/>
      <w:numFmt w:val="decimal"/>
      <w:lvlText w:val="%1)"/>
      <w:lvlJc w:val="left"/>
      <w:pPr>
        <w:ind w:left="720" w:hanging="360"/>
      </w:pPr>
      <w:rPr>
        <w:rFonts w:hint="default"/>
      </w:rPr>
    </w:lvl>
    <w:lvl w:ilvl="1">
      <w:start w:val="1"/>
      <w:numFmt w:val="decimal"/>
      <w:lvlText w:val="%2.2"/>
      <w:lvlJc w:val="left"/>
      <w:pPr>
        <w:tabs>
          <w:tab w:val="num" w:pos="1440"/>
        </w:tabs>
        <w:ind w:left="1440" w:hanging="360"/>
      </w:pPr>
      <w:rPr>
        <w:rFonts w:hint="default"/>
        <w:b/>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nsid w:val="63405670"/>
    <w:multiLevelType w:val="hybridMultilevel"/>
    <w:tmpl w:val="547A441A"/>
    <w:lvl w:ilvl="0" w:tplc="9A0C61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40A231B"/>
    <w:multiLevelType w:val="hybridMultilevel"/>
    <w:tmpl w:val="05D8A00E"/>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5">
    <w:nsid w:val="674E6353"/>
    <w:multiLevelType w:val="hybridMultilevel"/>
    <w:tmpl w:val="D59E90B8"/>
    <w:lvl w:ilvl="0" w:tplc="5838AF8C">
      <w:start w:val="4"/>
      <w:numFmt w:val="decimal"/>
      <w:lvlText w:val="Chapitre %1."/>
      <w:lvlJc w:val="left"/>
      <w:pPr>
        <w:ind w:left="720" w:hanging="360"/>
      </w:pPr>
      <w:rPr>
        <w:rFonts w:ascii="Arial" w:hAnsi="Arial" w:cs="Arial" w:hint="default"/>
        <w:b/>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DCB54AE"/>
    <w:multiLevelType w:val="multilevel"/>
    <w:tmpl w:val="FA2E39FE"/>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nsid w:val="6EDA67E8"/>
    <w:multiLevelType w:val="hybridMultilevel"/>
    <w:tmpl w:val="2B1E6600"/>
    <w:lvl w:ilvl="0" w:tplc="3BD4BE5A">
      <w:start w:val="1"/>
      <w:numFmt w:val="decimal"/>
      <w:lvlText w:val="%1-"/>
      <w:lvlJc w:val="left"/>
      <w:pPr>
        <w:ind w:left="717" w:hanging="360"/>
      </w:pPr>
      <w:rPr>
        <w:rFonts w:hint="default"/>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8">
    <w:nsid w:val="7068249C"/>
    <w:multiLevelType w:val="hybridMultilevel"/>
    <w:tmpl w:val="69EE445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0BB7A01"/>
    <w:multiLevelType w:val="hybridMultilevel"/>
    <w:tmpl w:val="AAA02F2C"/>
    <w:lvl w:ilvl="0" w:tplc="06460C56">
      <w:start w:val="1"/>
      <w:numFmt w:val="bullet"/>
      <w:lvlText w:val=""/>
      <w:lvlJc w:val="left"/>
      <w:pPr>
        <w:tabs>
          <w:tab w:val="num" w:pos="1260"/>
        </w:tabs>
        <w:ind w:left="1134" w:hanging="340"/>
      </w:pPr>
      <w:rPr>
        <w:rFonts w:ascii="Wingdings" w:hAnsi="Wingdings" w:hint="default"/>
      </w:rPr>
    </w:lvl>
    <w:lvl w:ilvl="1" w:tplc="0EF2C6F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721B517B"/>
    <w:multiLevelType w:val="hybridMultilevel"/>
    <w:tmpl w:val="45009DB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nsid w:val="7A9914B5"/>
    <w:multiLevelType w:val="hybridMultilevel"/>
    <w:tmpl w:val="4C4437A2"/>
    <w:lvl w:ilvl="0" w:tplc="F5E619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BCA3B97"/>
    <w:multiLevelType w:val="hybridMultilevel"/>
    <w:tmpl w:val="905813A4"/>
    <w:lvl w:ilvl="0" w:tplc="F30E0D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DBD03A8"/>
    <w:multiLevelType w:val="hybridMultilevel"/>
    <w:tmpl w:val="7B2828DC"/>
    <w:lvl w:ilvl="0" w:tplc="D7CAF14A">
      <w:start w:val="1"/>
      <w:numFmt w:val="decimal"/>
      <w:lvlText w:val="Chapitre %1."/>
      <w:lvlJc w:val="left"/>
      <w:pPr>
        <w:ind w:left="720" w:hanging="360"/>
      </w:pPr>
      <w:rPr>
        <w:rFonts w:ascii="Arial" w:hAnsi="Arial" w:cs="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0"/>
  </w:num>
  <w:num w:numId="2">
    <w:abstractNumId w:val="16"/>
  </w:num>
  <w:num w:numId="3">
    <w:abstractNumId w:val="38"/>
  </w:num>
  <w:num w:numId="4">
    <w:abstractNumId w:val="21"/>
  </w:num>
  <w:num w:numId="5">
    <w:abstractNumId w:val="12"/>
  </w:num>
  <w:num w:numId="6">
    <w:abstractNumId w:val="11"/>
  </w:num>
  <w:num w:numId="7">
    <w:abstractNumId w:val="26"/>
  </w:num>
  <w:num w:numId="8">
    <w:abstractNumId w:val="4"/>
  </w:num>
  <w:num w:numId="9">
    <w:abstractNumId w:val="39"/>
  </w:num>
  <w:num w:numId="10">
    <w:abstractNumId w:val="14"/>
  </w:num>
  <w:num w:numId="11">
    <w:abstractNumId w:val="9"/>
  </w:num>
  <w:num w:numId="12">
    <w:abstractNumId w:val="34"/>
  </w:num>
  <w:num w:numId="13">
    <w:abstractNumId w:val="13"/>
  </w:num>
  <w:num w:numId="14">
    <w:abstractNumId w:val="42"/>
  </w:num>
  <w:num w:numId="15">
    <w:abstractNumId w:val="22"/>
  </w:num>
  <w:num w:numId="16">
    <w:abstractNumId w:val="20"/>
  </w:num>
  <w:num w:numId="17">
    <w:abstractNumId w:val="41"/>
  </w:num>
  <w:num w:numId="18">
    <w:abstractNumId w:val="5"/>
  </w:num>
  <w:num w:numId="19">
    <w:abstractNumId w:val="0"/>
  </w:num>
  <w:num w:numId="20">
    <w:abstractNumId w:val="29"/>
  </w:num>
  <w:num w:numId="21">
    <w:abstractNumId w:val="10"/>
  </w:num>
  <w:num w:numId="22">
    <w:abstractNumId w:val="18"/>
  </w:num>
  <w:num w:numId="23">
    <w:abstractNumId w:val="32"/>
  </w:num>
  <w:num w:numId="24">
    <w:abstractNumId w:val="15"/>
  </w:num>
  <w:num w:numId="25">
    <w:abstractNumId w:val="36"/>
  </w:num>
  <w:num w:numId="26">
    <w:abstractNumId w:val="23"/>
  </w:num>
  <w:num w:numId="27">
    <w:abstractNumId w:val="7"/>
  </w:num>
  <w:num w:numId="28">
    <w:abstractNumId w:val="28"/>
  </w:num>
  <w:num w:numId="29">
    <w:abstractNumId w:val="37"/>
  </w:num>
  <w:num w:numId="30">
    <w:abstractNumId w:val="17"/>
  </w:num>
  <w:num w:numId="31">
    <w:abstractNumId w:val="27"/>
  </w:num>
  <w:num w:numId="32">
    <w:abstractNumId w:val="2"/>
  </w:num>
  <w:num w:numId="33">
    <w:abstractNumId w:val="25"/>
  </w:num>
  <w:num w:numId="34">
    <w:abstractNumId w:val="35"/>
  </w:num>
  <w:num w:numId="35">
    <w:abstractNumId w:val="43"/>
  </w:num>
  <w:num w:numId="36">
    <w:abstractNumId w:val="19"/>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0"/>
  </w:num>
  <w:num w:numId="40">
    <w:abstractNumId w:val="8"/>
  </w:num>
  <w:num w:numId="41">
    <w:abstractNumId w:val="24"/>
  </w:num>
  <w:num w:numId="42">
    <w:abstractNumId w:val="31"/>
  </w:num>
  <w:num w:numId="43">
    <w:abstractNumId w:val="1"/>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21506">
      <o:colormru v:ext="edit" colors="#daeef3"/>
      <o:colormenu v:ext="edit" fillcolor="#daeef3"/>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6173"/>
    <w:rsid w:val="00010221"/>
    <w:rsid w:val="0001413F"/>
    <w:rsid w:val="00015B0E"/>
    <w:rsid w:val="00015EB8"/>
    <w:rsid w:val="00020508"/>
    <w:rsid w:val="00044609"/>
    <w:rsid w:val="000456FD"/>
    <w:rsid w:val="00047086"/>
    <w:rsid w:val="00051347"/>
    <w:rsid w:val="00053055"/>
    <w:rsid w:val="00056E92"/>
    <w:rsid w:val="000756A6"/>
    <w:rsid w:val="00077011"/>
    <w:rsid w:val="00077133"/>
    <w:rsid w:val="00077B76"/>
    <w:rsid w:val="00081CC9"/>
    <w:rsid w:val="000837D6"/>
    <w:rsid w:val="00091996"/>
    <w:rsid w:val="00092B72"/>
    <w:rsid w:val="00095B21"/>
    <w:rsid w:val="00096E9B"/>
    <w:rsid w:val="000A6184"/>
    <w:rsid w:val="000B7738"/>
    <w:rsid w:val="000C6013"/>
    <w:rsid w:val="000C7183"/>
    <w:rsid w:val="000D1311"/>
    <w:rsid w:val="000D1CB5"/>
    <w:rsid w:val="000D6512"/>
    <w:rsid w:val="000D6753"/>
    <w:rsid w:val="000E0A65"/>
    <w:rsid w:val="000E162C"/>
    <w:rsid w:val="000E17DC"/>
    <w:rsid w:val="000E2ED5"/>
    <w:rsid w:val="000F49B7"/>
    <w:rsid w:val="0010054B"/>
    <w:rsid w:val="00103242"/>
    <w:rsid w:val="001055B6"/>
    <w:rsid w:val="00110A49"/>
    <w:rsid w:val="00110B90"/>
    <w:rsid w:val="001122F6"/>
    <w:rsid w:val="00115AF2"/>
    <w:rsid w:val="001234EF"/>
    <w:rsid w:val="00124E8C"/>
    <w:rsid w:val="00125880"/>
    <w:rsid w:val="00130053"/>
    <w:rsid w:val="00133BD2"/>
    <w:rsid w:val="001373E6"/>
    <w:rsid w:val="001449FE"/>
    <w:rsid w:val="0014512E"/>
    <w:rsid w:val="001460BD"/>
    <w:rsid w:val="00146400"/>
    <w:rsid w:val="00146462"/>
    <w:rsid w:val="00157DE3"/>
    <w:rsid w:val="001605F9"/>
    <w:rsid w:val="00160DD3"/>
    <w:rsid w:val="001670EB"/>
    <w:rsid w:val="001733E9"/>
    <w:rsid w:val="00174D4C"/>
    <w:rsid w:val="00183B6F"/>
    <w:rsid w:val="00187BC7"/>
    <w:rsid w:val="00191E29"/>
    <w:rsid w:val="001A2D94"/>
    <w:rsid w:val="001A34F6"/>
    <w:rsid w:val="001B5F07"/>
    <w:rsid w:val="001C1BB8"/>
    <w:rsid w:val="001C235D"/>
    <w:rsid w:val="001C2995"/>
    <w:rsid w:val="001C3A2A"/>
    <w:rsid w:val="001C6E34"/>
    <w:rsid w:val="001D367E"/>
    <w:rsid w:val="001D4CE4"/>
    <w:rsid w:val="001D6173"/>
    <w:rsid w:val="001E0F7A"/>
    <w:rsid w:val="001E7EB5"/>
    <w:rsid w:val="001F105D"/>
    <w:rsid w:val="001F55B2"/>
    <w:rsid w:val="00204EFD"/>
    <w:rsid w:val="00206215"/>
    <w:rsid w:val="00210CEB"/>
    <w:rsid w:val="00223B7C"/>
    <w:rsid w:val="0022443F"/>
    <w:rsid w:val="00225D55"/>
    <w:rsid w:val="002338EE"/>
    <w:rsid w:val="00235A96"/>
    <w:rsid w:val="00241F91"/>
    <w:rsid w:val="00242508"/>
    <w:rsid w:val="0024372A"/>
    <w:rsid w:val="00243C2A"/>
    <w:rsid w:val="00244DD7"/>
    <w:rsid w:val="00244F42"/>
    <w:rsid w:val="00252CB6"/>
    <w:rsid w:val="00255226"/>
    <w:rsid w:val="00256C39"/>
    <w:rsid w:val="00257043"/>
    <w:rsid w:val="00261B67"/>
    <w:rsid w:val="0027195A"/>
    <w:rsid w:val="002737BD"/>
    <w:rsid w:val="002750FB"/>
    <w:rsid w:val="00276727"/>
    <w:rsid w:val="00280A41"/>
    <w:rsid w:val="00282359"/>
    <w:rsid w:val="002848F4"/>
    <w:rsid w:val="002920E1"/>
    <w:rsid w:val="0029276C"/>
    <w:rsid w:val="00293293"/>
    <w:rsid w:val="002A1AE2"/>
    <w:rsid w:val="002A22EE"/>
    <w:rsid w:val="002A73B3"/>
    <w:rsid w:val="002B22B1"/>
    <w:rsid w:val="002B4121"/>
    <w:rsid w:val="002C0021"/>
    <w:rsid w:val="002C42ED"/>
    <w:rsid w:val="002D6708"/>
    <w:rsid w:val="00302B0D"/>
    <w:rsid w:val="00304B8E"/>
    <w:rsid w:val="003122A4"/>
    <w:rsid w:val="003141C7"/>
    <w:rsid w:val="00314A2E"/>
    <w:rsid w:val="00314BC1"/>
    <w:rsid w:val="00321797"/>
    <w:rsid w:val="0032240C"/>
    <w:rsid w:val="00336920"/>
    <w:rsid w:val="003376D2"/>
    <w:rsid w:val="00340B8C"/>
    <w:rsid w:val="00345959"/>
    <w:rsid w:val="003459FF"/>
    <w:rsid w:val="00346258"/>
    <w:rsid w:val="00351D16"/>
    <w:rsid w:val="00354C59"/>
    <w:rsid w:val="00357D10"/>
    <w:rsid w:val="0036125A"/>
    <w:rsid w:val="00364846"/>
    <w:rsid w:val="0037017B"/>
    <w:rsid w:val="003719F9"/>
    <w:rsid w:val="003750F8"/>
    <w:rsid w:val="00375920"/>
    <w:rsid w:val="00380079"/>
    <w:rsid w:val="00381568"/>
    <w:rsid w:val="003916D7"/>
    <w:rsid w:val="003958C7"/>
    <w:rsid w:val="00395C46"/>
    <w:rsid w:val="003A60A9"/>
    <w:rsid w:val="003A6CA1"/>
    <w:rsid w:val="003A7ACF"/>
    <w:rsid w:val="003B133A"/>
    <w:rsid w:val="003B4419"/>
    <w:rsid w:val="003B507C"/>
    <w:rsid w:val="003B6353"/>
    <w:rsid w:val="003D2022"/>
    <w:rsid w:val="003D2D27"/>
    <w:rsid w:val="003D6196"/>
    <w:rsid w:val="003E1D60"/>
    <w:rsid w:val="003E2399"/>
    <w:rsid w:val="003E24F2"/>
    <w:rsid w:val="003F6533"/>
    <w:rsid w:val="00405611"/>
    <w:rsid w:val="004141B0"/>
    <w:rsid w:val="004204BA"/>
    <w:rsid w:val="0042571C"/>
    <w:rsid w:val="0042699E"/>
    <w:rsid w:val="00431095"/>
    <w:rsid w:val="00432039"/>
    <w:rsid w:val="00437DC4"/>
    <w:rsid w:val="00441B01"/>
    <w:rsid w:val="00444FF0"/>
    <w:rsid w:val="00445340"/>
    <w:rsid w:val="00452554"/>
    <w:rsid w:val="00452623"/>
    <w:rsid w:val="00460727"/>
    <w:rsid w:val="00461BA5"/>
    <w:rsid w:val="004644B9"/>
    <w:rsid w:val="00491CE6"/>
    <w:rsid w:val="004A1EF2"/>
    <w:rsid w:val="004A745F"/>
    <w:rsid w:val="004A7B6D"/>
    <w:rsid w:val="004B79E2"/>
    <w:rsid w:val="004C23D1"/>
    <w:rsid w:val="004C4085"/>
    <w:rsid w:val="004C4D32"/>
    <w:rsid w:val="004D2B74"/>
    <w:rsid w:val="004D36CF"/>
    <w:rsid w:val="004D5713"/>
    <w:rsid w:val="004F07E5"/>
    <w:rsid w:val="004F2981"/>
    <w:rsid w:val="004F2F65"/>
    <w:rsid w:val="004F5886"/>
    <w:rsid w:val="004F71B6"/>
    <w:rsid w:val="004F7535"/>
    <w:rsid w:val="00510949"/>
    <w:rsid w:val="0051184C"/>
    <w:rsid w:val="00513F09"/>
    <w:rsid w:val="005141B4"/>
    <w:rsid w:val="005142C2"/>
    <w:rsid w:val="00516AA5"/>
    <w:rsid w:val="00517162"/>
    <w:rsid w:val="005245B3"/>
    <w:rsid w:val="00525427"/>
    <w:rsid w:val="00525F21"/>
    <w:rsid w:val="00534DBE"/>
    <w:rsid w:val="00541B2C"/>
    <w:rsid w:val="00541CDA"/>
    <w:rsid w:val="00545EC0"/>
    <w:rsid w:val="00547F1F"/>
    <w:rsid w:val="0055173D"/>
    <w:rsid w:val="00563814"/>
    <w:rsid w:val="00563DDE"/>
    <w:rsid w:val="00564ACE"/>
    <w:rsid w:val="005653FC"/>
    <w:rsid w:val="00570AAB"/>
    <w:rsid w:val="00570D0A"/>
    <w:rsid w:val="00572EAC"/>
    <w:rsid w:val="00583022"/>
    <w:rsid w:val="00583565"/>
    <w:rsid w:val="00584168"/>
    <w:rsid w:val="00584D59"/>
    <w:rsid w:val="00590011"/>
    <w:rsid w:val="005904A5"/>
    <w:rsid w:val="00591153"/>
    <w:rsid w:val="00594ABD"/>
    <w:rsid w:val="0059556B"/>
    <w:rsid w:val="00596219"/>
    <w:rsid w:val="005B4210"/>
    <w:rsid w:val="005B6C99"/>
    <w:rsid w:val="005C4D5E"/>
    <w:rsid w:val="005C4E56"/>
    <w:rsid w:val="005D2D99"/>
    <w:rsid w:val="005E2562"/>
    <w:rsid w:val="005E338B"/>
    <w:rsid w:val="005F301D"/>
    <w:rsid w:val="005F65CC"/>
    <w:rsid w:val="00600425"/>
    <w:rsid w:val="00603CE5"/>
    <w:rsid w:val="00604175"/>
    <w:rsid w:val="00612496"/>
    <w:rsid w:val="006139CC"/>
    <w:rsid w:val="00617C0A"/>
    <w:rsid w:val="00622E44"/>
    <w:rsid w:val="00626401"/>
    <w:rsid w:val="00626B8C"/>
    <w:rsid w:val="00636173"/>
    <w:rsid w:val="0063679B"/>
    <w:rsid w:val="00640D31"/>
    <w:rsid w:val="006432B0"/>
    <w:rsid w:val="00644C38"/>
    <w:rsid w:val="006460B7"/>
    <w:rsid w:val="00647A4A"/>
    <w:rsid w:val="0065096E"/>
    <w:rsid w:val="00656C7A"/>
    <w:rsid w:val="006603AF"/>
    <w:rsid w:val="006607BA"/>
    <w:rsid w:val="0066621F"/>
    <w:rsid w:val="0068299E"/>
    <w:rsid w:val="00685A82"/>
    <w:rsid w:val="0069134B"/>
    <w:rsid w:val="00694956"/>
    <w:rsid w:val="00696F78"/>
    <w:rsid w:val="006A7643"/>
    <w:rsid w:val="006B1FDF"/>
    <w:rsid w:val="006B3924"/>
    <w:rsid w:val="006B39F5"/>
    <w:rsid w:val="006B431D"/>
    <w:rsid w:val="006C41DD"/>
    <w:rsid w:val="006C44C0"/>
    <w:rsid w:val="006D209A"/>
    <w:rsid w:val="006D4D73"/>
    <w:rsid w:val="006D7FAF"/>
    <w:rsid w:val="006E022C"/>
    <w:rsid w:val="006E0656"/>
    <w:rsid w:val="006E375D"/>
    <w:rsid w:val="006E40B1"/>
    <w:rsid w:val="006E73EC"/>
    <w:rsid w:val="006F01EA"/>
    <w:rsid w:val="006F1B64"/>
    <w:rsid w:val="006F28CF"/>
    <w:rsid w:val="006F4F00"/>
    <w:rsid w:val="00700E70"/>
    <w:rsid w:val="0070415F"/>
    <w:rsid w:val="00716A24"/>
    <w:rsid w:val="007238E2"/>
    <w:rsid w:val="0072503F"/>
    <w:rsid w:val="00727DD3"/>
    <w:rsid w:val="007300BF"/>
    <w:rsid w:val="007403B8"/>
    <w:rsid w:val="00741A3B"/>
    <w:rsid w:val="00750A46"/>
    <w:rsid w:val="007537D2"/>
    <w:rsid w:val="00760266"/>
    <w:rsid w:val="00761ED8"/>
    <w:rsid w:val="00763C5C"/>
    <w:rsid w:val="007741FA"/>
    <w:rsid w:val="007744C8"/>
    <w:rsid w:val="00777FCB"/>
    <w:rsid w:val="00780EEB"/>
    <w:rsid w:val="007863C8"/>
    <w:rsid w:val="007A08FD"/>
    <w:rsid w:val="007A1D54"/>
    <w:rsid w:val="007A24D9"/>
    <w:rsid w:val="007A552D"/>
    <w:rsid w:val="007B01B4"/>
    <w:rsid w:val="007B6E27"/>
    <w:rsid w:val="007B764D"/>
    <w:rsid w:val="007C12D0"/>
    <w:rsid w:val="007C4CFC"/>
    <w:rsid w:val="007C4D16"/>
    <w:rsid w:val="007F2F9F"/>
    <w:rsid w:val="007F5699"/>
    <w:rsid w:val="00800DF1"/>
    <w:rsid w:val="00803056"/>
    <w:rsid w:val="00803C18"/>
    <w:rsid w:val="00811DE2"/>
    <w:rsid w:val="00814642"/>
    <w:rsid w:val="008259DB"/>
    <w:rsid w:val="00827C4E"/>
    <w:rsid w:val="008377BF"/>
    <w:rsid w:val="00840609"/>
    <w:rsid w:val="00842B42"/>
    <w:rsid w:val="0084302E"/>
    <w:rsid w:val="00843C74"/>
    <w:rsid w:val="008450A1"/>
    <w:rsid w:val="00845D36"/>
    <w:rsid w:val="008516E2"/>
    <w:rsid w:val="00853115"/>
    <w:rsid w:val="00867C17"/>
    <w:rsid w:val="0087213E"/>
    <w:rsid w:val="008724BD"/>
    <w:rsid w:val="00873AB7"/>
    <w:rsid w:val="00874CB2"/>
    <w:rsid w:val="00875747"/>
    <w:rsid w:val="00876464"/>
    <w:rsid w:val="008807FC"/>
    <w:rsid w:val="00883835"/>
    <w:rsid w:val="00892E63"/>
    <w:rsid w:val="008948A7"/>
    <w:rsid w:val="00896638"/>
    <w:rsid w:val="008A3093"/>
    <w:rsid w:val="008B380A"/>
    <w:rsid w:val="008C13CF"/>
    <w:rsid w:val="008C3B7A"/>
    <w:rsid w:val="008D1FA7"/>
    <w:rsid w:val="008D5245"/>
    <w:rsid w:val="008E0D89"/>
    <w:rsid w:val="008E297D"/>
    <w:rsid w:val="008E2E7D"/>
    <w:rsid w:val="008E31CA"/>
    <w:rsid w:val="008E38C0"/>
    <w:rsid w:val="008E499D"/>
    <w:rsid w:val="008E6FB2"/>
    <w:rsid w:val="008F26FD"/>
    <w:rsid w:val="008F2E2C"/>
    <w:rsid w:val="008F603D"/>
    <w:rsid w:val="00901674"/>
    <w:rsid w:val="00901D0E"/>
    <w:rsid w:val="009063D1"/>
    <w:rsid w:val="009071E7"/>
    <w:rsid w:val="00921225"/>
    <w:rsid w:val="00924ABA"/>
    <w:rsid w:val="009261E3"/>
    <w:rsid w:val="0093163B"/>
    <w:rsid w:val="009411B9"/>
    <w:rsid w:val="00941A8C"/>
    <w:rsid w:val="0094516B"/>
    <w:rsid w:val="00946085"/>
    <w:rsid w:val="00952896"/>
    <w:rsid w:val="00953235"/>
    <w:rsid w:val="00957A7F"/>
    <w:rsid w:val="00963532"/>
    <w:rsid w:val="00967D34"/>
    <w:rsid w:val="00977352"/>
    <w:rsid w:val="0098371F"/>
    <w:rsid w:val="009843C2"/>
    <w:rsid w:val="00991999"/>
    <w:rsid w:val="0099199C"/>
    <w:rsid w:val="00993A6A"/>
    <w:rsid w:val="00993F81"/>
    <w:rsid w:val="00995AF8"/>
    <w:rsid w:val="009A174C"/>
    <w:rsid w:val="009A6B7C"/>
    <w:rsid w:val="009B3B20"/>
    <w:rsid w:val="009B584B"/>
    <w:rsid w:val="009B5AA0"/>
    <w:rsid w:val="009C0059"/>
    <w:rsid w:val="009C091D"/>
    <w:rsid w:val="009D09D6"/>
    <w:rsid w:val="009D65D8"/>
    <w:rsid w:val="009D7AEC"/>
    <w:rsid w:val="009E4572"/>
    <w:rsid w:val="009E4FFC"/>
    <w:rsid w:val="009E578A"/>
    <w:rsid w:val="009E5B5F"/>
    <w:rsid w:val="009E64E0"/>
    <w:rsid w:val="009F1B26"/>
    <w:rsid w:val="009F2797"/>
    <w:rsid w:val="00A00137"/>
    <w:rsid w:val="00A06708"/>
    <w:rsid w:val="00A106EE"/>
    <w:rsid w:val="00A10BEC"/>
    <w:rsid w:val="00A1349D"/>
    <w:rsid w:val="00A1747B"/>
    <w:rsid w:val="00A20361"/>
    <w:rsid w:val="00A313A7"/>
    <w:rsid w:val="00A3231F"/>
    <w:rsid w:val="00A43A03"/>
    <w:rsid w:val="00A44118"/>
    <w:rsid w:val="00A45528"/>
    <w:rsid w:val="00A46ECE"/>
    <w:rsid w:val="00A47F68"/>
    <w:rsid w:val="00A50F66"/>
    <w:rsid w:val="00A55FC9"/>
    <w:rsid w:val="00A646A1"/>
    <w:rsid w:val="00A67A24"/>
    <w:rsid w:val="00A74325"/>
    <w:rsid w:val="00A8650D"/>
    <w:rsid w:val="00A86C14"/>
    <w:rsid w:val="00A875C4"/>
    <w:rsid w:val="00A9278E"/>
    <w:rsid w:val="00A93D95"/>
    <w:rsid w:val="00A95153"/>
    <w:rsid w:val="00A96483"/>
    <w:rsid w:val="00A96CA6"/>
    <w:rsid w:val="00AA6838"/>
    <w:rsid w:val="00AB299D"/>
    <w:rsid w:val="00AB3662"/>
    <w:rsid w:val="00AB699B"/>
    <w:rsid w:val="00AB73E2"/>
    <w:rsid w:val="00AC0A7E"/>
    <w:rsid w:val="00AC287E"/>
    <w:rsid w:val="00AD0EF5"/>
    <w:rsid w:val="00AD1B82"/>
    <w:rsid w:val="00AD6049"/>
    <w:rsid w:val="00AE243E"/>
    <w:rsid w:val="00AE4FB7"/>
    <w:rsid w:val="00AE64E4"/>
    <w:rsid w:val="00AF1D47"/>
    <w:rsid w:val="00AF384B"/>
    <w:rsid w:val="00AF3A84"/>
    <w:rsid w:val="00B07FBD"/>
    <w:rsid w:val="00B14E86"/>
    <w:rsid w:val="00B2006C"/>
    <w:rsid w:val="00B22F50"/>
    <w:rsid w:val="00B233FD"/>
    <w:rsid w:val="00B307E6"/>
    <w:rsid w:val="00B31357"/>
    <w:rsid w:val="00B32AA7"/>
    <w:rsid w:val="00B3688E"/>
    <w:rsid w:val="00B40CB1"/>
    <w:rsid w:val="00B43A91"/>
    <w:rsid w:val="00B44A45"/>
    <w:rsid w:val="00B50317"/>
    <w:rsid w:val="00B64D07"/>
    <w:rsid w:val="00B67F76"/>
    <w:rsid w:val="00B74DB1"/>
    <w:rsid w:val="00B75DBD"/>
    <w:rsid w:val="00B77DA4"/>
    <w:rsid w:val="00B8021C"/>
    <w:rsid w:val="00B80F0B"/>
    <w:rsid w:val="00B81B88"/>
    <w:rsid w:val="00B82C33"/>
    <w:rsid w:val="00B84DA8"/>
    <w:rsid w:val="00BA38FD"/>
    <w:rsid w:val="00BA41C7"/>
    <w:rsid w:val="00BA4F29"/>
    <w:rsid w:val="00BB499F"/>
    <w:rsid w:val="00BB5C84"/>
    <w:rsid w:val="00BB738E"/>
    <w:rsid w:val="00BC237D"/>
    <w:rsid w:val="00BD2BAA"/>
    <w:rsid w:val="00BD3E3E"/>
    <w:rsid w:val="00BD5B2B"/>
    <w:rsid w:val="00BE0574"/>
    <w:rsid w:val="00BF46D3"/>
    <w:rsid w:val="00BF70AA"/>
    <w:rsid w:val="00C04329"/>
    <w:rsid w:val="00C07267"/>
    <w:rsid w:val="00C1069B"/>
    <w:rsid w:val="00C131BF"/>
    <w:rsid w:val="00C135F0"/>
    <w:rsid w:val="00C2199B"/>
    <w:rsid w:val="00C2202C"/>
    <w:rsid w:val="00C24290"/>
    <w:rsid w:val="00C24950"/>
    <w:rsid w:val="00C300CB"/>
    <w:rsid w:val="00C3795C"/>
    <w:rsid w:val="00C4040A"/>
    <w:rsid w:val="00C52B0D"/>
    <w:rsid w:val="00C54BCE"/>
    <w:rsid w:val="00C56ECB"/>
    <w:rsid w:val="00C723EF"/>
    <w:rsid w:val="00C733EA"/>
    <w:rsid w:val="00C87E87"/>
    <w:rsid w:val="00C95B26"/>
    <w:rsid w:val="00CA089D"/>
    <w:rsid w:val="00CB010A"/>
    <w:rsid w:val="00CD06D6"/>
    <w:rsid w:val="00CD109C"/>
    <w:rsid w:val="00CD2B7F"/>
    <w:rsid w:val="00CD37E0"/>
    <w:rsid w:val="00CD4819"/>
    <w:rsid w:val="00CD57B9"/>
    <w:rsid w:val="00CE17E6"/>
    <w:rsid w:val="00CE29E5"/>
    <w:rsid w:val="00CE4462"/>
    <w:rsid w:val="00CE50DE"/>
    <w:rsid w:val="00CF53F0"/>
    <w:rsid w:val="00CF5A21"/>
    <w:rsid w:val="00CF61A9"/>
    <w:rsid w:val="00D01694"/>
    <w:rsid w:val="00D023F2"/>
    <w:rsid w:val="00D02EA0"/>
    <w:rsid w:val="00D03D6E"/>
    <w:rsid w:val="00D12208"/>
    <w:rsid w:val="00D13D52"/>
    <w:rsid w:val="00D15020"/>
    <w:rsid w:val="00D209D9"/>
    <w:rsid w:val="00D21990"/>
    <w:rsid w:val="00D23574"/>
    <w:rsid w:val="00D23722"/>
    <w:rsid w:val="00D252CA"/>
    <w:rsid w:val="00D266F5"/>
    <w:rsid w:val="00D27A7E"/>
    <w:rsid w:val="00D32722"/>
    <w:rsid w:val="00D477BB"/>
    <w:rsid w:val="00D50A35"/>
    <w:rsid w:val="00D551BC"/>
    <w:rsid w:val="00D563C0"/>
    <w:rsid w:val="00D5778E"/>
    <w:rsid w:val="00D57E30"/>
    <w:rsid w:val="00D6065D"/>
    <w:rsid w:val="00D62184"/>
    <w:rsid w:val="00D664EE"/>
    <w:rsid w:val="00D70F62"/>
    <w:rsid w:val="00D73236"/>
    <w:rsid w:val="00D73FF5"/>
    <w:rsid w:val="00D74AEB"/>
    <w:rsid w:val="00D755B9"/>
    <w:rsid w:val="00D760F5"/>
    <w:rsid w:val="00D80C64"/>
    <w:rsid w:val="00D857B6"/>
    <w:rsid w:val="00D90091"/>
    <w:rsid w:val="00D91F73"/>
    <w:rsid w:val="00D97ADE"/>
    <w:rsid w:val="00DA0888"/>
    <w:rsid w:val="00DA42B1"/>
    <w:rsid w:val="00DA70A9"/>
    <w:rsid w:val="00DB085B"/>
    <w:rsid w:val="00DB1BE5"/>
    <w:rsid w:val="00DB1ED8"/>
    <w:rsid w:val="00DB23DF"/>
    <w:rsid w:val="00DB5761"/>
    <w:rsid w:val="00DC17F8"/>
    <w:rsid w:val="00DC4277"/>
    <w:rsid w:val="00DC5C5F"/>
    <w:rsid w:val="00DD094F"/>
    <w:rsid w:val="00DD0FAC"/>
    <w:rsid w:val="00DE06A5"/>
    <w:rsid w:val="00DE2E15"/>
    <w:rsid w:val="00DE34F8"/>
    <w:rsid w:val="00DE553D"/>
    <w:rsid w:val="00DF175F"/>
    <w:rsid w:val="00DF2541"/>
    <w:rsid w:val="00DF352C"/>
    <w:rsid w:val="00DF675A"/>
    <w:rsid w:val="00E124F4"/>
    <w:rsid w:val="00E159DD"/>
    <w:rsid w:val="00E17670"/>
    <w:rsid w:val="00E179BF"/>
    <w:rsid w:val="00E31E80"/>
    <w:rsid w:val="00E33AD6"/>
    <w:rsid w:val="00E3743E"/>
    <w:rsid w:val="00E377BC"/>
    <w:rsid w:val="00E378D2"/>
    <w:rsid w:val="00E446D7"/>
    <w:rsid w:val="00E4659B"/>
    <w:rsid w:val="00E46862"/>
    <w:rsid w:val="00E5687E"/>
    <w:rsid w:val="00E61A63"/>
    <w:rsid w:val="00E635EB"/>
    <w:rsid w:val="00E64722"/>
    <w:rsid w:val="00E67A19"/>
    <w:rsid w:val="00E76D75"/>
    <w:rsid w:val="00E82AE5"/>
    <w:rsid w:val="00E83DD1"/>
    <w:rsid w:val="00E84A1B"/>
    <w:rsid w:val="00E87F52"/>
    <w:rsid w:val="00E90A45"/>
    <w:rsid w:val="00E95064"/>
    <w:rsid w:val="00E961CD"/>
    <w:rsid w:val="00E9744A"/>
    <w:rsid w:val="00EA58D6"/>
    <w:rsid w:val="00EB39B4"/>
    <w:rsid w:val="00EB6721"/>
    <w:rsid w:val="00EC346D"/>
    <w:rsid w:val="00EC4A68"/>
    <w:rsid w:val="00EC58E0"/>
    <w:rsid w:val="00ED0C68"/>
    <w:rsid w:val="00ED1226"/>
    <w:rsid w:val="00ED64E8"/>
    <w:rsid w:val="00EF79E6"/>
    <w:rsid w:val="00F0550C"/>
    <w:rsid w:val="00F124A2"/>
    <w:rsid w:val="00F12A12"/>
    <w:rsid w:val="00F14072"/>
    <w:rsid w:val="00F20E52"/>
    <w:rsid w:val="00F2189B"/>
    <w:rsid w:val="00F220C7"/>
    <w:rsid w:val="00F22C47"/>
    <w:rsid w:val="00F30D1E"/>
    <w:rsid w:val="00F31C4E"/>
    <w:rsid w:val="00F36002"/>
    <w:rsid w:val="00F4007F"/>
    <w:rsid w:val="00F40BC5"/>
    <w:rsid w:val="00F425F0"/>
    <w:rsid w:val="00F5173F"/>
    <w:rsid w:val="00F56608"/>
    <w:rsid w:val="00F5788E"/>
    <w:rsid w:val="00F600BF"/>
    <w:rsid w:val="00F637A4"/>
    <w:rsid w:val="00F63AD5"/>
    <w:rsid w:val="00F63FF5"/>
    <w:rsid w:val="00F65CFB"/>
    <w:rsid w:val="00F66B02"/>
    <w:rsid w:val="00F6737C"/>
    <w:rsid w:val="00F7010F"/>
    <w:rsid w:val="00F706F9"/>
    <w:rsid w:val="00F70AC8"/>
    <w:rsid w:val="00F740EB"/>
    <w:rsid w:val="00F74293"/>
    <w:rsid w:val="00F75641"/>
    <w:rsid w:val="00F81C1D"/>
    <w:rsid w:val="00F86546"/>
    <w:rsid w:val="00F879C7"/>
    <w:rsid w:val="00F917EF"/>
    <w:rsid w:val="00F964DD"/>
    <w:rsid w:val="00FA7EB1"/>
    <w:rsid w:val="00FB23A6"/>
    <w:rsid w:val="00FB60AB"/>
    <w:rsid w:val="00FB76EE"/>
    <w:rsid w:val="00FD07FF"/>
    <w:rsid w:val="00FD7386"/>
    <w:rsid w:val="00FE1BCF"/>
    <w:rsid w:val="00FE20AC"/>
    <w:rsid w:val="00FE3073"/>
    <w:rsid w:val="00FE3384"/>
    <w:rsid w:val="00FE6172"/>
    <w:rsid w:val="00FE6E5D"/>
    <w:rsid w:val="00FF3888"/>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ru v:ext="edit" colors="#daeef3"/>
      <o:colormenu v:ext="edit" fillcolor="#daeef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516B"/>
    <w:rPr>
      <w:sz w:val="24"/>
      <w:szCs w:val="24"/>
      <w:lang w:eastAsia="zh-CN"/>
    </w:rPr>
  </w:style>
  <w:style w:type="paragraph" w:styleId="Titre1">
    <w:name w:val="heading 1"/>
    <w:basedOn w:val="Normal"/>
    <w:next w:val="Normal"/>
    <w:qFormat/>
    <w:rsid w:val="00A9278E"/>
    <w:pPr>
      <w:keepNext/>
      <w:outlineLvl w:val="0"/>
    </w:pPr>
    <w:rPr>
      <w:b/>
      <w:bCs/>
    </w:rPr>
  </w:style>
  <w:style w:type="paragraph" w:styleId="Titre2">
    <w:name w:val="heading 2"/>
    <w:basedOn w:val="Normal"/>
    <w:next w:val="Normal"/>
    <w:qFormat/>
    <w:rsid w:val="00A9278E"/>
    <w:pPr>
      <w:keepNext/>
      <w:outlineLvl w:val="1"/>
    </w:pPr>
    <w:rPr>
      <w:rFonts w:ascii="Verdana" w:hAnsi="Verdana"/>
      <w:b/>
      <w:bCs/>
      <w:sz w:val="22"/>
      <w:szCs w:val="22"/>
    </w:rPr>
  </w:style>
  <w:style w:type="paragraph" w:styleId="Titre3">
    <w:name w:val="heading 3"/>
    <w:basedOn w:val="Normal"/>
    <w:next w:val="Normal"/>
    <w:qFormat/>
    <w:rsid w:val="00A9278E"/>
    <w:pPr>
      <w:keepNext/>
      <w:ind w:left="360"/>
      <w:jc w:val="center"/>
      <w:outlineLvl w:val="2"/>
    </w:pPr>
    <w:rPr>
      <w:b/>
      <w:bCs/>
    </w:rPr>
  </w:style>
  <w:style w:type="paragraph" w:styleId="Titre4">
    <w:name w:val="heading 4"/>
    <w:basedOn w:val="Normal"/>
    <w:next w:val="Normal"/>
    <w:qFormat/>
    <w:rsid w:val="00636173"/>
    <w:pPr>
      <w:keepNext/>
      <w:spacing w:before="240" w:after="60"/>
      <w:outlineLvl w:val="3"/>
    </w:pPr>
    <w:rPr>
      <w:b/>
      <w:bCs/>
      <w:sz w:val="28"/>
      <w:szCs w:val="28"/>
    </w:rPr>
  </w:style>
  <w:style w:type="paragraph" w:styleId="Titre5">
    <w:name w:val="heading 5"/>
    <w:basedOn w:val="Normal"/>
    <w:next w:val="Normal"/>
    <w:qFormat/>
    <w:rsid w:val="00636173"/>
    <w:pPr>
      <w:spacing w:before="240" w:after="60"/>
      <w:outlineLvl w:val="4"/>
    </w:pPr>
    <w:rPr>
      <w:b/>
      <w:bCs/>
      <w:i/>
      <w:iCs/>
      <w:sz w:val="26"/>
      <w:szCs w:val="26"/>
    </w:rPr>
  </w:style>
  <w:style w:type="paragraph" w:styleId="Titre6">
    <w:name w:val="heading 6"/>
    <w:basedOn w:val="Normal"/>
    <w:next w:val="Normal"/>
    <w:qFormat/>
    <w:rsid w:val="00636173"/>
    <w:pPr>
      <w:spacing w:before="240" w:after="60"/>
      <w:outlineLvl w:val="5"/>
    </w:pPr>
    <w:rPr>
      <w:b/>
      <w:bCs/>
      <w:sz w:val="22"/>
      <w:szCs w:val="22"/>
    </w:rPr>
  </w:style>
  <w:style w:type="paragraph" w:styleId="Titre7">
    <w:name w:val="heading 7"/>
    <w:basedOn w:val="Normal"/>
    <w:next w:val="Normal"/>
    <w:qFormat/>
    <w:rsid w:val="00A9278E"/>
    <w:pPr>
      <w:keepNext/>
      <w:jc w:val="center"/>
      <w:outlineLvl w:val="6"/>
    </w:pPr>
    <w:rPr>
      <w:rFonts w:ascii="Verdana" w:hAnsi="Verdana"/>
      <w:b/>
      <w:bCs/>
      <w:sz w:val="22"/>
      <w:szCs w:val="22"/>
    </w:rPr>
  </w:style>
  <w:style w:type="paragraph" w:styleId="Titre8">
    <w:name w:val="heading 8"/>
    <w:basedOn w:val="Normal"/>
    <w:next w:val="Normal"/>
    <w:qFormat/>
    <w:rsid w:val="00636173"/>
    <w:pPr>
      <w:spacing w:before="240" w:after="60"/>
      <w:outlineLvl w:val="7"/>
    </w:pPr>
    <w:rPr>
      <w:i/>
      <w:iCs/>
    </w:rPr>
  </w:style>
  <w:style w:type="paragraph" w:styleId="Titre9">
    <w:name w:val="heading 9"/>
    <w:basedOn w:val="Normal"/>
    <w:next w:val="Normal"/>
    <w:qFormat/>
    <w:rsid w:val="0063617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A9278E"/>
    <w:pPr>
      <w:jc w:val="center"/>
    </w:pPr>
    <w:rPr>
      <w:rFonts w:ascii="TimesNewRoman,Bold" w:eastAsia="Times New Roman" w:hAnsi="TimesNewRoman,Bold"/>
      <w:b/>
      <w:bCs/>
      <w:snapToGrid w:val="0"/>
      <w:color w:val="FF0000"/>
      <w:sz w:val="36"/>
      <w:szCs w:val="36"/>
      <w:lang w:eastAsia="fr-FR"/>
    </w:rPr>
  </w:style>
  <w:style w:type="paragraph" w:styleId="Sous-titre">
    <w:name w:val="Subtitle"/>
    <w:basedOn w:val="Normal"/>
    <w:qFormat/>
    <w:rsid w:val="00A9278E"/>
    <w:pPr>
      <w:jc w:val="center"/>
    </w:pPr>
    <w:rPr>
      <w:rFonts w:ascii="TimesNewRoman,Bold" w:eastAsia="Times New Roman" w:hAnsi="TimesNewRoman,Bold"/>
      <w:b/>
      <w:bCs/>
      <w:snapToGrid w:val="0"/>
      <w:color w:val="FF0000"/>
      <w:sz w:val="40"/>
      <w:szCs w:val="40"/>
      <w:lang w:eastAsia="fr-FR"/>
    </w:rPr>
  </w:style>
  <w:style w:type="paragraph" w:styleId="Pieddepage">
    <w:name w:val="footer"/>
    <w:basedOn w:val="Normal"/>
    <w:link w:val="PieddepageCar"/>
    <w:uiPriority w:val="99"/>
    <w:rsid w:val="00A9278E"/>
    <w:pPr>
      <w:tabs>
        <w:tab w:val="center" w:pos="4536"/>
        <w:tab w:val="right" w:pos="9072"/>
      </w:tabs>
    </w:pPr>
    <w:rPr>
      <w:rFonts w:eastAsia="Times New Roman"/>
    </w:rPr>
  </w:style>
  <w:style w:type="paragraph" w:styleId="Corpsdetexte">
    <w:name w:val="Body Text"/>
    <w:basedOn w:val="Normal"/>
    <w:rsid w:val="00636173"/>
    <w:rPr>
      <w:rFonts w:ascii="TimesNewRoman" w:hAnsi="TimesNewRoman"/>
      <w:snapToGrid w:val="0"/>
      <w:color w:val="000000"/>
      <w:lang w:eastAsia="fr-FR"/>
    </w:rPr>
  </w:style>
  <w:style w:type="paragraph" w:styleId="Retraitcorpsdetexte2">
    <w:name w:val="Body Text Indent 2"/>
    <w:basedOn w:val="Normal"/>
    <w:rsid w:val="00636173"/>
    <w:pPr>
      <w:ind w:left="360" w:hanging="180"/>
    </w:pPr>
    <w:rPr>
      <w:rFonts w:eastAsia="Times New Roman"/>
      <w:sz w:val="22"/>
      <w:szCs w:val="22"/>
    </w:rPr>
  </w:style>
  <w:style w:type="paragraph" w:styleId="Retraitcorpsdetexte">
    <w:name w:val="Body Text Indent"/>
    <w:basedOn w:val="Normal"/>
    <w:rsid w:val="00636173"/>
    <w:pPr>
      <w:ind w:left="180"/>
    </w:pPr>
    <w:rPr>
      <w:rFonts w:eastAsia="Times New Roman"/>
      <w:sz w:val="22"/>
      <w:szCs w:val="22"/>
    </w:rPr>
  </w:style>
  <w:style w:type="paragraph" w:styleId="Retraitcorpsdetexte3">
    <w:name w:val="Body Text Indent 3"/>
    <w:basedOn w:val="Normal"/>
    <w:rsid w:val="00636173"/>
    <w:pPr>
      <w:ind w:left="1416" w:firstLine="708"/>
    </w:pPr>
    <w:rPr>
      <w:rFonts w:ascii="Verdana" w:eastAsia="Times New Roman" w:hAnsi="Verdana"/>
    </w:rPr>
  </w:style>
  <w:style w:type="paragraph" w:styleId="Corpsdetexte2">
    <w:name w:val="Body Text 2"/>
    <w:basedOn w:val="Normal"/>
    <w:rsid w:val="00636173"/>
    <w:pPr>
      <w:ind w:right="426"/>
    </w:pPr>
    <w:rPr>
      <w:rFonts w:eastAsia="Times New Roman"/>
    </w:rPr>
  </w:style>
  <w:style w:type="character" w:styleId="Numrodepage">
    <w:name w:val="page number"/>
    <w:basedOn w:val="Policepardfaut"/>
    <w:rsid w:val="00A06708"/>
  </w:style>
  <w:style w:type="table" w:styleId="Grilledutableau">
    <w:name w:val="Table Grid"/>
    <w:basedOn w:val="TableauNormal"/>
    <w:rsid w:val="00322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F964DD"/>
    <w:pPr>
      <w:tabs>
        <w:tab w:val="center" w:pos="4536"/>
        <w:tab w:val="right" w:pos="9072"/>
      </w:tabs>
      <w:autoSpaceDE w:val="0"/>
      <w:autoSpaceDN w:val="0"/>
    </w:pPr>
    <w:rPr>
      <w:rFonts w:eastAsia="Times New Roman"/>
      <w:sz w:val="20"/>
      <w:szCs w:val="20"/>
      <w:lang w:eastAsia="fr-FR"/>
    </w:rPr>
  </w:style>
  <w:style w:type="paragraph" w:styleId="NormalWeb">
    <w:name w:val="Normal (Web)"/>
    <w:basedOn w:val="Normal"/>
    <w:uiPriority w:val="99"/>
    <w:rsid w:val="00F964DD"/>
    <w:pPr>
      <w:spacing w:before="100" w:beforeAutospacing="1" w:after="100" w:afterAutospacing="1"/>
    </w:pPr>
    <w:rPr>
      <w:rFonts w:eastAsia="Times New Roman"/>
      <w:lang w:eastAsia="fr-FR"/>
    </w:rPr>
  </w:style>
  <w:style w:type="paragraph" w:styleId="Textedebulles">
    <w:name w:val="Balloon Text"/>
    <w:basedOn w:val="Normal"/>
    <w:link w:val="TextedebullesCar"/>
    <w:rsid w:val="006E73EC"/>
    <w:rPr>
      <w:rFonts w:ascii="Tahoma" w:hAnsi="Tahoma" w:cs="Tahoma"/>
      <w:sz w:val="16"/>
      <w:szCs w:val="16"/>
    </w:rPr>
  </w:style>
  <w:style w:type="character" w:customStyle="1" w:styleId="TextedebullesCar">
    <w:name w:val="Texte de bulles Car"/>
    <w:basedOn w:val="Policepardfaut"/>
    <w:link w:val="Textedebulles"/>
    <w:rsid w:val="006E73EC"/>
    <w:rPr>
      <w:rFonts w:ascii="Tahoma" w:hAnsi="Tahoma" w:cs="Tahoma"/>
      <w:sz w:val="16"/>
      <w:szCs w:val="16"/>
      <w:lang w:eastAsia="zh-CN"/>
    </w:rPr>
  </w:style>
  <w:style w:type="character" w:customStyle="1" w:styleId="TitreCar">
    <w:name w:val="Titre Car"/>
    <w:basedOn w:val="Policepardfaut"/>
    <w:link w:val="Titre"/>
    <w:rsid w:val="00431095"/>
    <w:rPr>
      <w:rFonts w:ascii="TimesNewRoman,Bold" w:eastAsia="Times New Roman" w:hAnsi="TimesNewRoman,Bold"/>
      <w:b/>
      <w:bCs/>
      <w:snapToGrid w:val="0"/>
      <w:color w:val="FF0000"/>
      <w:sz w:val="36"/>
      <w:szCs w:val="36"/>
    </w:rPr>
  </w:style>
  <w:style w:type="character" w:customStyle="1" w:styleId="PieddepageCar">
    <w:name w:val="Pied de page Car"/>
    <w:basedOn w:val="Policepardfaut"/>
    <w:link w:val="Pieddepage"/>
    <w:uiPriority w:val="99"/>
    <w:rsid w:val="00E84A1B"/>
    <w:rPr>
      <w:rFonts w:eastAsia="Times New Roman"/>
      <w:sz w:val="24"/>
      <w:szCs w:val="24"/>
      <w:lang w:eastAsia="zh-CN"/>
    </w:rPr>
  </w:style>
  <w:style w:type="paragraph" w:styleId="Notedebasdepage">
    <w:name w:val="footnote text"/>
    <w:basedOn w:val="Normal"/>
    <w:link w:val="NotedebasdepageCar"/>
    <w:rsid w:val="00256C39"/>
    <w:pPr>
      <w:autoSpaceDE w:val="0"/>
      <w:autoSpaceDN w:val="0"/>
    </w:pPr>
    <w:rPr>
      <w:rFonts w:eastAsia="Times New Roman"/>
      <w:sz w:val="20"/>
      <w:szCs w:val="20"/>
      <w:lang w:eastAsia="fr-FR"/>
    </w:rPr>
  </w:style>
  <w:style w:type="character" w:customStyle="1" w:styleId="NotedebasdepageCar">
    <w:name w:val="Note de bas de page Car"/>
    <w:basedOn w:val="Policepardfaut"/>
    <w:link w:val="Notedebasdepage"/>
    <w:rsid w:val="00256C39"/>
    <w:rPr>
      <w:rFonts w:eastAsia="Times New Roman"/>
    </w:rPr>
  </w:style>
  <w:style w:type="character" w:customStyle="1" w:styleId="StrongEmphasis">
    <w:name w:val="Strong Emphasis"/>
    <w:rsid w:val="00F36002"/>
    <w:rPr>
      <w:b/>
      <w:bCs/>
    </w:rPr>
  </w:style>
  <w:style w:type="paragraph" w:styleId="Paragraphedeliste">
    <w:name w:val="List Paragraph"/>
    <w:basedOn w:val="Normal"/>
    <w:uiPriority w:val="34"/>
    <w:qFormat/>
    <w:rsid w:val="001A2D94"/>
    <w:pPr>
      <w:spacing w:after="200" w:line="276" w:lineRule="auto"/>
      <w:ind w:left="720" w:firstLine="357"/>
      <w:contextualSpacing/>
      <w:jc w:val="both"/>
    </w:pPr>
    <w:rPr>
      <w:rFonts w:ascii="Cambria" w:eastAsia="Times New Roman" w:hAnsi="Cambria" w:cs="Arial"/>
      <w:sz w:val="28"/>
      <w:szCs w:val="28"/>
      <w:lang w:eastAsia="fr-FR"/>
    </w:rPr>
  </w:style>
  <w:style w:type="paragraph" w:styleId="Sansinterligne">
    <w:name w:val="No Spacing"/>
    <w:uiPriority w:val="1"/>
    <w:qFormat/>
    <w:rsid w:val="00A875C4"/>
    <w:rPr>
      <w:rFonts w:ascii="Calibri" w:eastAsia="Calibri" w:hAnsi="Calibri" w:cs="Arial"/>
      <w:sz w:val="22"/>
      <w:szCs w:val="22"/>
      <w:lang w:eastAsia="en-US"/>
    </w:rPr>
  </w:style>
  <w:style w:type="paragraph" w:styleId="PrformatHTML">
    <w:name w:val="HTML Preformatted"/>
    <w:basedOn w:val="Normal"/>
    <w:link w:val="PrformatHTMLCar"/>
    <w:uiPriority w:val="99"/>
    <w:unhideWhenUsed/>
    <w:rsid w:val="00DC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DC17F8"/>
    <w:rPr>
      <w:rFonts w:ascii="Courier New" w:eastAsia="Times New Roman" w:hAnsi="Courier New" w:cs="Courier New"/>
    </w:rPr>
  </w:style>
  <w:style w:type="character" w:styleId="Lienhypertexte">
    <w:name w:val="Hyperlink"/>
    <w:basedOn w:val="Policepardfaut"/>
    <w:uiPriority w:val="99"/>
    <w:unhideWhenUsed/>
    <w:rsid w:val="003459FF"/>
    <w:rPr>
      <w:color w:val="0000FF"/>
      <w:u w:val="single"/>
    </w:rPr>
  </w:style>
  <w:style w:type="character" w:styleId="Accentuation">
    <w:name w:val="Emphasis"/>
    <w:basedOn w:val="Policepardfaut"/>
    <w:uiPriority w:val="20"/>
    <w:qFormat/>
    <w:rsid w:val="00DD094F"/>
    <w:rPr>
      <w:i/>
      <w:iCs/>
    </w:rPr>
  </w:style>
  <w:style w:type="character" w:customStyle="1" w:styleId="value">
    <w:name w:val="value"/>
    <w:basedOn w:val="Policepardfaut"/>
    <w:rsid w:val="000837D6"/>
  </w:style>
  <w:style w:type="character" w:customStyle="1" w:styleId="autor">
    <w:name w:val="autor"/>
    <w:basedOn w:val="Policepardfaut"/>
    <w:rsid w:val="000837D6"/>
  </w:style>
  <w:style w:type="character" w:customStyle="1" w:styleId="highlighting">
    <w:name w:val="highlighting"/>
    <w:basedOn w:val="Policepardfaut"/>
    <w:rsid w:val="00F40BC5"/>
  </w:style>
</w:styles>
</file>

<file path=word/webSettings.xml><?xml version="1.0" encoding="utf-8"?>
<w:webSettings xmlns:r="http://schemas.openxmlformats.org/officeDocument/2006/relationships" xmlns:w="http://schemas.openxmlformats.org/wordprocessingml/2006/main">
  <w:divs>
    <w:div w:id="86316226">
      <w:bodyDiv w:val="1"/>
      <w:marLeft w:val="0"/>
      <w:marRight w:val="0"/>
      <w:marTop w:val="0"/>
      <w:marBottom w:val="0"/>
      <w:divBdr>
        <w:top w:val="none" w:sz="0" w:space="0" w:color="auto"/>
        <w:left w:val="none" w:sz="0" w:space="0" w:color="auto"/>
        <w:bottom w:val="none" w:sz="0" w:space="0" w:color="auto"/>
        <w:right w:val="none" w:sz="0" w:space="0" w:color="auto"/>
      </w:divBdr>
    </w:div>
    <w:div w:id="148178100">
      <w:bodyDiv w:val="1"/>
      <w:marLeft w:val="0"/>
      <w:marRight w:val="0"/>
      <w:marTop w:val="0"/>
      <w:marBottom w:val="0"/>
      <w:divBdr>
        <w:top w:val="none" w:sz="0" w:space="0" w:color="auto"/>
        <w:left w:val="none" w:sz="0" w:space="0" w:color="auto"/>
        <w:bottom w:val="none" w:sz="0" w:space="0" w:color="auto"/>
        <w:right w:val="none" w:sz="0" w:space="0" w:color="auto"/>
      </w:divBdr>
      <w:divsChild>
        <w:div w:id="1354841609">
          <w:marLeft w:val="0"/>
          <w:marRight w:val="0"/>
          <w:marTop w:val="0"/>
          <w:marBottom w:val="0"/>
          <w:divBdr>
            <w:top w:val="none" w:sz="0" w:space="0" w:color="auto"/>
            <w:left w:val="none" w:sz="0" w:space="0" w:color="auto"/>
            <w:bottom w:val="none" w:sz="0" w:space="0" w:color="auto"/>
            <w:right w:val="none" w:sz="0" w:space="0" w:color="auto"/>
          </w:divBdr>
        </w:div>
      </w:divsChild>
    </w:div>
    <w:div w:id="251428069">
      <w:bodyDiv w:val="1"/>
      <w:marLeft w:val="0"/>
      <w:marRight w:val="0"/>
      <w:marTop w:val="0"/>
      <w:marBottom w:val="0"/>
      <w:divBdr>
        <w:top w:val="none" w:sz="0" w:space="0" w:color="auto"/>
        <w:left w:val="none" w:sz="0" w:space="0" w:color="auto"/>
        <w:bottom w:val="none" w:sz="0" w:space="0" w:color="auto"/>
        <w:right w:val="none" w:sz="0" w:space="0" w:color="auto"/>
      </w:divBdr>
    </w:div>
    <w:div w:id="353653048">
      <w:bodyDiv w:val="1"/>
      <w:marLeft w:val="0"/>
      <w:marRight w:val="0"/>
      <w:marTop w:val="0"/>
      <w:marBottom w:val="0"/>
      <w:divBdr>
        <w:top w:val="none" w:sz="0" w:space="0" w:color="auto"/>
        <w:left w:val="none" w:sz="0" w:space="0" w:color="auto"/>
        <w:bottom w:val="none" w:sz="0" w:space="0" w:color="auto"/>
        <w:right w:val="none" w:sz="0" w:space="0" w:color="auto"/>
      </w:divBdr>
      <w:divsChild>
        <w:div w:id="1642266811">
          <w:marLeft w:val="0"/>
          <w:marRight w:val="0"/>
          <w:marTop w:val="0"/>
          <w:marBottom w:val="0"/>
          <w:divBdr>
            <w:top w:val="none" w:sz="0" w:space="0" w:color="auto"/>
            <w:left w:val="none" w:sz="0" w:space="0" w:color="auto"/>
            <w:bottom w:val="none" w:sz="0" w:space="0" w:color="auto"/>
            <w:right w:val="none" w:sz="0" w:space="0" w:color="auto"/>
          </w:divBdr>
        </w:div>
      </w:divsChild>
    </w:div>
    <w:div w:id="407122246">
      <w:bodyDiv w:val="1"/>
      <w:marLeft w:val="0"/>
      <w:marRight w:val="0"/>
      <w:marTop w:val="0"/>
      <w:marBottom w:val="0"/>
      <w:divBdr>
        <w:top w:val="none" w:sz="0" w:space="0" w:color="auto"/>
        <w:left w:val="none" w:sz="0" w:space="0" w:color="auto"/>
        <w:bottom w:val="none" w:sz="0" w:space="0" w:color="auto"/>
        <w:right w:val="none" w:sz="0" w:space="0" w:color="auto"/>
      </w:divBdr>
    </w:div>
    <w:div w:id="445202962">
      <w:bodyDiv w:val="1"/>
      <w:marLeft w:val="0"/>
      <w:marRight w:val="0"/>
      <w:marTop w:val="0"/>
      <w:marBottom w:val="0"/>
      <w:divBdr>
        <w:top w:val="none" w:sz="0" w:space="0" w:color="auto"/>
        <w:left w:val="none" w:sz="0" w:space="0" w:color="auto"/>
        <w:bottom w:val="none" w:sz="0" w:space="0" w:color="auto"/>
        <w:right w:val="none" w:sz="0" w:space="0" w:color="auto"/>
      </w:divBdr>
    </w:div>
    <w:div w:id="602110496">
      <w:bodyDiv w:val="1"/>
      <w:marLeft w:val="0"/>
      <w:marRight w:val="0"/>
      <w:marTop w:val="0"/>
      <w:marBottom w:val="0"/>
      <w:divBdr>
        <w:top w:val="none" w:sz="0" w:space="0" w:color="auto"/>
        <w:left w:val="none" w:sz="0" w:space="0" w:color="auto"/>
        <w:bottom w:val="none" w:sz="0" w:space="0" w:color="auto"/>
        <w:right w:val="none" w:sz="0" w:space="0" w:color="auto"/>
      </w:divBdr>
    </w:div>
    <w:div w:id="674310958">
      <w:bodyDiv w:val="1"/>
      <w:marLeft w:val="0"/>
      <w:marRight w:val="0"/>
      <w:marTop w:val="0"/>
      <w:marBottom w:val="0"/>
      <w:divBdr>
        <w:top w:val="none" w:sz="0" w:space="0" w:color="auto"/>
        <w:left w:val="none" w:sz="0" w:space="0" w:color="auto"/>
        <w:bottom w:val="none" w:sz="0" w:space="0" w:color="auto"/>
        <w:right w:val="none" w:sz="0" w:space="0" w:color="auto"/>
      </w:divBdr>
    </w:div>
    <w:div w:id="768890342">
      <w:bodyDiv w:val="1"/>
      <w:marLeft w:val="0"/>
      <w:marRight w:val="0"/>
      <w:marTop w:val="0"/>
      <w:marBottom w:val="0"/>
      <w:divBdr>
        <w:top w:val="none" w:sz="0" w:space="0" w:color="auto"/>
        <w:left w:val="none" w:sz="0" w:space="0" w:color="auto"/>
        <w:bottom w:val="none" w:sz="0" w:space="0" w:color="auto"/>
        <w:right w:val="none" w:sz="0" w:space="0" w:color="auto"/>
      </w:divBdr>
    </w:div>
    <w:div w:id="940648297">
      <w:bodyDiv w:val="1"/>
      <w:marLeft w:val="0"/>
      <w:marRight w:val="0"/>
      <w:marTop w:val="0"/>
      <w:marBottom w:val="0"/>
      <w:divBdr>
        <w:top w:val="none" w:sz="0" w:space="0" w:color="auto"/>
        <w:left w:val="none" w:sz="0" w:space="0" w:color="auto"/>
        <w:bottom w:val="none" w:sz="0" w:space="0" w:color="auto"/>
        <w:right w:val="none" w:sz="0" w:space="0" w:color="auto"/>
      </w:divBdr>
    </w:div>
    <w:div w:id="1215042794">
      <w:bodyDiv w:val="1"/>
      <w:marLeft w:val="0"/>
      <w:marRight w:val="0"/>
      <w:marTop w:val="0"/>
      <w:marBottom w:val="0"/>
      <w:divBdr>
        <w:top w:val="none" w:sz="0" w:space="0" w:color="auto"/>
        <w:left w:val="none" w:sz="0" w:space="0" w:color="auto"/>
        <w:bottom w:val="none" w:sz="0" w:space="0" w:color="auto"/>
        <w:right w:val="none" w:sz="0" w:space="0" w:color="auto"/>
      </w:divBdr>
      <w:divsChild>
        <w:div w:id="1300183716">
          <w:marLeft w:val="0"/>
          <w:marRight w:val="0"/>
          <w:marTop w:val="0"/>
          <w:marBottom w:val="0"/>
          <w:divBdr>
            <w:top w:val="none" w:sz="0" w:space="0" w:color="auto"/>
            <w:left w:val="none" w:sz="0" w:space="0" w:color="auto"/>
            <w:bottom w:val="none" w:sz="0" w:space="0" w:color="auto"/>
            <w:right w:val="none" w:sz="0" w:space="0" w:color="auto"/>
          </w:divBdr>
        </w:div>
      </w:divsChild>
    </w:div>
    <w:div w:id="1237125652">
      <w:bodyDiv w:val="1"/>
      <w:marLeft w:val="0"/>
      <w:marRight w:val="0"/>
      <w:marTop w:val="0"/>
      <w:marBottom w:val="0"/>
      <w:divBdr>
        <w:top w:val="none" w:sz="0" w:space="0" w:color="auto"/>
        <w:left w:val="none" w:sz="0" w:space="0" w:color="auto"/>
        <w:bottom w:val="none" w:sz="0" w:space="0" w:color="auto"/>
        <w:right w:val="none" w:sz="0" w:space="0" w:color="auto"/>
      </w:divBdr>
      <w:divsChild>
        <w:div w:id="1971325664">
          <w:marLeft w:val="0"/>
          <w:marRight w:val="0"/>
          <w:marTop w:val="0"/>
          <w:marBottom w:val="0"/>
          <w:divBdr>
            <w:top w:val="none" w:sz="0" w:space="0" w:color="auto"/>
            <w:left w:val="none" w:sz="0" w:space="0" w:color="auto"/>
            <w:bottom w:val="none" w:sz="0" w:space="0" w:color="auto"/>
            <w:right w:val="none" w:sz="0" w:space="0" w:color="auto"/>
          </w:divBdr>
        </w:div>
      </w:divsChild>
    </w:div>
    <w:div w:id="1266815071">
      <w:bodyDiv w:val="1"/>
      <w:marLeft w:val="0"/>
      <w:marRight w:val="0"/>
      <w:marTop w:val="0"/>
      <w:marBottom w:val="0"/>
      <w:divBdr>
        <w:top w:val="none" w:sz="0" w:space="0" w:color="auto"/>
        <w:left w:val="none" w:sz="0" w:space="0" w:color="auto"/>
        <w:bottom w:val="none" w:sz="0" w:space="0" w:color="auto"/>
        <w:right w:val="none" w:sz="0" w:space="0" w:color="auto"/>
      </w:divBdr>
      <w:divsChild>
        <w:div w:id="324012018">
          <w:marLeft w:val="0"/>
          <w:marRight w:val="0"/>
          <w:marTop w:val="0"/>
          <w:marBottom w:val="0"/>
          <w:divBdr>
            <w:top w:val="none" w:sz="0" w:space="0" w:color="auto"/>
            <w:left w:val="none" w:sz="0" w:space="0" w:color="auto"/>
            <w:bottom w:val="none" w:sz="0" w:space="0" w:color="auto"/>
            <w:right w:val="none" w:sz="0" w:space="0" w:color="auto"/>
          </w:divBdr>
        </w:div>
        <w:div w:id="1184173142">
          <w:marLeft w:val="0"/>
          <w:marRight w:val="0"/>
          <w:marTop w:val="0"/>
          <w:marBottom w:val="0"/>
          <w:divBdr>
            <w:top w:val="none" w:sz="0" w:space="0" w:color="auto"/>
            <w:left w:val="none" w:sz="0" w:space="0" w:color="auto"/>
            <w:bottom w:val="none" w:sz="0" w:space="0" w:color="auto"/>
            <w:right w:val="none" w:sz="0" w:space="0" w:color="auto"/>
          </w:divBdr>
        </w:div>
        <w:div w:id="1310092017">
          <w:marLeft w:val="0"/>
          <w:marRight w:val="0"/>
          <w:marTop w:val="0"/>
          <w:marBottom w:val="0"/>
          <w:divBdr>
            <w:top w:val="none" w:sz="0" w:space="0" w:color="auto"/>
            <w:left w:val="none" w:sz="0" w:space="0" w:color="auto"/>
            <w:bottom w:val="none" w:sz="0" w:space="0" w:color="auto"/>
            <w:right w:val="none" w:sz="0" w:space="0" w:color="auto"/>
          </w:divBdr>
        </w:div>
        <w:div w:id="1084956032">
          <w:marLeft w:val="0"/>
          <w:marRight w:val="0"/>
          <w:marTop w:val="0"/>
          <w:marBottom w:val="0"/>
          <w:divBdr>
            <w:top w:val="none" w:sz="0" w:space="0" w:color="auto"/>
            <w:left w:val="none" w:sz="0" w:space="0" w:color="auto"/>
            <w:bottom w:val="none" w:sz="0" w:space="0" w:color="auto"/>
            <w:right w:val="none" w:sz="0" w:space="0" w:color="auto"/>
          </w:divBdr>
        </w:div>
        <w:div w:id="1528569011">
          <w:marLeft w:val="0"/>
          <w:marRight w:val="0"/>
          <w:marTop w:val="0"/>
          <w:marBottom w:val="0"/>
          <w:divBdr>
            <w:top w:val="none" w:sz="0" w:space="0" w:color="auto"/>
            <w:left w:val="none" w:sz="0" w:space="0" w:color="auto"/>
            <w:bottom w:val="none" w:sz="0" w:space="0" w:color="auto"/>
            <w:right w:val="none" w:sz="0" w:space="0" w:color="auto"/>
          </w:divBdr>
        </w:div>
        <w:div w:id="554194270">
          <w:marLeft w:val="0"/>
          <w:marRight w:val="0"/>
          <w:marTop w:val="0"/>
          <w:marBottom w:val="0"/>
          <w:divBdr>
            <w:top w:val="none" w:sz="0" w:space="0" w:color="auto"/>
            <w:left w:val="none" w:sz="0" w:space="0" w:color="auto"/>
            <w:bottom w:val="none" w:sz="0" w:space="0" w:color="auto"/>
            <w:right w:val="none" w:sz="0" w:space="0" w:color="auto"/>
          </w:divBdr>
        </w:div>
        <w:div w:id="143083640">
          <w:marLeft w:val="0"/>
          <w:marRight w:val="0"/>
          <w:marTop w:val="0"/>
          <w:marBottom w:val="0"/>
          <w:divBdr>
            <w:top w:val="none" w:sz="0" w:space="0" w:color="auto"/>
            <w:left w:val="none" w:sz="0" w:space="0" w:color="auto"/>
            <w:bottom w:val="none" w:sz="0" w:space="0" w:color="auto"/>
            <w:right w:val="none" w:sz="0" w:space="0" w:color="auto"/>
          </w:divBdr>
        </w:div>
      </w:divsChild>
    </w:div>
    <w:div w:id="1294218787">
      <w:bodyDiv w:val="1"/>
      <w:marLeft w:val="0"/>
      <w:marRight w:val="0"/>
      <w:marTop w:val="0"/>
      <w:marBottom w:val="0"/>
      <w:divBdr>
        <w:top w:val="none" w:sz="0" w:space="0" w:color="auto"/>
        <w:left w:val="none" w:sz="0" w:space="0" w:color="auto"/>
        <w:bottom w:val="none" w:sz="0" w:space="0" w:color="auto"/>
        <w:right w:val="none" w:sz="0" w:space="0" w:color="auto"/>
      </w:divBdr>
    </w:div>
    <w:div w:id="1491405855">
      <w:bodyDiv w:val="1"/>
      <w:marLeft w:val="0"/>
      <w:marRight w:val="0"/>
      <w:marTop w:val="0"/>
      <w:marBottom w:val="0"/>
      <w:divBdr>
        <w:top w:val="none" w:sz="0" w:space="0" w:color="auto"/>
        <w:left w:val="none" w:sz="0" w:space="0" w:color="auto"/>
        <w:bottom w:val="none" w:sz="0" w:space="0" w:color="auto"/>
        <w:right w:val="none" w:sz="0" w:space="0" w:color="auto"/>
      </w:divBdr>
    </w:div>
    <w:div w:id="1604923159">
      <w:bodyDiv w:val="1"/>
      <w:marLeft w:val="0"/>
      <w:marRight w:val="0"/>
      <w:marTop w:val="0"/>
      <w:marBottom w:val="0"/>
      <w:divBdr>
        <w:top w:val="none" w:sz="0" w:space="0" w:color="auto"/>
        <w:left w:val="none" w:sz="0" w:space="0" w:color="auto"/>
        <w:bottom w:val="none" w:sz="0" w:space="0" w:color="auto"/>
        <w:right w:val="none" w:sz="0" w:space="0" w:color="auto"/>
      </w:divBdr>
      <w:divsChild>
        <w:div w:id="1640528855">
          <w:marLeft w:val="0"/>
          <w:marRight w:val="0"/>
          <w:marTop w:val="0"/>
          <w:marBottom w:val="0"/>
          <w:divBdr>
            <w:top w:val="none" w:sz="0" w:space="0" w:color="auto"/>
            <w:left w:val="none" w:sz="0" w:space="0" w:color="auto"/>
            <w:bottom w:val="none" w:sz="0" w:space="0" w:color="auto"/>
            <w:right w:val="none" w:sz="0" w:space="0" w:color="auto"/>
          </w:divBdr>
        </w:div>
        <w:div w:id="460851329">
          <w:marLeft w:val="0"/>
          <w:marRight w:val="0"/>
          <w:marTop w:val="0"/>
          <w:marBottom w:val="0"/>
          <w:divBdr>
            <w:top w:val="none" w:sz="0" w:space="0" w:color="auto"/>
            <w:left w:val="none" w:sz="0" w:space="0" w:color="auto"/>
            <w:bottom w:val="none" w:sz="0" w:space="0" w:color="auto"/>
            <w:right w:val="none" w:sz="0" w:space="0" w:color="auto"/>
          </w:divBdr>
        </w:div>
        <w:div w:id="1214388772">
          <w:marLeft w:val="0"/>
          <w:marRight w:val="0"/>
          <w:marTop w:val="0"/>
          <w:marBottom w:val="0"/>
          <w:divBdr>
            <w:top w:val="none" w:sz="0" w:space="0" w:color="auto"/>
            <w:left w:val="none" w:sz="0" w:space="0" w:color="auto"/>
            <w:bottom w:val="none" w:sz="0" w:space="0" w:color="auto"/>
            <w:right w:val="none" w:sz="0" w:space="0" w:color="auto"/>
          </w:divBdr>
        </w:div>
      </w:divsChild>
    </w:div>
    <w:div w:id="1614945849">
      <w:bodyDiv w:val="1"/>
      <w:marLeft w:val="0"/>
      <w:marRight w:val="0"/>
      <w:marTop w:val="0"/>
      <w:marBottom w:val="0"/>
      <w:divBdr>
        <w:top w:val="none" w:sz="0" w:space="0" w:color="auto"/>
        <w:left w:val="none" w:sz="0" w:space="0" w:color="auto"/>
        <w:bottom w:val="none" w:sz="0" w:space="0" w:color="auto"/>
        <w:right w:val="none" w:sz="0" w:space="0" w:color="auto"/>
      </w:divBdr>
    </w:div>
    <w:div w:id="205091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eyrolles.com/Accueil/Auteur/matthieu-emond-110392" TargetMode="External"/><Relationship Id="rId18" Type="http://schemas.openxmlformats.org/officeDocument/2006/relationships/hyperlink" Target="http://www.eyrolles.com/Accueil/Auteur/jacques-maddaluno-118607" TargetMode="External"/><Relationship Id="rId26" Type="http://schemas.openxmlformats.org/officeDocument/2006/relationships/hyperlink" Target="http://www.ellipse.ch/Auteur.aspx?Auteur=2190258" TargetMode="External"/><Relationship Id="rId39" Type="http://schemas.openxmlformats.org/officeDocument/2006/relationships/hyperlink" Target="http://www.eyrolles.com/Sciences/Livre/introduction-a-la-chimie-quantique-9782100081998" TargetMode="External"/><Relationship Id="rId3" Type="http://schemas.openxmlformats.org/officeDocument/2006/relationships/settings" Target="settings.xml"/><Relationship Id="rId21" Type="http://schemas.openxmlformats.org/officeDocument/2006/relationships/hyperlink" Target="http://www.eyrolles.com/Accueil/Auteur/francoise-couty-46956" TargetMode="External"/><Relationship Id="rId34" Type="http://schemas.openxmlformats.org/officeDocument/2006/relationships/hyperlink" Target="http://www.eyrolles.com/Accueil/Auteur/john-william-hill-91332" TargetMode="External"/><Relationship Id="rId42" Type="http://schemas.openxmlformats.org/officeDocument/2006/relationships/hyperlink" Target="http://www.eyrolles.com/Accueil/Auteur/john-william-hill-91332" TargetMode="External"/><Relationship Id="rId7" Type="http://schemas.openxmlformats.org/officeDocument/2006/relationships/footer" Target="footer1.xml"/><Relationship Id="rId12" Type="http://schemas.openxmlformats.org/officeDocument/2006/relationships/hyperlink" Target="http://www.eyrolles.com/Accueil/Auteur/aurelie-deleuze-91738" TargetMode="External"/><Relationship Id="rId17" Type="http://schemas.openxmlformats.org/officeDocument/2006/relationships/oleObject" Target="embeddings/oleObject1.bin"/><Relationship Id="rId25" Type="http://schemas.openxmlformats.org/officeDocument/2006/relationships/hyperlink" Target="http://www.ellipse.ch/Auteur.aspx?Auteur=2190257" TargetMode="External"/><Relationship Id="rId33" Type="http://schemas.openxmlformats.org/officeDocument/2006/relationships/hyperlink" Target="http://www.eyrolles.com/Accueil/Auteur/ralph-h-petrucci-28850" TargetMode="External"/><Relationship Id="rId38" Type="http://schemas.openxmlformats.org/officeDocument/2006/relationships/hyperlink" Target="http://www.eyrolles.com/Accueil/Auteur/claude-leforestier-58321"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hyperlink" Target="http://www.eyrolles.com/Accueil/Auteur/isabelle-chataigner-118610" TargetMode="External"/><Relationship Id="rId29" Type="http://schemas.openxmlformats.org/officeDocument/2006/relationships/hyperlink" Target="http://www.eyrolles.com/Accueil/Auteur/christine-herrenknecht-trottmann-105913" TargetMode="External"/><Relationship Id="rId41" Type="http://schemas.openxmlformats.org/officeDocument/2006/relationships/hyperlink" Target="http://www.eyrolles.com/Accueil/Auteur/ralph-h-petrucci-288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yrolles.com/Accueil/Auteur/thomas-barilero-91737" TargetMode="External"/><Relationship Id="rId24" Type="http://schemas.openxmlformats.org/officeDocument/2006/relationships/hyperlink" Target="http://www.eyrolles.com/Accueil/Auteur/richard-gil-115526" TargetMode="External"/><Relationship Id="rId32" Type="http://schemas.openxmlformats.org/officeDocument/2006/relationships/hyperlink" Target="http://www.eyrolles.com/Accueil/Auteur/john-william-hill-91332" TargetMode="External"/><Relationship Id="rId37" Type="http://schemas.openxmlformats.org/officeDocument/2006/relationships/hyperlink" Target="http://www.eyrolles.com/Sciences/Livre/introduction-a-la-chimie-quantique-9782730214858" TargetMode="External"/><Relationship Id="rId40" Type="http://schemas.openxmlformats.org/officeDocument/2006/relationships/hyperlink" Target="http://www.eyrolles.com/Accueil/Auteur/john-william-hill-91332"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yrolles.com/Sciences/Livre/travaux-pratiques-de-chimie-9782728804917" TargetMode="External"/><Relationship Id="rId23" Type="http://schemas.openxmlformats.org/officeDocument/2006/relationships/hyperlink" Target="http://www.eyrolles.com/Accueil/Auteur/jacques-uziel-86394" TargetMode="External"/><Relationship Id="rId28" Type="http://schemas.openxmlformats.org/officeDocument/2006/relationships/hyperlink" Target="http://www.ellipse.ch/Editeur.aspx?Editeur=9287" TargetMode="External"/><Relationship Id="rId36" Type="http://schemas.openxmlformats.org/officeDocument/2006/relationships/hyperlink" Target="http://www.eyrolles.com/Accueil/Auteur/nguyen-trong-anh-86223" TargetMode="External"/><Relationship Id="rId10" Type="http://schemas.openxmlformats.org/officeDocument/2006/relationships/hyperlink" Target="http://recherche.univ-bejaia.dz/opac/search.php?ti=d%E9riv%E9es&amp;au=&amp;mc=&amp;search=Rechercher&amp;nb=50&amp;pg=1&amp;qm=0" TargetMode="External"/><Relationship Id="rId19" Type="http://schemas.openxmlformats.org/officeDocument/2006/relationships/hyperlink" Target="http://www.eyrolles.com/Accueil/Auteur/veronique-bellosta-118608" TargetMode="External"/><Relationship Id="rId31" Type="http://schemas.openxmlformats.org/officeDocument/2006/relationships/hyperlink" Target="http://www.eyrolles.com/Sciences/Livre/exercices-de-chimie-analytique-9782100556137" TargetMode="External"/><Relationship Id="rId44" Type="http://schemas.openxmlformats.org/officeDocument/2006/relationships/hyperlink" Target="http://www.eyrolles.com/Sciences/Livre/chimie-generale-et-inorganique-9782729887872" TargetMode="External"/><Relationship Id="rId4" Type="http://schemas.openxmlformats.org/officeDocument/2006/relationships/webSettings" Target="webSettings.xml"/><Relationship Id="rId9" Type="http://schemas.openxmlformats.org/officeDocument/2006/relationships/hyperlink" Target="http://recherche.univ-bejaia.dz/opac/search.php?ti=d%E9riv%E9es&amp;au=&amp;mc=&amp;search=Rechercher&amp;nb=50&amp;pg=1&amp;qm=0" TargetMode="External"/><Relationship Id="rId14" Type="http://schemas.openxmlformats.org/officeDocument/2006/relationships/hyperlink" Target="http://www.eyrolles.com/Accueil/Auteur/helene-monin-soyer-91740" TargetMode="External"/><Relationship Id="rId22" Type="http://schemas.openxmlformats.org/officeDocument/2006/relationships/hyperlink" Target="http://www.eyrolles.com/Accueil/Auteur/nadege-lubin-germain-86393" TargetMode="External"/><Relationship Id="rId27" Type="http://schemas.openxmlformats.org/officeDocument/2006/relationships/hyperlink" Target="http://www.ellipse.ch/Auteur.aspx?Auteur=2190259" TargetMode="External"/><Relationship Id="rId30" Type="http://schemas.openxmlformats.org/officeDocument/2006/relationships/hyperlink" Target="http://www.eyrolles.com/Accueil/Auteur/michel-guernet-72761" TargetMode="External"/><Relationship Id="rId35" Type="http://schemas.openxmlformats.org/officeDocument/2006/relationships/hyperlink" Target="http://www.eyrolles.com/Accueil/Auteur/philippe-hiberty-87404" TargetMode="External"/><Relationship Id="rId43" Type="http://schemas.openxmlformats.org/officeDocument/2006/relationships/hyperlink" Target="http://www.eyrolles.com/Accueil/Auteur/ludovic-lopes-12243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36</Pages>
  <Words>8436</Words>
  <Characters>46400</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Type de Licence</vt:lpstr>
    </vt:vector>
  </TitlesOfParts>
  <Company>jack eddak</Company>
  <LinksUpToDate>false</LinksUpToDate>
  <CharactersWithSpaces>54727</CharactersWithSpaces>
  <SharedDoc>false</SharedDoc>
  <HLinks>
    <vt:vector size="6" baseType="variant">
      <vt:variant>
        <vt:i4>3342451</vt:i4>
      </vt:variant>
      <vt:variant>
        <vt:i4>0</vt:i4>
      </vt:variant>
      <vt:variant>
        <vt:i4>0</vt:i4>
      </vt:variant>
      <vt:variant>
        <vt:i4>5</vt:i4>
      </vt:variant>
      <vt:variant>
        <vt:lpwstr>http://www.unitheque.com/Auteur/Gagnaire.html?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de Licence</dc:title>
  <dc:subject/>
  <dc:creator>Administrateur</dc:creator>
  <cp:keywords/>
  <cp:lastModifiedBy>use</cp:lastModifiedBy>
  <cp:revision>3</cp:revision>
  <cp:lastPrinted>2014-08-27T01:19:00Z</cp:lastPrinted>
  <dcterms:created xsi:type="dcterms:W3CDTF">2014-08-27T01:19:00Z</dcterms:created>
  <dcterms:modified xsi:type="dcterms:W3CDTF">2014-08-27T01:24:00Z</dcterms:modified>
</cp:coreProperties>
</file>