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35"/>
        <w:bidiVisual/>
        <w:tblW w:w="10432" w:type="dxa"/>
        <w:tblLook w:val="04A0" w:firstRow="1" w:lastRow="0" w:firstColumn="1" w:lastColumn="0" w:noHBand="0" w:noVBand="1"/>
      </w:tblPr>
      <w:tblGrid>
        <w:gridCol w:w="10432"/>
      </w:tblGrid>
      <w:tr w:rsidR="00091C4D" w:rsidRPr="0064733E" w:rsidTr="00091C4D">
        <w:trPr>
          <w:trHeight w:val="1632"/>
        </w:trPr>
        <w:tc>
          <w:tcPr>
            <w:tcW w:w="10432" w:type="dxa"/>
            <w:vAlign w:val="center"/>
            <w:hideMark/>
          </w:tcPr>
          <w:p w:rsidR="00091C4D" w:rsidRPr="00371BE8" w:rsidRDefault="00091C4D" w:rsidP="00091C4D">
            <w:pPr>
              <w:bidi/>
              <w:jc w:val="center"/>
              <w:rPr>
                <w:rFonts w:cs="Times New Roman"/>
                <w:b/>
                <w:bCs/>
                <w:sz w:val="28"/>
                <w:szCs w:val="28"/>
                <w:rtl/>
                <w:lang w:bidi="ar-DZ"/>
              </w:rPr>
            </w:pPr>
            <w:r w:rsidRPr="00371BE8">
              <w:rPr>
                <w:rFonts w:cs="Times New Roman"/>
                <w:b/>
                <w:bCs/>
                <w:sz w:val="28"/>
                <w:szCs w:val="28"/>
                <w:rtl/>
                <w:lang w:bidi="ar-DZ"/>
              </w:rPr>
              <w:t xml:space="preserve">الجمهورية </w:t>
            </w:r>
            <w:r w:rsidRPr="00371BE8">
              <w:rPr>
                <w:rFonts w:cs="Times New Roman"/>
                <w:b/>
                <w:bCs/>
                <w:sz w:val="28"/>
                <w:szCs w:val="28"/>
                <w:u w:val="single"/>
                <w:rtl/>
                <w:lang w:bidi="ar-DZ"/>
              </w:rPr>
              <w:t>الجزائرية الديمقراطية</w:t>
            </w:r>
            <w:r w:rsidRPr="00371BE8">
              <w:rPr>
                <w:rFonts w:cs="Times New Roman"/>
                <w:b/>
                <w:bCs/>
                <w:sz w:val="28"/>
                <w:szCs w:val="28"/>
                <w:rtl/>
                <w:lang w:bidi="ar-DZ"/>
              </w:rPr>
              <w:t xml:space="preserve"> الشعبية</w:t>
            </w:r>
          </w:p>
          <w:p w:rsidR="00091C4D" w:rsidRPr="00371BE8" w:rsidRDefault="00091C4D" w:rsidP="00091C4D">
            <w:pPr>
              <w:bidi/>
              <w:jc w:val="center"/>
              <w:rPr>
                <w:rFonts w:cs="Times New Roman"/>
                <w:b/>
                <w:bCs/>
                <w:sz w:val="28"/>
                <w:szCs w:val="28"/>
                <w:lang w:bidi="ar-DZ"/>
              </w:rPr>
            </w:pPr>
            <w:r w:rsidRPr="00371BE8">
              <w:rPr>
                <w:rFonts w:cs="Times New Roman"/>
                <w:b/>
                <w:bCs/>
                <w:sz w:val="28"/>
                <w:szCs w:val="28"/>
                <w:rtl/>
                <w:lang w:bidi="ar-DZ"/>
              </w:rPr>
              <w:t xml:space="preserve">وزارة الثقافة  </w:t>
            </w:r>
          </w:p>
          <w:p w:rsidR="00091C4D" w:rsidRPr="0064733E" w:rsidRDefault="00091C4D" w:rsidP="00091C4D">
            <w:pPr>
              <w:bidi/>
              <w:jc w:val="center"/>
              <w:rPr>
                <w:rFonts w:ascii="Hacen Samra" w:hAnsi="Hacen Samra" w:cs="Hacen Samra"/>
                <w:sz w:val="18"/>
                <w:szCs w:val="18"/>
                <w:lang w:bidi="ar-DZ"/>
              </w:rPr>
            </w:pPr>
            <w:r w:rsidRPr="00371BE8">
              <w:rPr>
                <w:rFonts w:cs="Times New Roman"/>
                <w:b/>
                <w:bCs/>
                <w:sz w:val="28"/>
                <w:szCs w:val="28"/>
                <w:rtl/>
                <w:lang w:bidi="ar-DZ"/>
              </w:rPr>
              <w:t>محافظة المهرجان الوطني للمسرح الفكاهي - المدية -</w:t>
            </w:r>
            <w:r w:rsidRPr="00371BE8">
              <w:rPr>
                <w:rFonts w:ascii="Hacen Samra" w:hAnsi="Hacen Samra" w:cs="Hacen Samra"/>
                <w:sz w:val="26"/>
                <w:szCs w:val="26"/>
                <w:rtl/>
                <w:lang w:bidi="ar-DZ"/>
              </w:rPr>
              <w:t xml:space="preserve"> </w:t>
            </w:r>
          </w:p>
        </w:tc>
      </w:tr>
      <w:tr w:rsidR="00091C4D" w:rsidRPr="0064733E" w:rsidTr="00091C4D">
        <w:tc>
          <w:tcPr>
            <w:tcW w:w="10432" w:type="dxa"/>
            <w:shd w:val="clear" w:color="auto" w:fill="FFCE33"/>
            <w:vAlign w:val="center"/>
          </w:tcPr>
          <w:p w:rsidR="00091C4D" w:rsidRPr="00371BE8" w:rsidRDefault="00091C4D" w:rsidP="00091C4D">
            <w:pPr>
              <w:bidi/>
              <w:spacing w:line="240" w:lineRule="auto"/>
              <w:jc w:val="center"/>
              <w:rPr>
                <w:rFonts w:cs="Times New Roman"/>
                <w:b/>
                <w:bCs/>
                <w:color w:val="008000"/>
                <w:sz w:val="32"/>
                <w:szCs w:val="32"/>
                <w:rtl/>
                <w:lang w:bidi="ar-DZ"/>
              </w:rPr>
            </w:pPr>
            <w:r w:rsidRPr="00371BE8">
              <w:rPr>
                <w:rFonts w:cs="Times New Roman"/>
                <w:b/>
                <w:bCs/>
                <w:color w:val="008000"/>
                <w:sz w:val="32"/>
                <w:szCs w:val="32"/>
                <w:rtl/>
                <w:lang w:bidi="ar-DZ"/>
              </w:rPr>
              <w:t xml:space="preserve">دورة الطيب </w:t>
            </w:r>
            <w:proofErr w:type="gramStart"/>
            <w:r w:rsidRPr="00371BE8">
              <w:rPr>
                <w:rFonts w:cs="Times New Roman"/>
                <w:b/>
                <w:bCs/>
                <w:color w:val="008000"/>
                <w:sz w:val="32"/>
                <w:szCs w:val="32"/>
                <w:rtl/>
                <w:lang w:bidi="ar-DZ"/>
              </w:rPr>
              <w:t>أبي</w:t>
            </w:r>
            <w:proofErr w:type="gramEnd"/>
            <w:r w:rsidRPr="00371BE8">
              <w:rPr>
                <w:rFonts w:cs="Times New Roman"/>
                <w:b/>
                <w:bCs/>
                <w:color w:val="008000"/>
                <w:sz w:val="32"/>
                <w:szCs w:val="32"/>
                <w:rtl/>
                <w:lang w:bidi="ar-DZ"/>
              </w:rPr>
              <w:t xml:space="preserve"> الحسن </w:t>
            </w:r>
          </w:p>
          <w:p w:rsidR="00091C4D" w:rsidRPr="00371BE8" w:rsidRDefault="00091C4D" w:rsidP="00371BE8">
            <w:pPr>
              <w:bidi/>
              <w:spacing w:line="240" w:lineRule="auto"/>
              <w:jc w:val="center"/>
              <w:rPr>
                <w:rFonts w:cs="Times New Roman"/>
                <w:b/>
                <w:bCs/>
                <w:color w:val="008000"/>
                <w:sz w:val="32"/>
                <w:szCs w:val="32"/>
                <w:lang w:bidi="ar-DZ"/>
              </w:rPr>
            </w:pPr>
            <w:r w:rsidRPr="00371BE8">
              <w:rPr>
                <w:rFonts w:cs="Times New Roman"/>
                <w:b/>
                <w:bCs/>
                <w:sz w:val="32"/>
                <w:szCs w:val="32"/>
                <w:rtl/>
                <w:lang w:bidi="ar-DZ"/>
              </w:rPr>
              <w:t xml:space="preserve">من </w:t>
            </w:r>
            <w:proofErr w:type="gramStart"/>
            <w:r w:rsidRPr="00371BE8">
              <w:rPr>
                <w:rFonts w:cs="Times New Roman"/>
                <w:b/>
                <w:bCs/>
                <w:sz w:val="32"/>
                <w:szCs w:val="32"/>
                <w:rtl/>
                <w:lang w:bidi="ar-DZ"/>
              </w:rPr>
              <w:t>03  إلى</w:t>
            </w:r>
            <w:proofErr w:type="gramEnd"/>
            <w:r w:rsidRPr="00371BE8">
              <w:rPr>
                <w:rFonts w:cs="Times New Roman"/>
                <w:b/>
                <w:bCs/>
                <w:sz w:val="32"/>
                <w:szCs w:val="32"/>
                <w:rtl/>
                <w:lang w:bidi="ar-DZ"/>
              </w:rPr>
              <w:t xml:space="preserve"> 07 ديسمبر 2018</w:t>
            </w:r>
          </w:p>
        </w:tc>
      </w:tr>
    </w:tbl>
    <w:p w:rsidR="00C94DC3" w:rsidRDefault="00371BE8">
      <w:pPr>
        <w:rPr>
          <w:rtl/>
        </w:rPr>
      </w:pPr>
      <w:r w:rsidRPr="0064733E">
        <w:rPr>
          <w:noProof/>
          <w:sz w:val="18"/>
          <w:szCs w:val="18"/>
          <w:rtl/>
          <w:lang w:val="en-US" w:eastAsia="en-US"/>
        </w:rPr>
        <w:drawing>
          <wp:anchor distT="0" distB="0" distL="114300" distR="114300" simplePos="0" relativeHeight="251659264" behindDoc="0" locked="0" layoutInCell="1" allowOverlap="1" wp14:anchorId="6E97B981" wp14:editId="4DB46B32">
            <wp:simplePos x="0" y="0"/>
            <wp:positionH relativeFrom="column">
              <wp:posOffset>4521835</wp:posOffset>
            </wp:positionH>
            <wp:positionV relativeFrom="paragraph">
              <wp:posOffset>-207010</wp:posOffset>
            </wp:positionV>
            <wp:extent cx="1364615" cy="972185"/>
            <wp:effectExtent l="0" t="0" r="698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972185"/>
                    </a:xfrm>
                    <a:prstGeom prst="rect">
                      <a:avLst/>
                    </a:prstGeom>
                    <a:noFill/>
                  </pic:spPr>
                </pic:pic>
              </a:graphicData>
            </a:graphic>
            <wp14:sizeRelH relativeFrom="page">
              <wp14:pctWidth>0</wp14:pctWidth>
            </wp14:sizeRelH>
            <wp14:sizeRelV relativeFrom="page">
              <wp14:pctHeight>0</wp14:pctHeight>
            </wp14:sizeRelV>
          </wp:anchor>
        </w:drawing>
      </w:r>
    </w:p>
    <w:p w:rsidR="00091C4D" w:rsidRPr="00371BE8" w:rsidRDefault="00DE2888" w:rsidP="003D615B">
      <w:pPr>
        <w:bidi/>
        <w:spacing w:line="360" w:lineRule="auto"/>
        <w:jc w:val="center"/>
        <w:rPr>
          <w:rFonts w:asciiTheme="majorBidi" w:hAnsiTheme="majorBidi" w:cstheme="majorBidi"/>
          <w:b/>
          <w:bCs/>
          <w:sz w:val="36"/>
          <w:szCs w:val="36"/>
          <w:rtl/>
        </w:rPr>
      </w:pPr>
      <w:proofErr w:type="gramStart"/>
      <w:r w:rsidRPr="00371BE8">
        <w:rPr>
          <w:rFonts w:cs="Times New Roman" w:hint="cs"/>
          <w:b/>
          <w:bCs/>
          <w:sz w:val="36"/>
          <w:szCs w:val="36"/>
          <w:rtl/>
        </w:rPr>
        <w:t>توظيف</w:t>
      </w:r>
      <w:proofErr w:type="gramEnd"/>
      <w:r w:rsidRPr="00371BE8">
        <w:rPr>
          <w:rFonts w:cs="Times New Roman" w:hint="cs"/>
          <w:b/>
          <w:bCs/>
          <w:sz w:val="36"/>
          <w:szCs w:val="36"/>
          <w:rtl/>
        </w:rPr>
        <w:t xml:space="preserve"> مسرح الإدماج لتحسين مستوى الحياة لدى الأطفال ذوي الاحتياجات الخاصة (الصم نموذجا)</w:t>
      </w:r>
    </w:p>
    <w:p w:rsidR="00DE2888" w:rsidRPr="00371BE8" w:rsidRDefault="00DE2888" w:rsidP="003D615B">
      <w:pPr>
        <w:bidi/>
        <w:spacing w:line="360" w:lineRule="auto"/>
        <w:jc w:val="center"/>
        <w:rPr>
          <w:rFonts w:asciiTheme="majorBidi" w:hAnsiTheme="majorBidi" w:cstheme="majorBidi"/>
          <w:sz w:val="36"/>
          <w:szCs w:val="36"/>
          <w:rtl/>
        </w:rPr>
      </w:pPr>
      <w:r w:rsidRPr="00371BE8">
        <w:rPr>
          <w:rFonts w:asciiTheme="majorBidi" w:hAnsiTheme="majorBidi" w:cstheme="majorBidi" w:hint="cs"/>
          <w:sz w:val="36"/>
          <w:szCs w:val="36"/>
          <w:rtl/>
        </w:rPr>
        <w:t>د. شوقي ممادي</w:t>
      </w:r>
    </w:p>
    <w:p w:rsidR="00DE2888" w:rsidRDefault="00DE2888" w:rsidP="003D615B">
      <w:pPr>
        <w:bidi/>
        <w:spacing w:line="360" w:lineRule="auto"/>
        <w:jc w:val="center"/>
        <w:rPr>
          <w:rFonts w:asciiTheme="majorBidi" w:hAnsiTheme="majorBidi" w:cstheme="majorBidi"/>
          <w:sz w:val="36"/>
          <w:szCs w:val="36"/>
          <w:rtl/>
        </w:rPr>
      </w:pPr>
      <w:r>
        <w:rPr>
          <w:rFonts w:asciiTheme="majorBidi" w:hAnsiTheme="majorBidi" w:cstheme="majorBidi" w:hint="cs"/>
          <w:sz w:val="36"/>
          <w:szCs w:val="36"/>
          <w:rtl/>
        </w:rPr>
        <w:t>جامعة الشهيد حمه لخضر الوادي</w:t>
      </w:r>
    </w:p>
    <w:p w:rsidR="00BE6968" w:rsidRPr="00BE6968" w:rsidRDefault="00BE6968" w:rsidP="003D615B">
      <w:pPr>
        <w:bidi/>
        <w:spacing w:line="360" w:lineRule="auto"/>
        <w:jc w:val="both"/>
        <w:rPr>
          <w:rFonts w:asciiTheme="majorBidi" w:hAnsiTheme="majorBidi" w:cstheme="majorBidi"/>
          <w:b/>
          <w:bCs/>
          <w:sz w:val="32"/>
          <w:szCs w:val="32"/>
          <w:rtl/>
        </w:rPr>
      </w:pPr>
      <w:r w:rsidRPr="00BE6968">
        <w:rPr>
          <w:rFonts w:asciiTheme="majorBidi" w:hAnsiTheme="majorBidi" w:cstheme="majorBidi" w:hint="cs"/>
          <w:b/>
          <w:bCs/>
          <w:sz w:val="32"/>
          <w:szCs w:val="32"/>
          <w:rtl/>
        </w:rPr>
        <w:t>مقدم</w:t>
      </w:r>
      <w:r>
        <w:rPr>
          <w:rFonts w:asciiTheme="majorBidi" w:hAnsiTheme="majorBidi" w:cstheme="majorBidi" w:hint="cs"/>
          <w:b/>
          <w:bCs/>
          <w:sz w:val="32"/>
          <w:szCs w:val="32"/>
          <w:rtl/>
        </w:rPr>
        <w:t>ـــــــ</w:t>
      </w:r>
      <w:r w:rsidRPr="00BE6968">
        <w:rPr>
          <w:rFonts w:asciiTheme="majorBidi" w:hAnsiTheme="majorBidi" w:cstheme="majorBidi" w:hint="cs"/>
          <w:b/>
          <w:bCs/>
          <w:sz w:val="32"/>
          <w:szCs w:val="32"/>
          <w:rtl/>
        </w:rPr>
        <w:t>ة:</w:t>
      </w:r>
    </w:p>
    <w:p w:rsidR="00DE2888" w:rsidRDefault="00A40ACC" w:rsidP="00BE6968">
      <w:pPr>
        <w:bidi/>
        <w:spacing w:line="360" w:lineRule="auto"/>
        <w:ind w:firstLine="720"/>
        <w:jc w:val="both"/>
        <w:rPr>
          <w:rFonts w:asciiTheme="majorBidi" w:hAnsiTheme="majorBidi" w:cstheme="majorBidi"/>
          <w:sz w:val="32"/>
          <w:szCs w:val="32"/>
          <w:rtl/>
        </w:rPr>
      </w:pPr>
      <w:r>
        <w:rPr>
          <w:rFonts w:asciiTheme="majorBidi" w:hAnsiTheme="majorBidi" w:cstheme="majorBidi" w:hint="cs"/>
          <w:sz w:val="32"/>
          <w:szCs w:val="32"/>
          <w:rtl/>
        </w:rPr>
        <w:t xml:space="preserve">يعتبر السمع أحد أهم الحواس ذات العلاقة بمختلف جوانب الحياة، </w:t>
      </w:r>
      <w:r w:rsidR="003D615B">
        <w:rPr>
          <w:rFonts w:asciiTheme="majorBidi" w:hAnsiTheme="majorBidi" w:cstheme="majorBidi" w:hint="cs"/>
          <w:sz w:val="32"/>
          <w:szCs w:val="32"/>
          <w:rtl/>
        </w:rPr>
        <w:t>ويحظى بأهمية كبيرة في مجال التعلم والتربية، والأطفال الذين يفقدون سمعهم لسبب من الأسباب يتعرضون لمعاناة كبيرة جراء ذلك، لعل من أهم ما تحدثت عنه الدراسات الحديثة عجزهم عن التواصل، وشعورهم بالعزلة والاكتئاب، وقد أشارت دراسات طب نفسية إلى أن علاقة وطيدة بين الأمراض النفسية والأمراض الجسدية التي تصيب الإنسان، وربما تكون العلاقة بينهما متبادلة</w:t>
      </w:r>
      <w:r w:rsidR="0026689A">
        <w:rPr>
          <w:rFonts w:asciiTheme="majorBidi" w:hAnsiTheme="majorBidi" w:cstheme="majorBidi" w:hint="cs"/>
          <w:sz w:val="32"/>
          <w:szCs w:val="32"/>
          <w:rtl/>
        </w:rPr>
        <w:t>، وهو ما يفرض الاهتمام بهذه الفئة وإيلاءها العناية المناسبة، والمساعدة القائمة على الدقة والتجربة، لتحقيق جودة الحياة لديها</w:t>
      </w:r>
      <w:r w:rsidR="003D615B">
        <w:rPr>
          <w:rFonts w:asciiTheme="majorBidi" w:hAnsiTheme="majorBidi" w:cstheme="majorBidi" w:hint="cs"/>
          <w:sz w:val="32"/>
          <w:szCs w:val="32"/>
          <w:rtl/>
        </w:rPr>
        <w:t>.</w:t>
      </w:r>
    </w:p>
    <w:p w:rsidR="003D615B" w:rsidRDefault="003D615B" w:rsidP="00D600A6">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ab/>
        <w:t>يعد المسرح أحد أبرز الفنون العالمية وأعرقها، وقد ظهر أول مسرح للأطفال في مدينة "نيويورك" بالولايات المتحدة الأمريكية سنة (1903)، وكان مسرحا تعليميا أشرف عليه الاتحاد التعليمي بالمدينة</w:t>
      </w:r>
      <w:r w:rsidR="00D600A6">
        <w:rPr>
          <w:rFonts w:asciiTheme="majorBidi" w:hAnsiTheme="majorBidi" w:cstheme="majorBidi" w:hint="cs"/>
          <w:sz w:val="32"/>
          <w:szCs w:val="32"/>
          <w:rtl/>
        </w:rPr>
        <w:t>، كما كانت هناك محاولات في إنجلترا بين الفترة الممتدة من عام 1914 إلى</w:t>
      </w:r>
      <w:r>
        <w:rPr>
          <w:rFonts w:asciiTheme="majorBidi" w:hAnsiTheme="majorBidi" w:cstheme="majorBidi" w:hint="cs"/>
          <w:sz w:val="32"/>
          <w:szCs w:val="32"/>
          <w:rtl/>
        </w:rPr>
        <w:t xml:space="preserve"> </w:t>
      </w:r>
      <w:r w:rsidR="00D600A6">
        <w:rPr>
          <w:rFonts w:asciiTheme="majorBidi" w:hAnsiTheme="majorBidi" w:cstheme="majorBidi" w:hint="cs"/>
          <w:sz w:val="32"/>
          <w:szCs w:val="32"/>
          <w:rtl/>
        </w:rPr>
        <w:t xml:space="preserve">عام 1939 لتأسيس فرقة متخصصة في مجال مسرح الأطفال قام بها "سجان </w:t>
      </w:r>
      <w:proofErr w:type="spellStart"/>
      <w:r w:rsidR="00D600A6">
        <w:rPr>
          <w:rFonts w:asciiTheme="majorBidi" w:hAnsiTheme="majorBidi" w:cstheme="majorBidi" w:hint="cs"/>
          <w:sz w:val="32"/>
          <w:szCs w:val="32"/>
          <w:rtl/>
        </w:rPr>
        <w:t>سترلنج</w:t>
      </w:r>
      <w:proofErr w:type="spellEnd"/>
      <w:r w:rsidR="00D600A6">
        <w:rPr>
          <w:rFonts w:asciiTheme="majorBidi" w:hAnsiTheme="majorBidi" w:cstheme="majorBidi" w:hint="cs"/>
          <w:sz w:val="32"/>
          <w:szCs w:val="32"/>
          <w:rtl/>
        </w:rPr>
        <w:t xml:space="preserve"> </w:t>
      </w:r>
      <w:proofErr w:type="spellStart"/>
      <w:r w:rsidR="00D600A6">
        <w:rPr>
          <w:rFonts w:asciiTheme="majorBidi" w:hAnsiTheme="majorBidi" w:cstheme="majorBidi" w:hint="cs"/>
          <w:sz w:val="32"/>
          <w:szCs w:val="32"/>
          <w:rtl/>
        </w:rPr>
        <w:t>ماكنلى</w:t>
      </w:r>
      <w:proofErr w:type="spellEnd"/>
      <w:r w:rsidR="00D600A6">
        <w:rPr>
          <w:rFonts w:asciiTheme="majorBidi" w:hAnsiTheme="majorBidi" w:cstheme="majorBidi" w:hint="cs"/>
          <w:sz w:val="32"/>
          <w:szCs w:val="32"/>
          <w:rtl/>
        </w:rPr>
        <w:t xml:space="preserve">"، لكنها كانت تنشط لمدة ستة أسابيع فقط خلال السنة بمناسبة أعياد </w:t>
      </w:r>
      <w:r w:rsidR="00D600A6">
        <w:rPr>
          <w:rFonts w:asciiTheme="majorBidi" w:hAnsiTheme="majorBidi" w:cstheme="majorBidi" w:hint="cs"/>
          <w:sz w:val="32"/>
          <w:szCs w:val="32"/>
          <w:rtl/>
        </w:rPr>
        <w:lastRenderedPageBreak/>
        <w:t xml:space="preserve">"الكريسماس"، وكانت مسرحيات الأطفال محصورة في عروض </w:t>
      </w:r>
      <w:proofErr w:type="spellStart"/>
      <w:r w:rsidR="00D600A6">
        <w:rPr>
          <w:rFonts w:asciiTheme="majorBidi" w:hAnsiTheme="majorBidi" w:cstheme="majorBidi" w:hint="cs"/>
          <w:sz w:val="32"/>
          <w:szCs w:val="32"/>
          <w:rtl/>
        </w:rPr>
        <w:t>البانتوميم</w:t>
      </w:r>
      <w:proofErr w:type="spellEnd"/>
      <w:r w:rsidR="00D600A6">
        <w:rPr>
          <w:rFonts w:asciiTheme="majorBidi" w:hAnsiTheme="majorBidi" w:cstheme="majorBidi" w:hint="cs"/>
          <w:sz w:val="32"/>
          <w:szCs w:val="32"/>
          <w:rtl/>
        </w:rPr>
        <w:t xml:space="preserve"> (التمثيل الصامت) </w:t>
      </w:r>
      <w:r>
        <w:rPr>
          <w:rFonts w:asciiTheme="majorBidi" w:hAnsiTheme="majorBidi" w:cstheme="majorBidi" w:hint="cs"/>
          <w:sz w:val="32"/>
          <w:szCs w:val="32"/>
          <w:rtl/>
        </w:rPr>
        <w:t>(عمرو دو</w:t>
      </w:r>
      <w:r w:rsidR="00D600A6">
        <w:rPr>
          <w:rFonts w:asciiTheme="majorBidi" w:hAnsiTheme="majorBidi" w:cstheme="majorBidi" w:hint="cs"/>
          <w:sz w:val="32"/>
          <w:szCs w:val="32"/>
          <w:rtl/>
        </w:rPr>
        <w:t>ّ</w:t>
      </w:r>
      <w:r>
        <w:rPr>
          <w:rFonts w:asciiTheme="majorBidi" w:hAnsiTheme="majorBidi" w:cstheme="majorBidi" w:hint="cs"/>
          <w:sz w:val="32"/>
          <w:szCs w:val="32"/>
          <w:rtl/>
        </w:rPr>
        <w:t>اره، 2010)</w:t>
      </w:r>
      <w:r w:rsidR="005B23CE">
        <w:rPr>
          <w:rFonts w:asciiTheme="majorBidi" w:hAnsiTheme="majorBidi" w:cstheme="majorBidi" w:hint="cs"/>
          <w:sz w:val="32"/>
          <w:szCs w:val="32"/>
          <w:rtl/>
        </w:rPr>
        <w:t>.</w:t>
      </w:r>
    </w:p>
    <w:p w:rsidR="00E94261" w:rsidRDefault="00E94261" w:rsidP="00E94261">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ab/>
        <w:t>وبين المسرح والإعاقة السمعية، تأتي هذه الدراسة لتبرز إمكانية استغلال مسرح الدمج وتوظيفه مع إحدى الفئات الاجتماعية الصامتة، التي تعيش في هدوء، وقد تغادر في هدوء، لكن يمكنها أن تعيش حياة أفضل إذا ما تم مساعدتها، وتقديم العون لها في الوقت المناسب، وبالطريقة الملائمة.</w:t>
      </w:r>
    </w:p>
    <w:p w:rsidR="004579A7" w:rsidRPr="00982474" w:rsidRDefault="004579A7" w:rsidP="004579A7">
      <w:pPr>
        <w:bidi/>
        <w:spacing w:line="360" w:lineRule="auto"/>
        <w:jc w:val="both"/>
        <w:rPr>
          <w:rFonts w:asciiTheme="majorBidi" w:hAnsiTheme="majorBidi" w:cstheme="majorBidi"/>
          <w:b/>
          <w:bCs/>
          <w:sz w:val="32"/>
          <w:szCs w:val="32"/>
          <w:rtl/>
        </w:rPr>
      </w:pPr>
      <w:proofErr w:type="gramStart"/>
      <w:r w:rsidRPr="00982474">
        <w:rPr>
          <w:rFonts w:asciiTheme="majorBidi" w:hAnsiTheme="majorBidi" w:cstheme="majorBidi" w:hint="cs"/>
          <w:b/>
          <w:bCs/>
          <w:sz w:val="32"/>
          <w:szCs w:val="32"/>
          <w:rtl/>
        </w:rPr>
        <w:t>تعريف</w:t>
      </w:r>
      <w:proofErr w:type="gramEnd"/>
      <w:r w:rsidRPr="00982474">
        <w:rPr>
          <w:rFonts w:asciiTheme="majorBidi" w:hAnsiTheme="majorBidi" w:cstheme="majorBidi" w:hint="cs"/>
          <w:b/>
          <w:bCs/>
          <w:sz w:val="32"/>
          <w:szCs w:val="32"/>
          <w:rtl/>
        </w:rPr>
        <w:t xml:space="preserve"> الإعاقة السمعية:</w:t>
      </w:r>
    </w:p>
    <w:p w:rsidR="004579A7" w:rsidRDefault="004579A7" w:rsidP="00FF65E2">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ab/>
        <w:t>تعكس الإعاقة السمعية مستويات متفاوتة من الضعف السمعي، وتتراوح بين الضعف السمعي البسيط والضعف السمعي الشديد جدا</w:t>
      </w:r>
      <w:r w:rsidR="00FF65E2">
        <w:rPr>
          <w:rFonts w:asciiTheme="majorBidi" w:hAnsiTheme="majorBidi" w:cstheme="majorBidi" w:hint="cs"/>
          <w:sz w:val="32"/>
          <w:szCs w:val="32"/>
          <w:rtl/>
        </w:rPr>
        <w:t>،</w:t>
      </w:r>
      <w:r>
        <w:rPr>
          <w:rFonts w:asciiTheme="majorBidi" w:hAnsiTheme="majorBidi" w:cstheme="majorBidi" w:hint="cs"/>
          <w:sz w:val="32"/>
          <w:szCs w:val="32"/>
          <w:rtl/>
        </w:rPr>
        <w:t xml:space="preserve"> أو ما يعرف بالصمم، وهو الأمر الذي يتوقف بالدرجة الأولى على درجة الحساسية للصوت، ولا تقتصر على كبار السن فقط، بل إنها تنتشر بين الأطفال والمراهقين والراشدين والشباب، مما يجعلها بمثابة الإعاقة النمائية، وعلى هذا الأساس تضم الإعاقة السمعية كلا من الصمم (</w:t>
      </w:r>
      <w:proofErr w:type="spellStart"/>
      <w:r>
        <w:rPr>
          <w:rFonts w:asciiTheme="majorBidi" w:hAnsiTheme="majorBidi" w:cstheme="majorBidi"/>
          <w:sz w:val="32"/>
          <w:szCs w:val="32"/>
        </w:rPr>
        <w:t>Deaf</w:t>
      </w:r>
      <w:proofErr w:type="spellEnd"/>
      <w:r>
        <w:rPr>
          <w:rFonts w:asciiTheme="majorBidi" w:hAnsiTheme="majorBidi" w:cstheme="majorBidi" w:hint="cs"/>
          <w:sz w:val="32"/>
          <w:szCs w:val="32"/>
          <w:rtl/>
        </w:rPr>
        <w:t>)</w:t>
      </w:r>
      <w:r w:rsidR="00EB2933">
        <w:rPr>
          <w:rFonts w:asciiTheme="majorBidi" w:hAnsiTheme="majorBidi" w:cstheme="majorBidi" w:hint="cs"/>
          <w:sz w:val="32"/>
          <w:szCs w:val="32"/>
          <w:rtl/>
        </w:rPr>
        <w:t>، وضعف السمع (</w:t>
      </w:r>
      <w:r w:rsidR="00EB2933">
        <w:rPr>
          <w:rFonts w:asciiTheme="majorBidi" w:hAnsiTheme="majorBidi" w:cstheme="majorBidi"/>
          <w:sz w:val="32"/>
          <w:szCs w:val="32"/>
        </w:rPr>
        <w:t xml:space="preserve">Hard of </w:t>
      </w:r>
      <w:proofErr w:type="spellStart"/>
      <w:r w:rsidR="00EB2933">
        <w:rPr>
          <w:rFonts w:asciiTheme="majorBidi" w:hAnsiTheme="majorBidi" w:cstheme="majorBidi"/>
          <w:sz w:val="32"/>
          <w:szCs w:val="32"/>
        </w:rPr>
        <w:t>hearing</w:t>
      </w:r>
      <w:proofErr w:type="spellEnd"/>
      <w:r w:rsidR="00EB2933">
        <w:rPr>
          <w:rFonts w:asciiTheme="majorBidi" w:hAnsiTheme="majorBidi" w:cstheme="majorBidi" w:hint="cs"/>
          <w:sz w:val="32"/>
          <w:szCs w:val="32"/>
          <w:rtl/>
        </w:rPr>
        <w:t>). (</w:t>
      </w:r>
      <w:proofErr w:type="spellStart"/>
      <w:r w:rsidR="00FF65E2" w:rsidRPr="0096023E">
        <w:rPr>
          <w:rFonts w:asciiTheme="majorBidi" w:hAnsiTheme="majorBidi" w:cstheme="majorBidi"/>
          <w:sz w:val="32"/>
          <w:szCs w:val="32"/>
          <w:rtl/>
          <w:lang w:bidi="ar-DZ"/>
        </w:rPr>
        <w:t>هالاهان</w:t>
      </w:r>
      <w:proofErr w:type="spellEnd"/>
      <w:r w:rsidR="00FF65E2" w:rsidRPr="0096023E">
        <w:rPr>
          <w:rFonts w:asciiTheme="majorBidi" w:hAnsiTheme="majorBidi" w:cstheme="majorBidi"/>
          <w:sz w:val="32"/>
          <w:szCs w:val="32"/>
          <w:rtl/>
          <w:lang w:bidi="ar-DZ"/>
        </w:rPr>
        <w:t xml:space="preserve">، دانيال، وجيمس </w:t>
      </w:r>
      <w:proofErr w:type="spellStart"/>
      <w:r w:rsidR="00FF65E2" w:rsidRPr="0096023E">
        <w:rPr>
          <w:rFonts w:asciiTheme="majorBidi" w:hAnsiTheme="majorBidi" w:cstheme="majorBidi"/>
          <w:sz w:val="32"/>
          <w:szCs w:val="32"/>
          <w:rtl/>
          <w:lang w:bidi="ar-DZ"/>
        </w:rPr>
        <w:t>كوفمان</w:t>
      </w:r>
      <w:proofErr w:type="spellEnd"/>
      <w:r w:rsidR="00FF65E2" w:rsidRPr="0096023E">
        <w:rPr>
          <w:rFonts w:asciiTheme="majorBidi" w:hAnsiTheme="majorBidi" w:cstheme="majorBidi"/>
          <w:sz w:val="32"/>
          <w:szCs w:val="32"/>
          <w:rtl/>
          <w:lang w:bidi="ar-DZ"/>
        </w:rPr>
        <w:t xml:space="preserve">، وبولان، </w:t>
      </w:r>
      <w:proofErr w:type="spellStart"/>
      <w:r w:rsidR="00FF65E2" w:rsidRPr="0096023E">
        <w:rPr>
          <w:rFonts w:asciiTheme="majorBidi" w:hAnsiTheme="majorBidi" w:cstheme="majorBidi"/>
          <w:sz w:val="32"/>
          <w:szCs w:val="32"/>
          <w:rtl/>
          <w:lang w:bidi="ar-DZ"/>
        </w:rPr>
        <w:t>بي</w:t>
      </w:r>
      <w:r w:rsidR="00FF65E2">
        <w:rPr>
          <w:rFonts w:asciiTheme="majorBidi" w:hAnsiTheme="majorBidi" w:cstheme="majorBidi"/>
          <w:sz w:val="32"/>
          <w:szCs w:val="32"/>
          <w:rtl/>
          <w:lang w:bidi="ar-DZ"/>
        </w:rPr>
        <w:t>اجيه</w:t>
      </w:r>
      <w:proofErr w:type="spellEnd"/>
      <w:r w:rsidR="00FF65E2">
        <w:rPr>
          <w:rFonts w:asciiTheme="majorBidi" w:hAnsiTheme="majorBidi" w:cstheme="majorBidi"/>
          <w:sz w:val="32"/>
          <w:szCs w:val="32"/>
          <w:rtl/>
          <w:lang w:bidi="ar-DZ"/>
        </w:rPr>
        <w:t>، ترجمة: فتحي جروان وآخرون</w:t>
      </w:r>
      <w:r w:rsidR="00FF65E2">
        <w:rPr>
          <w:rFonts w:asciiTheme="majorBidi" w:hAnsiTheme="majorBidi" w:cstheme="majorBidi" w:hint="cs"/>
          <w:sz w:val="32"/>
          <w:szCs w:val="32"/>
          <w:rtl/>
          <w:lang w:bidi="ar-DZ"/>
        </w:rPr>
        <w:t xml:space="preserve">، </w:t>
      </w:r>
      <w:r w:rsidR="00FF65E2">
        <w:rPr>
          <w:rFonts w:asciiTheme="majorBidi" w:hAnsiTheme="majorBidi" w:cstheme="majorBidi"/>
          <w:sz w:val="32"/>
          <w:szCs w:val="32"/>
          <w:rtl/>
          <w:lang w:bidi="ar-DZ"/>
        </w:rPr>
        <w:t>2013</w:t>
      </w:r>
      <w:r w:rsidR="00EB2933">
        <w:rPr>
          <w:rFonts w:asciiTheme="majorBidi" w:hAnsiTheme="majorBidi" w:cstheme="majorBidi" w:hint="cs"/>
          <w:sz w:val="32"/>
          <w:szCs w:val="32"/>
          <w:rtl/>
        </w:rPr>
        <w:t>)</w:t>
      </w:r>
      <w:r w:rsidR="00FF65E2">
        <w:rPr>
          <w:rFonts w:asciiTheme="majorBidi" w:hAnsiTheme="majorBidi" w:cstheme="majorBidi" w:hint="cs"/>
          <w:sz w:val="32"/>
          <w:szCs w:val="32"/>
          <w:rtl/>
        </w:rPr>
        <w:t>.</w:t>
      </w:r>
    </w:p>
    <w:p w:rsidR="00FF65E2" w:rsidRDefault="00FF65E2" w:rsidP="006F7B64">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ab/>
        <w:t xml:space="preserve">ويعرف الصمم بدرجة فقدان السمع، ونوع الفقدان، والعمر عند حدوث الفقدان، على أنه إعاقة سمعية شديدة بدرجة كافية بحيث لا يمكن للطفل أن يعالج المعلومات اللغوية من خلال السمع، وحتى عند استعماله للمعينات السمعية والمضخم الصوتي، وتحدد درجة الفقدان السمعي من خلال قدرة الأفراد على استقبال الصوت المقيس بوحدة </w:t>
      </w:r>
      <w:proofErr w:type="spellStart"/>
      <w:r>
        <w:rPr>
          <w:rFonts w:asciiTheme="majorBidi" w:hAnsiTheme="majorBidi" w:cstheme="majorBidi" w:hint="cs"/>
          <w:sz w:val="32"/>
          <w:szCs w:val="32"/>
          <w:rtl/>
        </w:rPr>
        <w:t>الديسبل</w:t>
      </w:r>
      <w:proofErr w:type="spellEnd"/>
      <w:r>
        <w:rPr>
          <w:rFonts w:asciiTheme="majorBidi" w:hAnsiTheme="majorBidi" w:cstheme="majorBidi" w:hint="cs"/>
          <w:sz w:val="32"/>
          <w:szCs w:val="32"/>
          <w:rtl/>
        </w:rPr>
        <w:t xml:space="preserve"> (</w:t>
      </w:r>
      <w:r>
        <w:rPr>
          <w:rFonts w:asciiTheme="majorBidi" w:hAnsiTheme="majorBidi" w:cstheme="majorBidi"/>
          <w:sz w:val="32"/>
          <w:szCs w:val="32"/>
        </w:rPr>
        <w:t>dB</w:t>
      </w:r>
      <w:r>
        <w:rPr>
          <w:rFonts w:asciiTheme="majorBidi" w:hAnsiTheme="majorBidi" w:cstheme="majorBidi" w:hint="cs"/>
          <w:sz w:val="32"/>
          <w:szCs w:val="32"/>
          <w:rtl/>
        </w:rPr>
        <w:t>)</w:t>
      </w:r>
      <w:r>
        <w:rPr>
          <w:rFonts w:asciiTheme="majorBidi" w:hAnsiTheme="majorBidi" w:cstheme="majorBidi"/>
          <w:sz w:val="32"/>
          <w:szCs w:val="32"/>
        </w:rPr>
        <w:t xml:space="preserve"> </w:t>
      </w:r>
      <w:proofErr w:type="spellStart"/>
      <w:r>
        <w:rPr>
          <w:rFonts w:asciiTheme="majorBidi" w:hAnsiTheme="majorBidi" w:cstheme="majorBidi"/>
          <w:sz w:val="32"/>
          <w:szCs w:val="32"/>
        </w:rPr>
        <w:t>decibels</w:t>
      </w:r>
      <w:proofErr w:type="spellEnd"/>
      <w:r w:rsidR="00766284">
        <w:rPr>
          <w:rFonts w:asciiTheme="majorBidi" w:hAnsiTheme="majorBidi" w:cstheme="majorBidi" w:hint="cs"/>
          <w:sz w:val="32"/>
          <w:szCs w:val="32"/>
          <w:rtl/>
        </w:rPr>
        <w:t>، وتعتبر الدرجة التي تتراوح بين 15 و 20</w:t>
      </w:r>
      <w:r w:rsidR="00766284">
        <w:rPr>
          <w:rFonts w:asciiTheme="majorBidi" w:hAnsiTheme="majorBidi" w:cstheme="majorBidi"/>
          <w:sz w:val="32"/>
          <w:szCs w:val="32"/>
        </w:rPr>
        <w:t>dB</w:t>
      </w:r>
      <w:r w:rsidR="00766284">
        <w:rPr>
          <w:rFonts w:asciiTheme="majorBidi" w:hAnsiTheme="majorBidi" w:cstheme="majorBidi" w:hint="cs"/>
          <w:sz w:val="32"/>
          <w:szCs w:val="32"/>
          <w:rtl/>
        </w:rPr>
        <w:t xml:space="preserve"> درجة فقدان بسيطة، وتعد درجة الفقدان (أكثر من 80</w:t>
      </w:r>
      <w:r w:rsidR="00766284">
        <w:rPr>
          <w:rFonts w:asciiTheme="majorBidi" w:hAnsiTheme="majorBidi" w:cstheme="majorBidi"/>
          <w:sz w:val="32"/>
          <w:szCs w:val="32"/>
        </w:rPr>
        <w:t>dB</w:t>
      </w:r>
      <w:r w:rsidR="00766284">
        <w:rPr>
          <w:rFonts w:asciiTheme="majorBidi" w:hAnsiTheme="majorBidi" w:cstheme="majorBidi" w:hint="cs"/>
          <w:sz w:val="32"/>
          <w:szCs w:val="32"/>
          <w:rtl/>
        </w:rPr>
        <w:t xml:space="preserve">) فقدانا سمعيا كليا أ( الصّمم وهو أكثر المصطلحات شيوعا واستخداما) (صموئيل كيرك، جيمس </w:t>
      </w:r>
      <w:proofErr w:type="spellStart"/>
      <w:r w:rsidR="00766284">
        <w:rPr>
          <w:rFonts w:asciiTheme="majorBidi" w:hAnsiTheme="majorBidi" w:cstheme="majorBidi" w:hint="cs"/>
          <w:sz w:val="32"/>
          <w:szCs w:val="32"/>
          <w:rtl/>
        </w:rPr>
        <w:t>جالاجهر</w:t>
      </w:r>
      <w:proofErr w:type="spellEnd"/>
      <w:r w:rsidR="00766284">
        <w:rPr>
          <w:rFonts w:asciiTheme="majorBidi" w:hAnsiTheme="majorBidi" w:cstheme="majorBidi" w:hint="cs"/>
          <w:sz w:val="32"/>
          <w:szCs w:val="32"/>
          <w:rtl/>
        </w:rPr>
        <w:t xml:space="preserve">، ماري </w:t>
      </w:r>
      <w:r w:rsidR="006F7B64">
        <w:rPr>
          <w:rFonts w:asciiTheme="majorBidi" w:hAnsiTheme="majorBidi" w:cstheme="majorBidi" w:hint="cs"/>
          <w:sz w:val="32"/>
          <w:szCs w:val="32"/>
          <w:rtl/>
        </w:rPr>
        <w:t>ر</w:t>
      </w:r>
      <w:r w:rsidR="00766284">
        <w:rPr>
          <w:rFonts w:asciiTheme="majorBidi" w:hAnsiTheme="majorBidi" w:cstheme="majorBidi" w:hint="cs"/>
          <w:sz w:val="32"/>
          <w:szCs w:val="32"/>
          <w:rtl/>
        </w:rPr>
        <w:t xml:space="preserve">وث </w:t>
      </w:r>
      <w:proofErr w:type="spellStart"/>
      <w:r w:rsidR="00766284">
        <w:rPr>
          <w:rFonts w:asciiTheme="majorBidi" w:hAnsiTheme="majorBidi" w:cstheme="majorBidi" w:hint="cs"/>
          <w:sz w:val="32"/>
          <w:szCs w:val="32"/>
          <w:rtl/>
        </w:rPr>
        <w:t>كولمان</w:t>
      </w:r>
      <w:proofErr w:type="spellEnd"/>
      <w:r w:rsidR="00766284">
        <w:rPr>
          <w:rFonts w:asciiTheme="majorBidi" w:hAnsiTheme="majorBidi" w:cstheme="majorBidi" w:hint="cs"/>
          <w:sz w:val="32"/>
          <w:szCs w:val="32"/>
          <w:rtl/>
        </w:rPr>
        <w:t xml:space="preserve">، نيك </w:t>
      </w:r>
      <w:proofErr w:type="spellStart"/>
      <w:r w:rsidR="00766284">
        <w:rPr>
          <w:rFonts w:asciiTheme="majorBidi" w:hAnsiTheme="majorBidi" w:cstheme="majorBidi" w:hint="cs"/>
          <w:sz w:val="32"/>
          <w:szCs w:val="32"/>
          <w:rtl/>
        </w:rPr>
        <w:t>أناستايو</w:t>
      </w:r>
      <w:proofErr w:type="spellEnd"/>
      <w:r w:rsidR="00766284">
        <w:rPr>
          <w:rFonts w:asciiTheme="majorBidi" w:hAnsiTheme="majorBidi" w:cstheme="majorBidi" w:hint="cs"/>
          <w:sz w:val="32"/>
          <w:szCs w:val="32"/>
          <w:rtl/>
        </w:rPr>
        <w:t>، ترجمة أماني محمود، 2013)</w:t>
      </w:r>
      <w:r w:rsidR="006C4E3C">
        <w:rPr>
          <w:rFonts w:asciiTheme="majorBidi" w:hAnsiTheme="majorBidi" w:cstheme="majorBidi" w:hint="cs"/>
          <w:sz w:val="32"/>
          <w:szCs w:val="32"/>
          <w:rtl/>
        </w:rPr>
        <w:t>.</w:t>
      </w:r>
    </w:p>
    <w:p w:rsidR="00371BE8" w:rsidRDefault="00371BE8" w:rsidP="00371BE8">
      <w:pPr>
        <w:bidi/>
        <w:spacing w:line="360" w:lineRule="auto"/>
        <w:jc w:val="both"/>
        <w:rPr>
          <w:rFonts w:asciiTheme="majorBidi" w:hAnsiTheme="majorBidi" w:cstheme="majorBidi"/>
          <w:sz w:val="32"/>
          <w:szCs w:val="32"/>
          <w:rtl/>
        </w:rPr>
      </w:pPr>
    </w:p>
    <w:p w:rsidR="00371BE8" w:rsidRDefault="00371BE8" w:rsidP="00371BE8">
      <w:pPr>
        <w:bidi/>
        <w:spacing w:line="360" w:lineRule="auto"/>
        <w:jc w:val="both"/>
        <w:rPr>
          <w:rFonts w:asciiTheme="majorBidi" w:hAnsiTheme="majorBidi" w:cstheme="majorBidi"/>
          <w:sz w:val="32"/>
          <w:szCs w:val="32"/>
          <w:rtl/>
        </w:rPr>
      </w:pPr>
    </w:p>
    <w:p w:rsidR="006C4E3C" w:rsidRPr="00BF369B" w:rsidRDefault="00A94D8F" w:rsidP="006C4E3C">
      <w:pPr>
        <w:bidi/>
        <w:spacing w:line="360" w:lineRule="auto"/>
        <w:jc w:val="both"/>
        <w:rPr>
          <w:rFonts w:asciiTheme="majorBidi" w:hAnsiTheme="majorBidi" w:cstheme="majorBidi"/>
          <w:b/>
          <w:bCs/>
          <w:sz w:val="32"/>
          <w:szCs w:val="32"/>
          <w:rtl/>
        </w:rPr>
      </w:pPr>
      <w:r w:rsidRPr="00BF369B">
        <w:rPr>
          <w:rFonts w:asciiTheme="majorBidi" w:hAnsiTheme="majorBidi" w:cstheme="majorBidi" w:hint="cs"/>
          <w:b/>
          <w:bCs/>
          <w:sz w:val="32"/>
          <w:szCs w:val="32"/>
          <w:rtl/>
        </w:rPr>
        <w:lastRenderedPageBreak/>
        <w:t xml:space="preserve">تعليم الأطفال الصم في القرن الحادي </w:t>
      </w:r>
      <w:proofErr w:type="gramStart"/>
      <w:r w:rsidRPr="00BF369B">
        <w:rPr>
          <w:rFonts w:asciiTheme="majorBidi" w:hAnsiTheme="majorBidi" w:cstheme="majorBidi" w:hint="cs"/>
          <w:b/>
          <w:bCs/>
          <w:sz w:val="32"/>
          <w:szCs w:val="32"/>
          <w:rtl/>
        </w:rPr>
        <w:t>والعشرين</w:t>
      </w:r>
      <w:proofErr w:type="gramEnd"/>
      <w:r w:rsidRPr="00BF369B">
        <w:rPr>
          <w:rFonts w:asciiTheme="majorBidi" w:hAnsiTheme="majorBidi" w:cstheme="majorBidi" w:hint="cs"/>
          <w:b/>
          <w:bCs/>
          <w:sz w:val="32"/>
          <w:szCs w:val="32"/>
          <w:rtl/>
        </w:rPr>
        <w:t>:</w:t>
      </w:r>
    </w:p>
    <w:p w:rsidR="00A94D8F" w:rsidRDefault="00A94D8F" w:rsidP="00F408E3">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ab/>
        <w:t xml:space="preserve">أدت الثورة التكنولوجية والتقنية الحديثة إلى تعديل الكثير من التصورات والممارسات التربوية والتعليمية، ولعل بعضها أصبح ينظر إليه على أنه من الأخطاء التاريخية في التعامل مع فئات ذوي الاحتياجات الخاصة عموما، وذوي الصمم خصوصا، إذ يرى "نانسي </w:t>
      </w:r>
      <w:proofErr w:type="spellStart"/>
      <w:r>
        <w:rPr>
          <w:rFonts w:asciiTheme="majorBidi" w:hAnsiTheme="majorBidi" w:cstheme="majorBidi" w:hint="cs"/>
          <w:sz w:val="32"/>
          <w:szCs w:val="32"/>
          <w:rtl/>
        </w:rPr>
        <w:t>شيتز</w:t>
      </w:r>
      <w:proofErr w:type="spellEnd"/>
      <w:r>
        <w:rPr>
          <w:rFonts w:asciiTheme="majorBidi" w:hAnsiTheme="majorBidi" w:cstheme="majorBidi" w:hint="cs"/>
          <w:sz w:val="32"/>
          <w:szCs w:val="32"/>
          <w:rtl/>
        </w:rPr>
        <w:t xml:space="preserve">"  أن المدارس اليوم تواجه تحدي تزويد الطلاب بالأساس الذين يحتاجون إليه للتحصيل الأكاديمي، ومع انتشار الدافع إلى توفير خدمات تعليمية جيدة للطلاب الصم وضعاف السمع، بدأ أعضاء </w:t>
      </w:r>
      <w:r w:rsidR="00D64742">
        <w:rPr>
          <w:rFonts w:asciiTheme="majorBidi" w:hAnsiTheme="majorBidi" w:cstheme="majorBidi" w:hint="cs"/>
          <w:sz w:val="32"/>
          <w:szCs w:val="32"/>
          <w:rtl/>
        </w:rPr>
        <w:t>و</w:t>
      </w:r>
      <w:r>
        <w:rPr>
          <w:rFonts w:asciiTheme="majorBidi" w:hAnsiTheme="majorBidi" w:cstheme="majorBidi" w:hint="cs"/>
          <w:sz w:val="32"/>
          <w:szCs w:val="32"/>
          <w:rtl/>
        </w:rPr>
        <w:t xml:space="preserve">موظفو لجنة تعليم الصم بوضع جدول أعمال </w:t>
      </w:r>
      <w:r w:rsidR="00D64742">
        <w:rPr>
          <w:rFonts w:asciiTheme="majorBidi" w:hAnsiTheme="majorBidi" w:cstheme="majorBidi" w:hint="cs"/>
          <w:sz w:val="32"/>
          <w:szCs w:val="32"/>
          <w:rtl/>
        </w:rPr>
        <w:t xml:space="preserve">يحدد أهدافا وفقا للأولوية تعمل على تضييق الفجوة التحصيلية بين الطلاب الصم والعاديين، ولتحقيق هذا المسعى تم وضع  ثمانية أهداف لتزويد المدارس المحلية بالأساس اللازم لتحسين البرمجة التربوية لهذه الجماعة </w:t>
      </w:r>
      <w:r w:rsidR="00F408E3">
        <w:rPr>
          <w:rFonts w:asciiTheme="majorBidi" w:hAnsiTheme="majorBidi" w:cstheme="majorBidi" w:hint="cs"/>
          <w:sz w:val="32"/>
          <w:szCs w:val="32"/>
          <w:rtl/>
        </w:rPr>
        <w:t xml:space="preserve">التي تضم متعلمين متفردين ومتنوعين (نانسي </w:t>
      </w:r>
      <w:proofErr w:type="spellStart"/>
      <w:r w:rsidR="00F408E3">
        <w:rPr>
          <w:rFonts w:asciiTheme="majorBidi" w:hAnsiTheme="majorBidi" w:cstheme="majorBidi" w:hint="cs"/>
          <w:sz w:val="32"/>
          <w:szCs w:val="32"/>
          <w:rtl/>
        </w:rPr>
        <w:t>شيتز</w:t>
      </w:r>
      <w:proofErr w:type="spellEnd"/>
      <w:r w:rsidR="00F408E3">
        <w:rPr>
          <w:rFonts w:asciiTheme="majorBidi" w:hAnsiTheme="majorBidi" w:cstheme="majorBidi" w:hint="cs"/>
          <w:sz w:val="32"/>
          <w:szCs w:val="32"/>
          <w:rtl/>
        </w:rPr>
        <w:t>، ترجمة طارق بن صالح الريس، 2015)</w:t>
      </w:r>
      <w:r w:rsidR="00D64742">
        <w:rPr>
          <w:rFonts w:asciiTheme="majorBidi" w:hAnsiTheme="majorBidi" w:cstheme="majorBidi" w:hint="cs"/>
          <w:sz w:val="32"/>
          <w:szCs w:val="32"/>
          <w:rtl/>
        </w:rPr>
        <w:t xml:space="preserve"> و</w:t>
      </w:r>
      <w:r w:rsidR="00F408E3">
        <w:rPr>
          <w:rFonts w:asciiTheme="majorBidi" w:hAnsiTheme="majorBidi" w:cstheme="majorBidi" w:hint="cs"/>
          <w:sz w:val="32"/>
          <w:szCs w:val="32"/>
          <w:rtl/>
        </w:rPr>
        <w:t>يحدد "ماتن" هذه الأهداف الثمانية فيما يلي</w:t>
      </w:r>
      <w:r w:rsidR="00D64742">
        <w:rPr>
          <w:rFonts w:asciiTheme="majorBidi" w:hAnsiTheme="majorBidi" w:cstheme="majorBidi" w:hint="cs"/>
          <w:sz w:val="32"/>
          <w:szCs w:val="32"/>
          <w:rtl/>
        </w:rPr>
        <w:t>:</w:t>
      </w:r>
    </w:p>
    <w:p w:rsidR="00D64742" w:rsidRDefault="00D64742" w:rsidP="00D64742">
      <w:pPr>
        <w:pStyle w:val="a3"/>
        <w:numPr>
          <w:ilvl w:val="0"/>
          <w:numId w:val="1"/>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الاكتشاف </w:t>
      </w:r>
      <w:proofErr w:type="gramStart"/>
      <w:r>
        <w:rPr>
          <w:rFonts w:asciiTheme="majorBidi" w:hAnsiTheme="majorBidi" w:cstheme="majorBidi" w:hint="cs"/>
          <w:sz w:val="32"/>
          <w:szCs w:val="32"/>
          <w:rtl/>
        </w:rPr>
        <w:t>والتدخل</w:t>
      </w:r>
      <w:proofErr w:type="gramEnd"/>
      <w:r>
        <w:rPr>
          <w:rFonts w:asciiTheme="majorBidi" w:hAnsiTheme="majorBidi" w:cstheme="majorBidi" w:hint="cs"/>
          <w:sz w:val="32"/>
          <w:szCs w:val="32"/>
          <w:rtl/>
        </w:rPr>
        <w:t xml:space="preserve"> المبكرين.</w:t>
      </w:r>
    </w:p>
    <w:p w:rsidR="00D64742" w:rsidRDefault="00D64742" w:rsidP="00D64742">
      <w:pPr>
        <w:pStyle w:val="a3"/>
        <w:numPr>
          <w:ilvl w:val="0"/>
          <w:numId w:val="1"/>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التواصل واللغة والقراءة </w:t>
      </w:r>
      <w:proofErr w:type="gramStart"/>
      <w:r>
        <w:rPr>
          <w:rFonts w:asciiTheme="majorBidi" w:hAnsiTheme="majorBidi" w:cstheme="majorBidi" w:hint="cs"/>
          <w:sz w:val="32"/>
          <w:szCs w:val="32"/>
          <w:rtl/>
        </w:rPr>
        <w:t>والكتابة</w:t>
      </w:r>
      <w:proofErr w:type="gramEnd"/>
      <w:r>
        <w:rPr>
          <w:rFonts w:asciiTheme="majorBidi" w:hAnsiTheme="majorBidi" w:cstheme="majorBidi" w:hint="cs"/>
          <w:sz w:val="32"/>
          <w:szCs w:val="32"/>
          <w:rtl/>
        </w:rPr>
        <w:t>.</w:t>
      </w:r>
    </w:p>
    <w:p w:rsidR="00D64742" w:rsidRDefault="00D64742" w:rsidP="00D64742">
      <w:pPr>
        <w:pStyle w:val="a3"/>
        <w:numPr>
          <w:ilvl w:val="0"/>
          <w:numId w:val="1"/>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الشراكات التعاونية.</w:t>
      </w:r>
    </w:p>
    <w:p w:rsidR="00D64742" w:rsidRDefault="00D64742" w:rsidP="00D64742">
      <w:pPr>
        <w:pStyle w:val="a3"/>
        <w:numPr>
          <w:ilvl w:val="0"/>
          <w:numId w:val="1"/>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مسؤولية النظم.</w:t>
      </w:r>
    </w:p>
    <w:p w:rsidR="00D64742" w:rsidRDefault="00D64742" w:rsidP="00D64742">
      <w:pPr>
        <w:pStyle w:val="a3"/>
        <w:numPr>
          <w:ilvl w:val="0"/>
          <w:numId w:val="1"/>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تحديد البيئة التربوية </w:t>
      </w:r>
      <w:proofErr w:type="gramStart"/>
      <w:r>
        <w:rPr>
          <w:rFonts w:asciiTheme="majorBidi" w:hAnsiTheme="majorBidi" w:cstheme="majorBidi" w:hint="cs"/>
          <w:sz w:val="32"/>
          <w:szCs w:val="32"/>
          <w:rtl/>
        </w:rPr>
        <w:t>والبرامج</w:t>
      </w:r>
      <w:proofErr w:type="gramEnd"/>
      <w:r>
        <w:rPr>
          <w:rFonts w:asciiTheme="majorBidi" w:hAnsiTheme="majorBidi" w:cstheme="majorBidi" w:hint="cs"/>
          <w:sz w:val="32"/>
          <w:szCs w:val="32"/>
          <w:rtl/>
        </w:rPr>
        <w:t>.</w:t>
      </w:r>
    </w:p>
    <w:p w:rsidR="00D64742" w:rsidRDefault="00D64742" w:rsidP="00D64742">
      <w:pPr>
        <w:pStyle w:val="a3"/>
        <w:numPr>
          <w:ilvl w:val="0"/>
          <w:numId w:val="1"/>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التقنية.</w:t>
      </w:r>
    </w:p>
    <w:p w:rsidR="00D64742" w:rsidRDefault="00D64742" w:rsidP="00D64742">
      <w:pPr>
        <w:pStyle w:val="a3"/>
        <w:numPr>
          <w:ilvl w:val="0"/>
          <w:numId w:val="1"/>
        </w:numPr>
        <w:bidi/>
        <w:spacing w:line="360" w:lineRule="auto"/>
        <w:jc w:val="both"/>
        <w:rPr>
          <w:rFonts w:asciiTheme="majorBidi" w:hAnsiTheme="majorBidi" w:cstheme="majorBidi"/>
          <w:sz w:val="32"/>
          <w:szCs w:val="32"/>
        </w:rPr>
      </w:pPr>
      <w:proofErr w:type="gramStart"/>
      <w:r>
        <w:rPr>
          <w:rFonts w:asciiTheme="majorBidi" w:hAnsiTheme="majorBidi" w:cstheme="majorBidi" w:hint="cs"/>
          <w:sz w:val="32"/>
          <w:szCs w:val="32"/>
          <w:rtl/>
        </w:rPr>
        <w:t>المعايير</w:t>
      </w:r>
      <w:proofErr w:type="gramEnd"/>
      <w:r>
        <w:rPr>
          <w:rFonts w:asciiTheme="majorBidi" w:hAnsiTheme="majorBidi" w:cstheme="majorBidi" w:hint="cs"/>
          <w:sz w:val="32"/>
          <w:szCs w:val="32"/>
          <w:rtl/>
        </w:rPr>
        <w:t xml:space="preserve"> المهنية وإعداد الموظفين.</w:t>
      </w:r>
    </w:p>
    <w:p w:rsidR="00D64742" w:rsidRDefault="00D64742" w:rsidP="00616A50">
      <w:pPr>
        <w:pStyle w:val="a3"/>
        <w:numPr>
          <w:ilvl w:val="0"/>
          <w:numId w:val="1"/>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البحوث.</w:t>
      </w:r>
      <w:r w:rsidR="000D56EE">
        <w:rPr>
          <w:rFonts w:asciiTheme="majorBidi" w:hAnsiTheme="majorBidi" w:cstheme="majorBidi" w:hint="cs"/>
          <w:sz w:val="32"/>
          <w:szCs w:val="32"/>
          <w:rtl/>
        </w:rPr>
        <w:t xml:space="preserve"> (</w:t>
      </w:r>
      <w:r w:rsidR="000D56EE">
        <w:rPr>
          <w:rFonts w:asciiTheme="majorBidi" w:hAnsiTheme="majorBidi" w:cstheme="majorBidi"/>
          <w:sz w:val="32"/>
          <w:szCs w:val="32"/>
        </w:rPr>
        <w:t>Matin</w:t>
      </w:r>
      <w:r w:rsidR="00616A50">
        <w:rPr>
          <w:rFonts w:asciiTheme="majorBidi" w:hAnsiTheme="majorBidi" w:cstheme="majorBidi"/>
          <w:sz w:val="32"/>
          <w:szCs w:val="32"/>
        </w:rPr>
        <w:t>, 2005</w:t>
      </w:r>
      <w:r w:rsidR="000D56EE">
        <w:rPr>
          <w:rFonts w:asciiTheme="majorBidi" w:hAnsiTheme="majorBidi" w:cstheme="majorBidi" w:hint="cs"/>
          <w:sz w:val="32"/>
          <w:szCs w:val="32"/>
          <w:rtl/>
        </w:rPr>
        <w:t>)</w:t>
      </w:r>
    </w:p>
    <w:p w:rsidR="000F47E5" w:rsidRPr="00FD0334" w:rsidRDefault="00FD0334" w:rsidP="00FD0334">
      <w:pPr>
        <w:bidi/>
        <w:spacing w:line="360" w:lineRule="auto"/>
        <w:jc w:val="both"/>
        <w:rPr>
          <w:rFonts w:asciiTheme="majorBidi" w:hAnsiTheme="majorBidi" w:cstheme="majorBidi"/>
          <w:b/>
          <w:bCs/>
          <w:sz w:val="32"/>
          <w:szCs w:val="32"/>
          <w:rtl/>
        </w:rPr>
      </w:pPr>
      <w:r w:rsidRPr="00FD0334">
        <w:rPr>
          <w:rFonts w:asciiTheme="majorBidi" w:hAnsiTheme="majorBidi" w:cstheme="majorBidi" w:hint="cs"/>
          <w:b/>
          <w:bCs/>
          <w:sz w:val="32"/>
          <w:szCs w:val="32"/>
          <w:rtl/>
        </w:rPr>
        <w:t xml:space="preserve">مستوى الحياة </w:t>
      </w:r>
      <w:proofErr w:type="gramStart"/>
      <w:r w:rsidR="006F7289">
        <w:rPr>
          <w:rFonts w:asciiTheme="majorBidi" w:hAnsiTheme="majorBidi" w:cstheme="majorBidi" w:hint="cs"/>
          <w:b/>
          <w:bCs/>
          <w:sz w:val="32"/>
          <w:szCs w:val="32"/>
          <w:rtl/>
        </w:rPr>
        <w:t>وجودتها</w:t>
      </w:r>
      <w:proofErr w:type="gramEnd"/>
      <w:r w:rsidR="006F7289">
        <w:rPr>
          <w:rFonts w:asciiTheme="majorBidi" w:hAnsiTheme="majorBidi" w:cstheme="majorBidi" w:hint="cs"/>
          <w:b/>
          <w:bCs/>
          <w:sz w:val="32"/>
          <w:szCs w:val="32"/>
          <w:rtl/>
        </w:rPr>
        <w:t xml:space="preserve"> </w:t>
      </w:r>
      <w:r w:rsidRPr="00FD0334">
        <w:rPr>
          <w:rFonts w:asciiTheme="majorBidi" w:hAnsiTheme="majorBidi" w:cstheme="majorBidi" w:hint="cs"/>
          <w:b/>
          <w:bCs/>
          <w:sz w:val="32"/>
          <w:szCs w:val="32"/>
          <w:rtl/>
        </w:rPr>
        <w:t>لدى الأطفال الصم:</w:t>
      </w:r>
    </w:p>
    <w:p w:rsidR="00BF369B" w:rsidRDefault="00FD0334" w:rsidP="00FD0334">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ab/>
        <w:t xml:space="preserve">تؤدي الإعاقة السمعية على اختلاف مستوياتها إلى تقويض عملية تواصل الأفراد مع بعضهم البعض، شفويا وكتابيا، فإذا ما كان الطفل أصما فإن هذه الإعاقة لن تؤثر على تواصله الأسري فحسب، </w:t>
      </w:r>
      <w:r w:rsidR="000828AB">
        <w:rPr>
          <w:rFonts w:asciiTheme="majorBidi" w:hAnsiTheme="majorBidi" w:cstheme="majorBidi" w:hint="cs"/>
          <w:sz w:val="32"/>
          <w:szCs w:val="32"/>
          <w:rtl/>
        </w:rPr>
        <w:t>بل ستتعداه إلى مجالات الحياة الأخ</w:t>
      </w:r>
      <w:r>
        <w:rPr>
          <w:rFonts w:asciiTheme="majorBidi" w:hAnsiTheme="majorBidi" w:cstheme="majorBidi" w:hint="cs"/>
          <w:sz w:val="32"/>
          <w:szCs w:val="32"/>
          <w:rtl/>
        </w:rPr>
        <w:t>رى كالمدرسة والشارع والعلاقات مع الأقران، وتتأثر حياة الأصم كلها بهذه الإعاقة</w:t>
      </w:r>
      <w:r w:rsidR="00BF369B">
        <w:rPr>
          <w:rFonts w:asciiTheme="majorBidi" w:hAnsiTheme="majorBidi" w:cstheme="majorBidi" w:hint="cs"/>
          <w:sz w:val="32"/>
          <w:szCs w:val="32"/>
          <w:rtl/>
        </w:rPr>
        <w:t>.</w:t>
      </w:r>
    </w:p>
    <w:p w:rsidR="006F7289" w:rsidRDefault="006F7289" w:rsidP="00E01436">
      <w:pPr>
        <w:bidi/>
        <w:spacing w:line="360" w:lineRule="auto"/>
        <w:ind w:firstLine="720"/>
        <w:jc w:val="both"/>
        <w:rPr>
          <w:rFonts w:asciiTheme="majorBidi" w:hAnsiTheme="majorBidi" w:cstheme="majorBidi"/>
          <w:sz w:val="32"/>
          <w:szCs w:val="32"/>
          <w:rtl/>
        </w:rPr>
      </w:pPr>
      <w:r w:rsidRPr="00AB7B1E">
        <w:rPr>
          <w:rFonts w:asciiTheme="majorBidi" w:hAnsiTheme="majorBidi" w:cstheme="majorBidi"/>
          <w:sz w:val="32"/>
          <w:szCs w:val="32"/>
          <w:rtl/>
        </w:rPr>
        <w:lastRenderedPageBreak/>
        <w:t>ارتبط مفهوم جودة الحياة بمفهوم جودة الحياة النفسية كما يتم تدارسه في أدبيات الصحة النفسية</w:t>
      </w:r>
      <w:r>
        <w:rPr>
          <w:rFonts w:asciiTheme="majorBidi" w:hAnsiTheme="majorBidi" w:cstheme="majorBidi"/>
          <w:sz w:val="32"/>
          <w:szCs w:val="32"/>
          <w:rtl/>
        </w:rPr>
        <w:t xml:space="preserve">، فقد أصبح موضوع جودة الحياة </w:t>
      </w:r>
      <w:r w:rsidRPr="00AB7B1E">
        <w:rPr>
          <w:rFonts w:asciiTheme="majorBidi" w:hAnsiTheme="majorBidi" w:cstheme="majorBidi"/>
          <w:sz w:val="32"/>
          <w:szCs w:val="32"/>
          <w:rtl/>
        </w:rPr>
        <w:t>في السنوات الأخيرة بؤرة ت</w:t>
      </w:r>
      <w:r>
        <w:rPr>
          <w:rFonts w:asciiTheme="majorBidi" w:hAnsiTheme="majorBidi" w:cstheme="majorBidi"/>
          <w:sz w:val="32"/>
          <w:szCs w:val="32"/>
          <w:rtl/>
        </w:rPr>
        <w:t>ركيز الكثير من البحوث والدراسات</w:t>
      </w:r>
      <w:r>
        <w:rPr>
          <w:rFonts w:asciiTheme="majorBidi" w:hAnsiTheme="majorBidi" w:cstheme="majorBidi" w:hint="cs"/>
          <w:sz w:val="32"/>
          <w:szCs w:val="32"/>
          <w:rtl/>
        </w:rPr>
        <w:t>،</w:t>
      </w:r>
      <w:r w:rsidRPr="00AB7B1E">
        <w:rPr>
          <w:rFonts w:asciiTheme="majorBidi" w:hAnsiTheme="majorBidi" w:cstheme="majorBidi"/>
          <w:sz w:val="32"/>
          <w:szCs w:val="32"/>
          <w:rtl/>
        </w:rPr>
        <w:t xml:space="preserve"> وتكمن جودة الحياة داخل الخبرة الذاتية للشخص</w:t>
      </w:r>
      <w:r>
        <w:rPr>
          <w:rFonts w:asciiTheme="majorBidi" w:hAnsiTheme="majorBidi" w:cstheme="majorBidi" w:hint="cs"/>
          <w:sz w:val="32"/>
          <w:szCs w:val="32"/>
          <w:rtl/>
        </w:rPr>
        <w:t>،</w:t>
      </w:r>
      <w:r w:rsidRPr="00AB7B1E">
        <w:rPr>
          <w:rFonts w:asciiTheme="majorBidi" w:hAnsiTheme="majorBidi" w:cstheme="majorBidi"/>
          <w:sz w:val="32"/>
          <w:szCs w:val="32"/>
          <w:rtl/>
        </w:rPr>
        <w:t xml:space="preserve"> ويشير </w:t>
      </w:r>
      <w:proofErr w:type="spellStart"/>
      <w:r w:rsidRPr="00AB7B1E">
        <w:rPr>
          <w:rFonts w:asciiTheme="majorBidi" w:hAnsiTheme="majorBidi" w:cstheme="majorBidi"/>
          <w:sz w:val="32"/>
          <w:szCs w:val="32"/>
          <w:rtl/>
        </w:rPr>
        <w:t>دينير</w:t>
      </w:r>
      <w:proofErr w:type="spellEnd"/>
      <w:r w:rsidRPr="00AB7B1E">
        <w:rPr>
          <w:rFonts w:asciiTheme="majorBidi" w:hAnsiTheme="majorBidi" w:cstheme="majorBidi"/>
          <w:sz w:val="32"/>
          <w:szCs w:val="32"/>
          <w:rtl/>
        </w:rPr>
        <w:t xml:space="preserve"> </w:t>
      </w:r>
      <w:proofErr w:type="spellStart"/>
      <w:r w:rsidRPr="00AB7B1E">
        <w:rPr>
          <w:rFonts w:asciiTheme="majorBidi" w:hAnsiTheme="majorBidi" w:cstheme="majorBidi"/>
          <w:sz w:val="32"/>
          <w:szCs w:val="32"/>
          <w:rtl/>
        </w:rPr>
        <w:t>ودينير</w:t>
      </w:r>
      <w:proofErr w:type="spellEnd"/>
      <w:r w:rsidRPr="00AB7B1E">
        <w:rPr>
          <w:rFonts w:asciiTheme="majorBidi" w:hAnsiTheme="majorBidi" w:cstheme="majorBidi"/>
          <w:sz w:val="32"/>
          <w:szCs w:val="32"/>
          <w:rtl/>
        </w:rPr>
        <w:t xml:space="preserve"> إلى أن جودة الحياة النفسية "ببساطة شديدة تقويم الشخص لرد فعله للحياة، سواء تجسد في الرضى عن الحياة</w:t>
      </w:r>
      <w:r>
        <w:rPr>
          <w:rFonts w:asciiTheme="majorBidi" w:hAnsiTheme="majorBidi" w:cstheme="majorBidi" w:hint="cs"/>
          <w:sz w:val="32"/>
          <w:szCs w:val="32"/>
          <w:rtl/>
        </w:rPr>
        <w:t xml:space="preserve"> </w:t>
      </w:r>
      <w:r w:rsidRPr="00AB7B1E">
        <w:rPr>
          <w:rFonts w:asciiTheme="majorBidi" w:hAnsiTheme="majorBidi" w:cstheme="majorBidi"/>
          <w:sz w:val="32"/>
          <w:szCs w:val="32"/>
          <w:rtl/>
        </w:rPr>
        <w:t>(التقويمات المعرفية) أو الوجدان(رد الفعل الانفعالي المستمر)</w:t>
      </w:r>
      <w:r w:rsidRPr="00AB7B1E">
        <w:rPr>
          <w:rFonts w:asciiTheme="majorBidi" w:hAnsiTheme="majorBidi" w:cstheme="majorBidi" w:hint="cs"/>
          <w:sz w:val="32"/>
          <w:szCs w:val="32"/>
          <w:rtl/>
        </w:rPr>
        <w:t xml:space="preserve"> (</w:t>
      </w:r>
      <w:r>
        <w:rPr>
          <w:rFonts w:asciiTheme="majorBidi" w:hAnsiTheme="majorBidi" w:cstheme="majorBidi" w:hint="cs"/>
          <w:sz w:val="32"/>
          <w:szCs w:val="32"/>
          <w:rtl/>
        </w:rPr>
        <w:t xml:space="preserve">سميرة </w:t>
      </w:r>
      <w:proofErr w:type="spellStart"/>
      <w:r w:rsidRPr="00AB7B1E">
        <w:rPr>
          <w:rFonts w:asciiTheme="majorBidi" w:hAnsiTheme="majorBidi" w:cstheme="majorBidi" w:hint="cs"/>
          <w:sz w:val="32"/>
          <w:szCs w:val="32"/>
          <w:rtl/>
        </w:rPr>
        <w:t>عمامرة</w:t>
      </w:r>
      <w:proofErr w:type="spellEnd"/>
      <w:r w:rsidRPr="00AB7B1E">
        <w:rPr>
          <w:rFonts w:asciiTheme="majorBidi" w:hAnsiTheme="majorBidi" w:cstheme="majorBidi" w:hint="cs"/>
          <w:sz w:val="32"/>
          <w:szCs w:val="32"/>
          <w:rtl/>
        </w:rPr>
        <w:t xml:space="preserve">، </w:t>
      </w:r>
      <w:r>
        <w:rPr>
          <w:rFonts w:asciiTheme="majorBidi" w:hAnsiTheme="majorBidi" w:cstheme="majorBidi" w:hint="cs"/>
          <w:sz w:val="32"/>
          <w:szCs w:val="32"/>
          <w:rtl/>
        </w:rPr>
        <w:t xml:space="preserve">عبد الكريم </w:t>
      </w:r>
      <w:r w:rsidRPr="00AB7B1E">
        <w:rPr>
          <w:rFonts w:asciiTheme="majorBidi" w:hAnsiTheme="majorBidi" w:cstheme="majorBidi" w:hint="cs"/>
          <w:sz w:val="32"/>
          <w:szCs w:val="32"/>
          <w:rtl/>
        </w:rPr>
        <w:t>مأمون، 2015)</w:t>
      </w:r>
      <w:r>
        <w:rPr>
          <w:rFonts w:asciiTheme="majorBidi" w:hAnsiTheme="majorBidi" w:cstheme="majorBidi" w:hint="cs"/>
          <w:sz w:val="32"/>
          <w:szCs w:val="32"/>
          <w:rtl/>
        </w:rPr>
        <w:t>.</w:t>
      </w:r>
    </w:p>
    <w:p w:rsidR="006F7289" w:rsidRPr="00E01436" w:rsidRDefault="006F7289" w:rsidP="00E01436">
      <w:pPr>
        <w:bidi/>
        <w:spacing w:line="360" w:lineRule="auto"/>
        <w:ind w:firstLine="720"/>
        <w:jc w:val="both"/>
        <w:rPr>
          <w:rFonts w:asciiTheme="majorBidi" w:hAnsiTheme="majorBidi" w:cstheme="majorBidi"/>
          <w:sz w:val="32"/>
          <w:szCs w:val="32"/>
          <w:rtl/>
          <w:lang w:val="en-US"/>
        </w:rPr>
      </w:pPr>
      <w:r>
        <w:rPr>
          <w:rFonts w:asciiTheme="majorBidi" w:hAnsiTheme="majorBidi" w:cstheme="majorBidi" w:hint="cs"/>
          <w:sz w:val="32"/>
          <w:szCs w:val="32"/>
          <w:rtl/>
          <w:lang w:val="en-US"/>
        </w:rPr>
        <w:t xml:space="preserve">ويرى "بشير </w:t>
      </w:r>
      <w:proofErr w:type="spellStart"/>
      <w:r>
        <w:rPr>
          <w:rFonts w:asciiTheme="majorBidi" w:hAnsiTheme="majorBidi" w:cstheme="majorBidi" w:hint="cs"/>
          <w:sz w:val="32"/>
          <w:szCs w:val="32"/>
          <w:rtl/>
          <w:lang w:val="en-US"/>
        </w:rPr>
        <w:t>معمرية</w:t>
      </w:r>
      <w:proofErr w:type="spellEnd"/>
      <w:r>
        <w:rPr>
          <w:rFonts w:asciiTheme="majorBidi" w:hAnsiTheme="majorBidi" w:cstheme="majorBidi" w:hint="cs"/>
          <w:sz w:val="32"/>
          <w:szCs w:val="32"/>
          <w:rtl/>
          <w:lang w:val="en-US"/>
        </w:rPr>
        <w:t xml:space="preserve">" أن علم النفس كان له السبق في الاهتمام بجودة الحياة والبحث فيها، وفهم وتحديد المتغيرات التي تؤثر في جودة حياة الإنسان، ويرجع ذلك في المقام الأول إلى أن جودة الحياة في النهاية هي إدراك ذاتي لتلك الجودة، فالحياة بالنسبة للإنسان هي ما يدركه من تلك الحياة (بشير </w:t>
      </w:r>
      <w:proofErr w:type="spellStart"/>
      <w:r>
        <w:rPr>
          <w:rFonts w:asciiTheme="majorBidi" w:hAnsiTheme="majorBidi" w:cstheme="majorBidi" w:hint="cs"/>
          <w:sz w:val="32"/>
          <w:szCs w:val="32"/>
          <w:rtl/>
          <w:lang w:val="en-US"/>
        </w:rPr>
        <w:t>معمرية</w:t>
      </w:r>
      <w:proofErr w:type="spellEnd"/>
      <w:r>
        <w:rPr>
          <w:rFonts w:asciiTheme="majorBidi" w:hAnsiTheme="majorBidi" w:cstheme="majorBidi" w:hint="cs"/>
          <w:sz w:val="32"/>
          <w:szCs w:val="32"/>
          <w:rtl/>
          <w:lang w:val="en-US"/>
        </w:rPr>
        <w:t>، 2015)، والأطفال الصم نظرا لوضعهم الخاص، وفقدانهم لأهم مقومات التواصل الإنساني ممثلة في حاسة السمع، فإن</w:t>
      </w:r>
      <w:r w:rsidR="00E01436">
        <w:rPr>
          <w:rFonts w:asciiTheme="majorBidi" w:hAnsiTheme="majorBidi" w:cstheme="majorBidi" w:hint="cs"/>
          <w:sz w:val="32"/>
          <w:szCs w:val="32"/>
          <w:rtl/>
          <w:lang w:val="en-US"/>
        </w:rPr>
        <w:t>هم يواجهون صعوبات تكيف واندماج.</w:t>
      </w:r>
    </w:p>
    <w:p w:rsidR="00FD0334" w:rsidRDefault="00BF369B" w:rsidP="002C4018">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ab/>
        <w:t xml:space="preserve">يشير كل من "ليندا </w:t>
      </w:r>
      <w:proofErr w:type="spellStart"/>
      <w:r>
        <w:rPr>
          <w:rFonts w:asciiTheme="majorBidi" w:hAnsiTheme="majorBidi" w:cstheme="majorBidi" w:hint="cs"/>
          <w:sz w:val="32"/>
          <w:szCs w:val="32"/>
          <w:rtl/>
        </w:rPr>
        <w:t>هارغروف</w:t>
      </w:r>
      <w:proofErr w:type="spellEnd"/>
      <w:r>
        <w:rPr>
          <w:rFonts w:asciiTheme="majorBidi" w:hAnsiTheme="majorBidi" w:cstheme="majorBidi" w:hint="cs"/>
          <w:sz w:val="32"/>
          <w:szCs w:val="32"/>
          <w:rtl/>
        </w:rPr>
        <w:t xml:space="preserve"> وجيمس </w:t>
      </w:r>
      <w:proofErr w:type="spellStart"/>
      <w:r>
        <w:rPr>
          <w:rFonts w:asciiTheme="majorBidi" w:hAnsiTheme="majorBidi" w:cstheme="majorBidi" w:hint="cs"/>
          <w:sz w:val="32"/>
          <w:szCs w:val="32"/>
          <w:rtl/>
        </w:rPr>
        <w:t>بوطيط</w:t>
      </w:r>
      <w:proofErr w:type="spellEnd"/>
      <w:r>
        <w:rPr>
          <w:rFonts w:asciiTheme="majorBidi" w:hAnsiTheme="majorBidi" w:cstheme="majorBidi" w:hint="cs"/>
          <w:sz w:val="32"/>
          <w:szCs w:val="32"/>
          <w:rtl/>
        </w:rPr>
        <w:t>" إلى أن ضعف السمع يعني إعاقة سمعية سواء كانت دائمة أم مؤقتة، وهي تؤثر بشكل سلبي على أداء الأطفال التربوي، سواء استخدمت المعينات السمعية أم لم تستخدم، كما أن الأطفال الصم وفقا لما استنتجه مورس (</w:t>
      </w:r>
      <w:proofErr w:type="spellStart"/>
      <w:r>
        <w:rPr>
          <w:rFonts w:asciiTheme="majorBidi" w:hAnsiTheme="majorBidi" w:cstheme="majorBidi"/>
          <w:sz w:val="32"/>
          <w:szCs w:val="32"/>
        </w:rPr>
        <w:t>Moors</w:t>
      </w:r>
      <w:proofErr w:type="spellEnd"/>
      <w:r>
        <w:rPr>
          <w:rFonts w:asciiTheme="majorBidi" w:hAnsiTheme="majorBidi" w:cstheme="majorBidi" w:hint="cs"/>
          <w:sz w:val="32"/>
          <w:szCs w:val="32"/>
          <w:rtl/>
        </w:rPr>
        <w:t>) من خلال مراجعته للدراسات المرتبطة بخصائص ذوي الإعاقة السمعية بأنهم بصفة عامة يعتبرون متكيفين بشكل جيد وأصحاء، وذوي إنتاج عال ومستقرين</w:t>
      </w:r>
      <w:r w:rsidR="008E1D62">
        <w:rPr>
          <w:rFonts w:asciiTheme="majorBidi" w:hAnsiTheme="majorBidi" w:cstheme="majorBidi" w:hint="cs"/>
          <w:sz w:val="32"/>
          <w:szCs w:val="32"/>
          <w:rtl/>
        </w:rPr>
        <w:t xml:space="preserve"> </w:t>
      </w:r>
      <w:r>
        <w:rPr>
          <w:rFonts w:asciiTheme="majorBidi" w:hAnsiTheme="majorBidi" w:cstheme="majorBidi" w:hint="cs"/>
          <w:sz w:val="32"/>
          <w:szCs w:val="32"/>
          <w:rtl/>
        </w:rPr>
        <w:t>(</w:t>
      </w:r>
      <w:r w:rsidR="002C4018">
        <w:rPr>
          <w:rFonts w:asciiTheme="majorBidi" w:hAnsiTheme="majorBidi" w:cstheme="majorBidi" w:hint="cs"/>
          <w:sz w:val="32"/>
          <w:szCs w:val="32"/>
          <w:rtl/>
        </w:rPr>
        <w:t xml:space="preserve">ليندا </w:t>
      </w:r>
      <w:proofErr w:type="spellStart"/>
      <w:r w:rsidR="002C4018">
        <w:rPr>
          <w:rFonts w:asciiTheme="majorBidi" w:hAnsiTheme="majorBidi" w:cstheme="majorBidi" w:hint="cs"/>
          <w:sz w:val="32"/>
          <w:szCs w:val="32"/>
          <w:rtl/>
        </w:rPr>
        <w:t>هارغروف</w:t>
      </w:r>
      <w:proofErr w:type="spellEnd"/>
      <w:r w:rsidR="002C4018">
        <w:rPr>
          <w:rFonts w:asciiTheme="majorBidi" w:hAnsiTheme="majorBidi" w:cstheme="majorBidi" w:hint="cs"/>
          <w:sz w:val="32"/>
          <w:szCs w:val="32"/>
          <w:rtl/>
        </w:rPr>
        <w:t xml:space="preserve"> وجيمس </w:t>
      </w:r>
      <w:proofErr w:type="spellStart"/>
      <w:r w:rsidR="002C4018">
        <w:rPr>
          <w:rFonts w:asciiTheme="majorBidi" w:hAnsiTheme="majorBidi" w:cstheme="majorBidi" w:hint="cs"/>
          <w:sz w:val="32"/>
          <w:szCs w:val="32"/>
          <w:rtl/>
        </w:rPr>
        <w:t>بوطيط</w:t>
      </w:r>
      <w:proofErr w:type="spellEnd"/>
      <w:r w:rsidR="002C4018">
        <w:rPr>
          <w:rFonts w:asciiTheme="majorBidi" w:hAnsiTheme="majorBidi" w:cstheme="majorBidi" w:hint="cs"/>
          <w:sz w:val="32"/>
          <w:szCs w:val="32"/>
          <w:rtl/>
        </w:rPr>
        <w:t>، 2013</w:t>
      </w:r>
      <w:r>
        <w:rPr>
          <w:rFonts w:asciiTheme="majorBidi" w:hAnsiTheme="majorBidi" w:cstheme="majorBidi" w:hint="cs"/>
          <w:sz w:val="32"/>
          <w:szCs w:val="32"/>
          <w:rtl/>
        </w:rPr>
        <w:t>)</w:t>
      </w:r>
      <w:r w:rsidR="005128F9">
        <w:rPr>
          <w:rFonts w:asciiTheme="majorBidi" w:hAnsiTheme="majorBidi" w:cstheme="majorBidi" w:hint="cs"/>
          <w:sz w:val="32"/>
          <w:szCs w:val="32"/>
          <w:rtl/>
        </w:rPr>
        <w:t>.</w:t>
      </w:r>
    </w:p>
    <w:p w:rsidR="00E01436" w:rsidRDefault="00E01436" w:rsidP="0030711F">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rPr>
        <w:tab/>
        <w:t xml:space="preserve">يذكر </w:t>
      </w:r>
      <w:r w:rsidR="0030711F">
        <w:rPr>
          <w:rFonts w:asciiTheme="majorBidi" w:hAnsiTheme="majorBidi" w:cstheme="majorBidi" w:hint="cs"/>
          <w:sz w:val="32"/>
          <w:szCs w:val="32"/>
          <w:rtl/>
          <w:lang w:bidi="ar-DZ"/>
        </w:rPr>
        <w:t>"</w:t>
      </w:r>
      <w:proofErr w:type="spellStart"/>
      <w:r w:rsidR="0030711F" w:rsidRPr="0096023E">
        <w:rPr>
          <w:rFonts w:asciiTheme="majorBidi" w:hAnsiTheme="majorBidi" w:cstheme="majorBidi"/>
          <w:sz w:val="32"/>
          <w:szCs w:val="32"/>
          <w:rtl/>
          <w:lang w:bidi="ar-DZ"/>
        </w:rPr>
        <w:t>هالاهان</w:t>
      </w:r>
      <w:proofErr w:type="spellEnd"/>
      <w:r w:rsidR="0030711F" w:rsidRPr="0096023E">
        <w:rPr>
          <w:rFonts w:asciiTheme="majorBidi" w:hAnsiTheme="majorBidi" w:cstheme="majorBidi"/>
          <w:sz w:val="32"/>
          <w:szCs w:val="32"/>
          <w:rtl/>
          <w:lang w:bidi="ar-DZ"/>
        </w:rPr>
        <w:t xml:space="preserve">، دانيال، وجيمس </w:t>
      </w:r>
      <w:proofErr w:type="spellStart"/>
      <w:r w:rsidR="0030711F" w:rsidRPr="0096023E">
        <w:rPr>
          <w:rFonts w:asciiTheme="majorBidi" w:hAnsiTheme="majorBidi" w:cstheme="majorBidi"/>
          <w:sz w:val="32"/>
          <w:szCs w:val="32"/>
          <w:rtl/>
          <w:lang w:bidi="ar-DZ"/>
        </w:rPr>
        <w:t>كوفمان</w:t>
      </w:r>
      <w:proofErr w:type="spellEnd"/>
      <w:r w:rsidR="0030711F" w:rsidRPr="0096023E">
        <w:rPr>
          <w:rFonts w:asciiTheme="majorBidi" w:hAnsiTheme="majorBidi" w:cstheme="majorBidi"/>
          <w:sz w:val="32"/>
          <w:szCs w:val="32"/>
          <w:rtl/>
          <w:lang w:bidi="ar-DZ"/>
        </w:rPr>
        <w:t xml:space="preserve">، وبولان، </w:t>
      </w:r>
      <w:proofErr w:type="spellStart"/>
      <w:r w:rsidR="0030711F" w:rsidRPr="0096023E">
        <w:rPr>
          <w:rFonts w:asciiTheme="majorBidi" w:hAnsiTheme="majorBidi" w:cstheme="majorBidi"/>
          <w:sz w:val="32"/>
          <w:szCs w:val="32"/>
          <w:rtl/>
          <w:lang w:bidi="ar-DZ"/>
        </w:rPr>
        <w:t>بي</w:t>
      </w:r>
      <w:r w:rsidR="0030711F">
        <w:rPr>
          <w:rFonts w:asciiTheme="majorBidi" w:hAnsiTheme="majorBidi" w:cstheme="majorBidi"/>
          <w:sz w:val="32"/>
          <w:szCs w:val="32"/>
          <w:rtl/>
          <w:lang w:bidi="ar-DZ"/>
        </w:rPr>
        <w:t>اجيه</w:t>
      </w:r>
      <w:proofErr w:type="spellEnd"/>
      <w:r w:rsidR="0030711F">
        <w:rPr>
          <w:rFonts w:asciiTheme="majorBidi" w:hAnsiTheme="majorBidi" w:cstheme="majorBidi"/>
          <w:sz w:val="32"/>
          <w:szCs w:val="32"/>
          <w:rtl/>
          <w:lang w:bidi="ar-DZ"/>
        </w:rPr>
        <w:t>، ترجمة: فتحي جروان وآخرون</w:t>
      </w:r>
      <w:r w:rsidR="0030711F">
        <w:rPr>
          <w:rFonts w:asciiTheme="majorBidi" w:hAnsiTheme="majorBidi" w:cstheme="majorBidi" w:hint="cs"/>
          <w:sz w:val="32"/>
          <w:szCs w:val="32"/>
          <w:rtl/>
          <w:lang w:bidi="ar-DZ"/>
        </w:rPr>
        <w:t>" أن فقدان السمع يمكن أن يترتب عنه آثار حادة على بعض الخصائص السلوكية للفرد الأصم، كما أن مستوى تحصيلهم الأكاديمي منخفض عن مستوى أقرانهم العاديين، ويشعرون بالعزلة والاكتئاب، وهم غير سعيدين في المدرسة، وخاصة إذا كان تواصلهم مع زملائهم الصم محدودا، وتؤثر هذه الإعاقة على نموهم اللغوي والعقلي والتحصيلي، والاجتماعي والمهني (</w:t>
      </w:r>
      <w:r w:rsidR="009448AC">
        <w:rPr>
          <w:rFonts w:asciiTheme="majorBidi" w:hAnsiTheme="majorBidi" w:cstheme="majorBidi" w:hint="cs"/>
          <w:sz w:val="32"/>
          <w:szCs w:val="32"/>
          <w:rtl/>
          <w:lang w:bidi="ar-DZ"/>
        </w:rPr>
        <w:t>وليام هوارد، ترجمة عماد محمد غزو، 1436</w:t>
      </w:r>
      <w:r w:rsidR="0030711F">
        <w:rPr>
          <w:rFonts w:asciiTheme="majorBidi" w:hAnsiTheme="majorBidi" w:cstheme="majorBidi" w:hint="cs"/>
          <w:sz w:val="32"/>
          <w:szCs w:val="32"/>
          <w:rtl/>
          <w:lang w:bidi="ar-DZ"/>
        </w:rPr>
        <w:t xml:space="preserve">) (فاروق الروسان، </w:t>
      </w:r>
      <w:r w:rsidR="009448AC">
        <w:rPr>
          <w:rFonts w:asciiTheme="majorBidi" w:hAnsiTheme="majorBidi" w:cstheme="majorBidi" w:hint="cs"/>
          <w:sz w:val="32"/>
          <w:szCs w:val="32"/>
          <w:rtl/>
          <w:lang w:bidi="ar-DZ"/>
        </w:rPr>
        <w:t>2008</w:t>
      </w:r>
      <w:r w:rsidR="0030711F">
        <w:rPr>
          <w:rFonts w:asciiTheme="majorBidi" w:hAnsiTheme="majorBidi" w:cstheme="majorBidi" w:hint="cs"/>
          <w:sz w:val="32"/>
          <w:szCs w:val="32"/>
          <w:rtl/>
          <w:lang w:bidi="ar-DZ"/>
        </w:rPr>
        <w:t>)</w:t>
      </w:r>
    </w:p>
    <w:p w:rsidR="005128F9" w:rsidRDefault="005128F9" w:rsidP="00E94261">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lastRenderedPageBreak/>
        <w:tab/>
        <w:t>يؤكد "</w:t>
      </w:r>
      <w:proofErr w:type="spellStart"/>
      <w:r>
        <w:rPr>
          <w:rFonts w:asciiTheme="majorBidi" w:hAnsiTheme="majorBidi" w:cstheme="majorBidi" w:hint="cs"/>
          <w:sz w:val="32"/>
          <w:szCs w:val="32"/>
          <w:rtl/>
        </w:rPr>
        <w:t>شيتز</w:t>
      </w:r>
      <w:proofErr w:type="spellEnd"/>
      <w:r>
        <w:rPr>
          <w:rFonts w:asciiTheme="majorBidi" w:hAnsiTheme="majorBidi" w:cstheme="majorBidi" w:hint="cs"/>
          <w:sz w:val="32"/>
          <w:szCs w:val="32"/>
          <w:rtl/>
        </w:rPr>
        <w:t>" أن الطلاب الصم وضعاف السمع يواجهون عبر التاريخ قدرا هائلا من الصعوبة في تعلم القراءة، بغض النظر عن نمط التواصل المستخدم في الفصل، والأدبيات توثق ذلك بطريقة جيدة،</w:t>
      </w:r>
      <w:r w:rsidR="00F00A15">
        <w:rPr>
          <w:rFonts w:asciiTheme="majorBidi" w:hAnsiTheme="majorBidi" w:cstheme="majorBidi" w:hint="cs"/>
          <w:sz w:val="32"/>
          <w:szCs w:val="32"/>
          <w:rtl/>
        </w:rPr>
        <w:t xml:space="preserve"> (نانسي </w:t>
      </w:r>
      <w:proofErr w:type="spellStart"/>
      <w:r w:rsidR="00F00A15">
        <w:rPr>
          <w:rFonts w:asciiTheme="majorBidi" w:hAnsiTheme="majorBidi" w:cstheme="majorBidi" w:hint="cs"/>
          <w:sz w:val="32"/>
          <w:szCs w:val="32"/>
          <w:rtl/>
        </w:rPr>
        <w:t>شيتز</w:t>
      </w:r>
      <w:proofErr w:type="spellEnd"/>
      <w:r w:rsidR="00F00A15">
        <w:rPr>
          <w:rFonts w:asciiTheme="majorBidi" w:hAnsiTheme="majorBidi" w:cstheme="majorBidi" w:hint="cs"/>
          <w:sz w:val="32"/>
          <w:szCs w:val="32"/>
          <w:rtl/>
        </w:rPr>
        <w:t>، ترجمة طارق بن صالح الريس، 2015)</w:t>
      </w:r>
      <w:r w:rsidR="00E94261">
        <w:rPr>
          <w:rFonts w:asciiTheme="majorBidi" w:hAnsiTheme="majorBidi" w:cstheme="majorBidi" w:hint="cs"/>
          <w:sz w:val="32"/>
          <w:szCs w:val="32"/>
          <w:rtl/>
        </w:rPr>
        <w:t>.</w:t>
      </w:r>
    </w:p>
    <w:p w:rsidR="006C6B11" w:rsidRDefault="006C6B11" w:rsidP="00183EB2">
      <w:pPr>
        <w:bidi/>
        <w:spacing w:line="360" w:lineRule="auto"/>
        <w:jc w:val="both"/>
        <w:rPr>
          <w:rFonts w:asciiTheme="majorBidi" w:hAnsiTheme="majorBidi" w:cstheme="majorBidi"/>
          <w:b/>
          <w:bCs/>
          <w:sz w:val="32"/>
          <w:szCs w:val="32"/>
          <w:rtl/>
        </w:rPr>
      </w:pPr>
      <w:r w:rsidRPr="006C6B11">
        <w:rPr>
          <w:rFonts w:asciiTheme="majorBidi" w:hAnsiTheme="majorBidi" w:cstheme="majorBidi" w:hint="cs"/>
          <w:b/>
          <w:bCs/>
          <w:sz w:val="32"/>
          <w:szCs w:val="32"/>
          <w:rtl/>
        </w:rPr>
        <w:t xml:space="preserve">أهمية التواصل لدى الأطفال </w:t>
      </w:r>
      <w:proofErr w:type="gramStart"/>
      <w:r w:rsidRPr="006C6B11">
        <w:rPr>
          <w:rFonts w:asciiTheme="majorBidi" w:hAnsiTheme="majorBidi" w:cstheme="majorBidi" w:hint="cs"/>
          <w:b/>
          <w:bCs/>
          <w:sz w:val="32"/>
          <w:szCs w:val="32"/>
          <w:rtl/>
        </w:rPr>
        <w:t>الصم</w:t>
      </w:r>
      <w:proofErr w:type="gramEnd"/>
      <w:r w:rsidRPr="006C6B11">
        <w:rPr>
          <w:rFonts w:asciiTheme="majorBidi" w:hAnsiTheme="majorBidi" w:cstheme="majorBidi" w:hint="cs"/>
          <w:b/>
          <w:bCs/>
          <w:sz w:val="32"/>
          <w:szCs w:val="32"/>
          <w:rtl/>
        </w:rPr>
        <w:t>:</w:t>
      </w:r>
    </w:p>
    <w:p w:rsidR="006C6B11" w:rsidRPr="006C6B11" w:rsidRDefault="006C6B11" w:rsidP="006C6B11">
      <w:pPr>
        <w:bidi/>
        <w:spacing w:line="360" w:lineRule="auto"/>
        <w:ind w:firstLine="720"/>
        <w:jc w:val="both"/>
        <w:rPr>
          <w:rFonts w:asciiTheme="majorBidi" w:hAnsiTheme="majorBidi" w:cstheme="majorBidi"/>
          <w:sz w:val="32"/>
          <w:szCs w:val="32"/>
          <w:rtl/>
        </w:rPr>
      </w:pPr>
      <w:proofErr w:type="gramStart"/>
      <w:r w:rsidRPr="006C6B11">
        <w:rPr>
          <w:rFonts w:asciiTheme="majorBidi" w:hAnsiTheme="majorBidi" w:cstheme="majorBidi" w:hint="cs"/>
          <w:sz w:val="32"/>
          <w:szCs w:val="32"/>
          <w:rtl/>
        </w:rPr>
        <w:t>أجريت</w:t>
      </w:r>
      <w:proofErr w:type="gramEnd"/>
      <w:r w:rsidRPr="006C6B11">
        <w:rPr>
          <w:rFonts w:asciiTheme="majorBidi" w:hAnsiTheme="majorBidi" w:cstheme="majorBidi" w:hint="cs"/>
          <w:sz w:val="32"/>
          <w:szCs w:val="32"/>
          <w:rtl/>
        </w:rPr>
        <w:t xml:space="preserve"> عدة در</w:t>
      </w:r>
      <w:r>
        <w:rPr>
          <w:rFonts w:asciiTheme="majorBidi" w:hAnsiTheme="majorBidi" w:cstheme="majorBidi" w:hint="cs"/>
          <w:sz w:val="32"/>
          <w:szCs w:val="32"/>
          <w:rtl/>
        </w:rPr>
        <w:t>اسات علمية أجمعت على أهمية التو</w:t>
      </w:r>
      <w:r w:rsidRPr="006C6B11">
        <w:rPr>
          <w:rFonts w:asciiTheme="majorBidi" w:hAnsiTheme="majorBidi" w:cstheme="majorBidi" w:hint="cs"/>
          <w:sz w:val="32"/>
          <w:szCs w:val="32"/>
          <w:rtl/>
        </w:rPr>
        <w:t>اصل</w:t>
      </w:r>
      <w:r>
        <w:rPr>
          <w:rFonts w:asciiTheme="majorBidi" w:hAnsiTheme="majorBidi" w:cstheme="majorBidi" w:hint="cs"/>
          <w:sz w:val="32"/>
          <w:szCs w:val="32"/>
          <w:rtl/>
        </w:rPr>
        <w:t xml:space="preserve"> البشري بين الأفراد العاديين وذو</w:t>
      </w:r>
      <w:r w:rsidRPr="006C6B11">
        <w:rPr>
          <w:rFonts w:asciiTheme="majorBidi" w:hAnsiTheme="majorBidi" w:cstheme="majorBidi" w:hint="cs"/>
          <w:sz w:val="32"/>
          <w:szCs w:val="32"/>
          <w:rtl/>
        </w:rPr>
        <w:t>ي الاحتياجات الخاصة كحاجة وضرورة حياتية</w:t>
      </w:r>
      <w:r>
        <w:rPr>
          <w:rFonts w:asciiTheme="majorBidi" w:hAnsiTheme="majorBidi" w:cstheme="majorBidi" w:hint="cs"/>
          <w:sz w:val="32"/>
          <w:szCs w:val="32"/>
          <w:rtl/>
        </w:rPr>
        <w:t>، ومنها:</w:t>
      </w:r>
    </w:p>
    <w:p w:rsidR="006C6B11" w:rsidRPr="00616A50" w:rsidRDefault="006C6B11" w:rsidP="006C6B11">
      <w:pPr>
        <w:bidi/>
        <w:spacing w:line="360" w:lineRule="auto"/>
        <w:jc w:val="both"/>
        <w:rPr>
          <w:rFonts w:asciiTheme="majorBidi" w:hAnsiTheme="majorBidi" w:cstheme="majorBidi"/>
          <w:b/>
          <w:bCs/>
          <w:sz w:val="32"/>
          <w:szCs w:val="32"/>
          <w:rtl/>
        </w:rPr>
      </w:pPr>
      <w:r w:rsidRPr="00616A50">
        <w:rPr>
          <w:rFonts w:asciiTheme="majorBidi" w:hAnsiTheme="majorBidi" w:cstheme="majorBidi"/>
          <w:b/>
          <w:bCs/>
          <w:sz w:val="32"/>
          <w:szCs w:val="32"/>
          <w:rtl/>
        </w:rPr>
        <w:t xml:space="preserve">دراسة </w:t>
      </w:r>
      <w:proofErr w:type="spellStart"/>
      <w:r w:rsidRPr="00616A50">
        <w:rPr>
          <w:rFonts w:asciiTheme="majorBidi" w:hAnsiTheme="majorBidi" w:cstheme="majorBidi"/>
          <w:b/>
          <w:bCs/>
          <w:sz w:val="32"/>
          <w:szCs w:val="32"/>
          <w:rtl/>
        </w:rPr>
        <w:t>السفياني</w:t>
      </w:r>
      <w:proofErr w:type="spellEnd"/>
      <w:r w:rsidR="00616A50" w:rsidRPr="00616A50">
        <w:rPr>
          <w:rFonts w:asciiTheme="majorBidi" w:hAnsiTheme="majorBidi" w:cstheme="majorBidi" w:hint="cs"/>
          <w:b/>
          <w:bCs/>
          <w:sz w:val="32"/>
          <w:szCs w:val="32"/>
          <w:rtl/>
        </w:rPr>
        <w:t>،</w:t>
      </w:r>
      <w:r w:rsidRPr="00616A50">
        <w:rPr>
          <w:rFonts w:asciiTheme="majorBidi" w:hAnsiTheme="majorBidi" w:cstheme="majorBidi" w:hint="cs"/>
          <w:b/>
          <w:bCs/>
          <w:sz w:val="32"/>
          <w:szCs w:val="32"/>
          <w:rtl/>
        </w:rPr>
        <w:t xml:space="preserve"> 2004:</w:t>
      </w:r>
    </w:p>
    <w:p w:rsidR="006C6B11" w:rsidRDefault="006C6B11" w:rsidP="006C6B11">
      <w:pPr>
        <w:bidi/>
        <w:spacing w:line="360" w:lineRule="auto"/>
        <w:ind w:firstLine="720"/>
        <w:jc w:val="both"/>
        <w:rPr>
          <w:rFonts w:asciiTheme="majorBidi" w:hAnsiTheme="majorBidi" w:cstheme="majorBidi"/>
          <w:sz w:val="32"/>
          <w:szCs w:val="32"/>
          <w:rtl/>
        </w:rPr>
      </w:pPr>
      <w:r>
        <w:rPr>
          <w:rFonts w:asciiTheme="majorBidi" w:hAnsiTheme="majorBidi" w:cstheme="majorBidi" w:hint="cs"/>
          <w:sz w:val="32"/>
          <w:szCs w:val="32"/>
          <w:rtl/>
        </w:rPr>
        <w:t>أ</w:t>
      </w:r>
      <w:r w:rsidRPr="006C6B11">
        <w:rPr>
          <w:rFonts w:asciiTheme="majorBidi" w:hAnsiTheme="majorBidi" w:cstheme="majorBidi"/>
          <w:sz w:val="32"/>
          <w:szCs w:val="32"/>
          <w:rtl/>
        </w:rPr>
        <w:t xml:space="preserve">جريت </w:t>
      </w:r>
      <w:r>
        <w:rPr>
          <w:rFonts w:asciiTheme="majorBidi" w:hAnsiTheme="majorBidi" w:cstheme="majorBidi"/>
          <w:sz w:val="32"/>
          <w:szCs w:val="32"/>
          <w:rtl/>
        </w:rPr>
        <w:t>هذه الدراسة في المملكة المغربية</w:t>
      </w:r>
      <w:r w:rsidRPr="006C6B11">
        <w:rPr>
          <w:rFonts w:asciiTheme="majorBidi" w:hAnsiTheme="majorBidi" w:cstheme="majorBidi"/>
          <w:sz w:val="32"/>
          <w:szCs w:val="32"/>
          <w:rtl/>
        </w:rPr>
        <w:t>، وهدفت إلى التعرف على التواصل التربوي واللغوي في العملية التعليمية من خلال استنطاق النصوص القرائية في السلك الأول من التعليم الابتدائي لمعرفة درجة حصول التواصل اللغوي والتربوي ضمن هذه النصوص المقررة وطبيعة الخطاب الذي يحاول الكتاب المدرسي تمريره للمتعلم</w:t>
      </w:r>
      <w:r>
        <w:rPr>
          <w:rFonts w:asciiTheme="majorBidi" w:hAnsiTheme="majorBidi" w:cstheme="majorBidi" w:hint="cs"/>
          <w:sz w:val="32"/>
          <w:szCs w:val="32"/>
          <w:rtl/>
        </w:rPr>
        <w:t>،</w:t>
      </w:r>
      <w:r w:rsidRPr="006C6B11">
        <w:rPr>
          <w:rFonts w:asciiTheme="majorBidi" w:hAnsiTheme="majorBidi" w:cstheme="majorBidi"/>
          <w:sz w:val="32"/>
          <w:szCs w:val="32"/>
          <w:rtl/>
        </w:rPr>
        <w:t xml:space="preserve"> وقد انطلقت الدراسة في عرض الإشكال المركزي الاتي: هل للتواصل التربوي الناجح علاقة بتفاعل المعلمين مع النصوص القرائية؟ و</w:t>
      </w:r>
      <w:r>
        <w:rPr>
          <w:rFonts w:asciiTheme="majorBidi" w:hAnsiTheme="majorBidi" w:cstheme="majorBidi"/>
          <w:sz w:val="32"/>
          <w:szCs w:val="32"/>
          <w:rtl/>
        </w:rPr>
        <w:t xml:space="preserve">اتبع الباحث في </w:t>
      </w:r>
      <w:r>
        <w:rPr>
          <w:rFonts w:asciiTheme="majorBidi" w:hAnsiTheme="majorBidi" w:cstheme="majorBidi" w:hint="cs"/>
          <w:sz w:val="32"/>
          <w:szCs w:val="32"/>
          <w:rtl/>
        </w:rPr>
        <w:t xml:space="preserve">دراسته </w:t>
      </w:r>
      <w:r>
        <w:rPr>
          <w:rFonts w:asciiTheme="majorBidi" w:hAnsiTheme="majorBidi" w:cstheme="majorBidi"/>
          <w:sz w:val="32"/>
          <w:szCs w:val="32"/>
          <w:rtl/>
        </w:rPr>
        <w:t>المقاربة الكيفية</w:t>
      </w:r>
      <w:r w:rsidRPr="006C6B11">
        <w:rPr>
          <w:rFonts w:asciiTheme="majorBidi" w:hAnsiTheme="majorBidi" w:cstheme="majorBidi"/>
          <w:sz w:val="32"/>
          <w:szCs w:val="32"/>
          <w:rtl/>
        </w:rPr>
        <w:t>: المنهج ، الوصف، التحليل، إذ عمل على الإجابة عن ا</w:t>
      </w:r>
      <w:r>
        <w:rPr>
          <w:rFonts w:asciiTheme="majorBidi" w:hAnsiTheme="majorBidi" w:cstheme="majorBidi"/>
          <w:sz w:val="32"/>
          <w:szCs w:val="32"/>
          <w:rtl/>
        </w:rPr>
        <w:t>لأسئلة الفرعية من هذه الاشكالية</w:t>
      </w:r>
      <w:r>
        <w:rPr>
          <w:rFonts w:asciiTheme="majorBidi" w:hAnsiTheme="majorBidi" w:cstheme="majorBidi" w:hint="cs"/>
          <w:sz w:val="32"/>
          <w:szCs w:val="32"/>
          <w:rtl/>
        </w:rPr>
        <w:t>، أ</w:t>
      </w:r>
      <w:r w:rsidRPr="006C6B11">
        <w:rPr>
          <w:rFonts w:asciiTheme="majorBidi" w:hAnsiTheme="majorBidi" w:cstheme="majorBidi"/>
          <w:sz w:val="32"/>
          <w:szCs w:val="32"/>
          <w:rtl/>
        </w:rPr>
        <w:t>ما المقاربة الكمية فتناولت الجانب الإحصائي من الدراسة الذي ارتبط بتحليل البيانات وتحويلها إلى مفهوم كمّي دال على طبيعة الموضوع المستهدف واختيرت الاستبانة أداة لل</w:t>
      </w:r>
      <w:r>
        <w:rPr>
          <w:rFonts w:asciiTheme="majorBidi" w:hAnsiTheme="majorBidi" w:cstheme="majorBidi" w:hint="cs"/>
          <w:sz w:val="32"/>
          <w:szCs w:val="32"/>
          <w:rtl/>
        </w:rPr>
        <w:t>دراسة،</w:t>
      </w:r>
      <w:r w:rsidRPr="006C6B11">
        <w:rPr>
          <w:rFonts w:asciiTheme="majorBidi" w:hAnsiTheme="majorBidi" w:cstheme="majorBidi"/>
          <w:sz w:val="32"/>
          <w:szCs w:val="32"/>
          <w:rtl/>
        </w:rPr>
        <w:t xml:space="preserve"> </w:t>
      </w:r>
      <w:r>
        <w:rPr>
          <w:rFonts w:asciiTheme="majorBidi" w:hAnsiTheme="majorBidi" w:cstheme="majorBidi" w:hint="cs"/>
          <w:sz w:val="32"/>
          <w:szCs w:val="32"/>
          <w:rtl/>
        </w:rPr>
        <w:t>وخلص الباحث إلى</w:t>
      </w:r>
      <w:r w:rsidRPr="006C6B11">
        <w:rPr>
          <w:rFonts w:asciiTheme="majorBidi" w:hAnsiTheme="majorBidi" w:cstheme="majorBidi"/>
          <w:sz w:val="32"/>
          <w:szCs w:val="32"/>
          <w:rtl/>
        </w:rPr>
        <w:t xml:space="preserve"> النتائج الآتية</w:t>
      </w:r>
      <w:r>
        <w:rPr>
          <w:rFonts w:asciiTheme="majorBidi" w:hAnsiTheme="majorBidi" w:cstheme="majorBidi" w:hint="cs"/>
          <w:sz w:val="32"/>
          <w:szCs w:val="32"/>
          <w:rtl/>
        </w:rPr>
        <w:t>:</w:t>
      </w:r>
    </w:p>
    <w:p w:rsidR="006C6B11" w:rsidRPr="006C6B11" w:rsidRDefault="006C6B11" w:rsidP="006C6B11">
      <w:pPr>
        <w:bidi/>
        <w:spacing w:line="360" w:lineRule="auto"/>
        <w:ind w:firstLine="720"/>
        <w:jc w:val="both"/>
        <w:rPr>
          <w:rFonts w:asciiTheme="majorBidi" w:hAnsiTheme="majorBidi" w:cstheme="majorBidi"/>
          <w:sz w:val="32"/>
          <w:szCs w:val="32"/>
          <w:rtl/>
        </w:rPr>
      </w:pPr>
      <w:r>
        <w:rPr>
          <w:rFonts w:asciiTheme="majorBidi" w:hAnsiTheme="majorBidi" w:cstheme="majorBidi"/>
          <w:sz w:val="32"/>
          <w:szCs w:val="32"/>
          <w:rtl/>
        </w:rPr>
        <w:t>هناك تأثير</w:t>
      </w:r>
      <w:r>
        <w:rPr>
          <w:rFonts w:asciiTheme="majorBidi" w:hAnsiTheme="majorBidi" w:cstheme="majorBidi" w:hint="cs"/>
          <w:sz w:val="32"/>
          <w:szCs w:val="32"/>
          <w:rtl/>
        </w:rPr>
        <w:t xml:space="preserve"> </w:t>
      </w:r>
      <w:r>
        <w:rPr>
          <w:rFonts w:asciiTheme="majorBidi" w:hAnsiTheme="majorBidi" w:cstheme="majorBidi"/>
          <w:sz w:val="32"/>
          <w:szCs w:val="32"/>
          <w:rtl/>
        </w:rPr>
        <w:t>مباشر</w:t>
      </w:r>
      <w:r w:rsidRPr="006C6B11">
        <w:rPr>
          <w:rFonts w:asciiTheme="majorBidi" w:hAnsiTheme="majorBidi" w:cstheme="majorBidi"/>
          <w:sz w:val="32"/>
          <w:szCs w:val="32"/>
          <w:rtl/>
        </w:rPr>
        <w:t xml:space="preserve"> لاختيار معايير تنظيم المحتوى في التواصل اللغوي والتربوي والنصوص القرائية التي لا</w:t>
      </w:r>
      <w:r>
        <w:rPr>
          <w:rFonts w:asciiTheme="majorBidi" w:hAnsiTheme="majorBidi" w:cstheme="majorBidi" w:hint="cs"/>
          <w:sz w:val="32"/>
          <w:szCs w:val="32"/>
          <w:rtl/>
        </w:rPr>
        <w:t xml:space="preserve"> </w:t>
      </w:r>
      <w:r w:rsidRPr="006C6B11">
        <w:rPr>
          <w:rFonts w:asciiTheme="majorBidi" w:hAnsiTheme="majorBidi" w:cstheme="majorBidi"/>
          <w:sz w:val="32"/>
          <w:szCs w:val="32"/>
          <w:rtl/>
        </w:rPr>
        <w:t>تمت بصلة إلى البيئة المحيطة بالمتعلمين التي</w:t>
      </w:r>
      <w:r>
        <w:rPr>
          <w:rFonts w:asciiTheme="majorBidi" w:hAnsiTheme="majorBidi" w:cstheme="majorBidi" w:hint="cs"/>
          <w:sz w:val="32"/>
          <w:szCs w:val="32"/>
          <w:rtl/>
        </w:rPr>
        <w:t xml:space="preserve"> </w:t>
      </w:r>
      <w:r w:rsidRPr="006C6B11">
        <w:rPr>
          <w:rFonts w:asciiTheme="majorBidi" w:hAnsiTheme="majorBidi" w:cstheme="majorBidi"/>
          <w:sz w:val="32"/>
          <w:szCs w:val="32"/>
          <w:rtl/>
        </w:rPr>
        <w:t>قد تعطل التواصل اللغوي والتربوي في الدرس وحسن توجيه معرفة المتعلمين بالنصوص القرائية وتأطيرها وظيفي</w:t>
      </w:r>
      <w:r>
        <w:rPr>
          <w:rFonts w:asciiTheme="majorBidi" w:hAnsiTheme="majorBidi" w:cstheme="majorBidi"/>
          <w:sz w:val="32"/>
          <w:szCs w:val="32"/>
          <w:rtl/>
        </w:rPr>
        <w:t>اً في سياق خطوات وتقنيات مناسبة</w:t>
      </w:r>
      <w:r>
        <w:rPr>
          <w:rFonts w:asciiTheme="majorBidi" w:hAnsiTheme="majorBidi" w:cstheme="majorBidi" w:hint="cs"/>
          <w:sz w:val="32"/>
          <w:szCs w:val="32"/>
          <w:rtl/>
        </w:rPr>
        <w:t>،</w:t>
      </w:r>
      <w:r w:rsidRPr="006C6B11">
        <w:rPr>
          <w:rFonts w:asciiTheme="majorBidi" w:hAnsiTheme="majorBidi" w:cstheme="majorBidi"/>
          <w:sz w:val="32"/>
          <w:szCs w:val="32"/>
          <w:rtl/>
        </w:rPr>
        <w:t xml:space="preserve"> من شأنه توفير الظروف الم</w:t>
      </w:r>
      <w:r>
        <w:rPr>
          <w:rFonts w:asciiTheme="majorBidi" w:hAnsiTheme="majorBidi" w:cstheme="majorBidi"/>
          <w:sz w:val="32"/>
          <w:szCs w:val="32"/>
          <w:rtl/>
        </w:rPr>
        <w:t>لائمة لتحقيق فعل تعلم القراءة</w:t>
      </w:r>
      <w:r>
        <w:rPr>
          <w:rFonts w:asciiTheme="majorBidi" w:hAnsiTheme="majorBidi" w:cstheme="majorBidi" w:hint="cs"/>
          <w:sz w:val="32"/>
          <w:szCs w:val="32"/>
          <w:rtl/>
        </w:rPr>
        <w:t>،</w:t>
      </w:r>
      <w:r>
        <w:rPr>
          <w:rFonts w:asciiTheme="majorBidi" w:hAnsiTheme="majorBidi" w:cstheme="majorBidi"/>
          <w:sz w:val="32"/>
          <w:szCs w:val="32"/>
          <w:rtl/>
        </w:rPr>
        <w:t xml:space="preserve"> </w:t>
      </w:r>
      <w:r w:rsidRPr="006C6B11">
        <w:rPr>
          <w:rFonts w:asciiTheme="majorBidi" w:hAnsiTheme="majorBidi" w:cstheme="majorBidi"/>
          <w:sz w:val="32"/>
          <w:szCs w:val="32"/>
          <w:rtl/>
        </w:rPr>
        <w:t>و</w:t>
      </w:r>
      <w:r>
        <w:rPr>
          <w:rFonts w:asciiTheme="majorBidi" w:hAnsiTheme="majorBidi" w:cstheme="majorBidi" w:hint="cs"/>
          <w:sz w:val="32"/>
          <w:szCs w:val="32"/>
          <w:rtl/>
        </w:rPr>
        <w:t>أ</w:t>
      </w:r>
      <w:r w:rsidRPr="006C6B11">
        <w:rPr>
          <w:rFonts w:asciiTheme="majorBidi" w:hAnsiTheme="majorBidi" w:cstheme="majorBidi"/>
          <w:sz w:val="32"/>
          <w:szCs w:val="32"/>
          <w:rtl/>
        </w:rPr>
        <w:t>ن وسائل التقويم الناجعة تؤثر بشكل إيجابي ف</w:t>
      </w:r>
      <w:r>
        <w:rPr>
          <w:rFonts w:asciiTheme="majorBidi" w:hAnsiTheme="majorBidi" w:cstheme="majorBidi"/>
          <w:sz w:val="32"/>
          <w:szCs w:val="32"/>
          <w:rtl/>
        </w:rPr>
        <w:t>ي عملية الاتصال اللغوي والتربوي</w:t>
      </w:r>
      <w:r>
        <w:rPr>
          <w:rFonts w:asciiTheme="majorBidi" w:hAnsiTheme="majorBidi" w:cstheme="majorBidi" w:hint="cs"/>
          <w:sz w:val="32"/>
          <w:szCs w:val="32"/>
          <w:rtl/>
        </w:rPr>
        <w:t>.</w:t>
      </w:r>
      <w:r w:rsidRPr="006C6B11">
        <w:rPr>
          <w:rFonts w:asciiTheme="majorBidi" w:hAnsiTheme="majorBidi" w:cstheme="majorBidi"/>
          <w:sz w:val="32"/>
          <w:szCs w:val="32"/>
          <w:rtl/>
        </w:rPr>
        <w:t xml:space="preserve"> (</w:t>
      </w:r>
      <w:proofErr w:type="spellStart"/>
      <w:r w:rsidRPr="006C6B11">
        <w:rPr>
          <w:rFonts w:asciiTheme="majorBidi" w:hAnsiTheme="majorBidi" w:cstheme="majorBidi"/>
          <w:sz w:val="32"/>
          <w:szCs w:val="32"/>
          <w:rtl/>
        </w:rPr>
        <w:t>السفياني</w:t>
      </w:r>
      <w:proofErr w:type="spellEnd"/>
      <w:r>
        <w:rPr>
          <w:rFonts w:asciiTheme="majorBidi" w:hAnsiTheme="majorBidi" w:cstheme="majorBidi" w:hint="cs"/>
          <w:sz w:val="32"/>
          <w:szCs w:val="32"/>
          <w:rtl/>
        </w:rPr>
        <w:t>،</w:t>
      </w:r>
      <w:r w:rsidRPr="006C6B11">
        <w:rPr>
          <w:rFonts w:asciiTheme="majorBidi" w:hAnsiTheme="majorBidi" w:cstheme="majorBidi"/>
          <w:sz w:val="32"/>
          <w:szCs w:val="32"/>
          <w:rtl/>
        </w:rPr>
        <w:t xml:space="preserve"> 2004).</w:t>
      </w:r>
    </w:p>
    <w:p w:rsidR="00371BE8" w:rsidRDefault="00371BE8" w:rsidP="006C6B11">
      <w:pPr>
        <w:bidi/>
        <w:spacing w:line="360" w:lineRule="auto"/>
        <w:jc w:val="both"/>
        <w:rPr>
          <w:rFonts w:asciiTheme="majorBidi" w:hAnsiTheme="majorBidi" w:cstheme="majorBidi"/>
          <w:b/>
          <w:bCs/>
          <w:sz w:val="32"/>
          <w:szCs w:val="32"/>
          <w:rtl/>
        </w:rPr>
      </w:pPr>
    </w:p>
    <w:p w:rsidR="006C6B11" w:rsidRPr="002B1E80" w:rsidRDefault="002B1E80" w:rsidP="00371BE8">
      <w:pPr>
        <w:bidi/>
        <w:spacing w:line="360" w:lineRule="auto"/>
        <w:jc w:val="both"/>
        <w:rPr>
          <w:rFonts w:asciiTheme="majorBidi" w:hAnsiTheme="majorBidi" w:cstheme="majorBidi"/>
          <w:b/>
          <w:bCs/>
          <w:sz w:val="32"/>
          <w:szCs w:val="32"/>
          <w:rtl/>
        </w:rPr>
      </w:pPr>
      <w:r w:rsidRPr="002B1E80">
        <w:rPr>
          <w:rFonts w:asciiTheme="majorBidi" w:hAnsiTheme="majorBidi" w:cstheme="majorBidi"/>
          <w:b/>
          <w:bCs/>
          <w:sz w:val="32"/>
          <w:szCs w:val="32"/>
          <w:rtl/>
        </w:rPr>
        <w:lastRenderedPageBreak/>
        <w:t xml:space="preserve">دراسة أبو </w:t>
      </w:r>
      <w:proofErr w:type="spellStart"/>
      <w:r w:rsidRPr="002B1E80">
        <w:rPr>
          <w:rFonts w:asciiTheme="majorBidi" w:hAnsiTheme="majorBidi" w:cstheme="majorBidi"/>
          <w:b/>
          <w:bCs/>
          <w:sz w:val="32"/>
          <w:szCs w:val="32"/>
          <w:rtl/>
        </w:rPr>
        <w:t>القمبز</w:t>
      </w:r>
      <w:proofErr w:type="spellEnd"/>
      <w:r w:rsidR="00616A50">
        <w:rPr>
          <w:rFonts w:asciiTheme="majorBidi" w:hAnsiTheme="majorBidi" w:cstheme="majorBidi" w:hint="cs"/>
          <w:b/>
          <w:bCs/>
          <w:sz w:val="32"/>
          <w:szCs w:val="32"/>
          <w:rtl/>
        </w:rPr>
        <w:t xml:space="preserve">، </w:t>
      </w:r>
      <w:r w:rsidRPr="002B1E80">
        <w:rPr>
          <w:rFonts w:asciiTheme="majorBidi" w:hAnsiTheme="majorBidi" w:cstheme="majorBidi"/>
          <w:b/>
          <w:bCs/>
          <w:sz w:val="32"/>
          <w:szCs w:val="32"/>
          <w:rtl/>
        </w:rPr>
        <w:t>2009</w:t>
      </w:r>
      <w:r w:rsidRPr="002B1E80">
        <w:rPr>
          <w:rFonts w:asciiTheme="majorBidi" w:hAnsiTheme="majorBidi" w:cstheme="majorBidi" w:hint="cs"/>
          <w:b/>
          <w:bCs/>
          <w:sz w:val="32"/>
          <w:szCs w:val="32"/>
          <w:rtl/>
        </w:rPr>
        <w:t>:</w:t>
      </w:r>
    </w:p>
    <w:p w:rsidR="000E290F" w:rsidRDefault="006C6B11" w:rsidP="005A07E2">
      <w:pPr>
        <w:bidi/>
        <w:spacing w:line="360" w:lineRule="auto"/>
        <w:ind w:firstLine="720"/>
        <w:jc w:val="both"/>
        <w:rPr>
          <w:rFonts w:asciiTheme="majorBidi" w:hAnsiTheme="majorBidi" w:cstheme="majorBidi"/>
          <w:sz w:val="32"/>
          <w:szCs w:val="32"/>
          <w:rtl/>
        </w:rPr>
      </w:pPr>
      <w:r w:rsidRPr="006C6B11">
        <w:rPr>
          <w:rFonts w:asciiTheme="majorBidi" w:hAnsiTheme="majorBidi" w:cstheme="majorBidi"/>
          <w:sz w:val="32"/>
          <w:szCs w:val="32"/>
          <w:rtl/>
        </w:rPr>
        <w:t xml:space="preserve">هدفت </w:t>
      </w:r>
      <w:r w:rsidR="00616A50">
        <w:rPr>
          <w:rFonts w:asciiTheme="majorBidi" w:hAnsiTheme="majorBidi" w:cstheme="majorBidi" w:hint="cs"/>
          <w:sz w:val="32"/>
          <w:szCs w:val="32"/>
          <w:rtl/>
        </w:rPr>
        <w:t xml:space="preserve">هذه </w:t>
      </w:r>
      <w:r w:rsidRPr="006C6B11">
        <w:rPr>
          <w:rFonts w:asciiTheme="majorBidi" w:hAnsiTheme="majorBidi" w:cstheme="majorBidi"/>
          <w:sz w:val="32"/>
          <w:szCs w:val="32"/>
          <w:rtl/>
        </w:rPr>
        <w:t>الدراسة إلى التعرف على</w:t>
      </w:r>
      <w:r w:rsidR="00616A50">
        <w:rPr>
          <w:rFonts w:asciiTheme="majorBidi" w:hAnsiTheme="majorBidi" w:cstheme="majorBidi"/>
          <w:sz w:val="32"/>
          <w:szCs w:val="32"/>
          <w:rtl/>
        </w:rPr>
        <w:t xml:space="preserve"> </w:t>
      </w:r>
      <w:r w:rsidRPr="006C6B11">
        <w:rPr>
          <w:rFonts w:asciiTheme="majorBidi" w:hAnsiTheme="majorBidi" w:cstheme="majorBidi"/>
          <w:sz w:val="32"/>
          <w:szCs w:val="32"/>
          <w:rtl/>
        </w:rPr>
        <w:t>فن التواصل اللغوي</w:t>
      </w:r>
      <w:r w:rsidR="00616A50">
        <w:rPr>
          <w:rFonts w:asciiTheme="majorBidi" w:hAnsiTheme="majorBidi" w:cstheme="majorBidi" w:hint="cs"/>
          <w:sz w:val="32"/>
          <w:szCs w:val="32"/>
          <w:rtl/>
        </w:rPr>
        <w:t>،</w:t>
      </w:r>
      <w:r w:rsidRPr="006C6B11">
        <w:rPr>
          <w:rFonts w:asciiTheme="majorBidi" w:hAnsiTheme="majorBidi" w:cstheme="majorBidi"/>
          <w:sz w:val="32"/>
          <w:szCs w:val="32"/>
          <w:rtl/>
        </w:rPr>
        <w:t xml:space="preserve"> وأكدت أهمية الاتصال مع الآخرين</w:t>
      </w:r>
      <w:r w:rsidR="00616A50">
        <w:rPr>
          <w:rFonts w:asciiTheme="majorBidi" w:hAnsiTheme="majorBidi" w:cstheme="majorBidi" w:hint="cs"/>
          <w:sz w:val="32"/>
          <w:szCs w:val="32"/>
          <w:rtl/>
        </w:rPr>
        <w:t>،</w:t>
      </w:r>
      <w:r w:rsidRPr="006C6B11">
        <w:rPr>
          <w:rFonts w:asciiTheme="majorBidi" w:hAnsiTheme="majorBidi" w:cstheme="majorBidi"/>
          <w:sz w:val="32"/>
          <w:szCs w:val="32"/>
          <w:rtl/>
        </w:rPr>
        <w:t xml:space="preserve"> إذ يتوقف عليها جزء كبير من فاعلية البشر وتأثيرهم</w:t>
      </w:r>
      <w:r w:rsidR="00616A50">
        <w:rPr>
          <w:rFonts w:asciiTheme="majorBidi" w:hAnsiTheme="majorBidi" w:cstheme="majorBidi" w:hint="cs"/>
          <w:sz w:val="32"/>
          <w:szCs w:val="32"/>
          <w:rtl/>
        </w:rPr>
        <w:t>،</w:t>
      </w:r>
      <w:r w:rsidRPr="006C6B11">
        <w:rPr>
          <w:rFonts w:asciiTheme="majorBidi" w:hAnsiTheme="majorBidi" w:cstheme="majorBidi"/>
          <w:sz w:val="32"/>
          <w:szCs w:val="32"/>
          <w:rtl/>
        </w:rPr>
        <w:t xml:space="preserve"> ونجاحهم في الحياة</w:t>
      </w:r>
      <w:r w:rsidR="00616A50">
        <w:rPr>
          <w:rFonts w:asciiTheme="majorBidi" w:hAnsiTheme="majorBidi" w:cstheme="majorBidi" w:hint="cs"/>
          <w:sz w:val="32"/>
          <w:szCs w:val="32"/>
          <w:rtl/>
        </w:rPr>
        <w:t>،</w:t>
      </w:r>
      <w:r w:rsidRPr="006C6B11">
        <w:rPr>
          <w:rFonts w:asciiTheme="majorBidi" w:hAnsiTheme="majorBidi" w:cstheme="majorBidi"/>
          <w:sz w:val="32"/>
          <w:szCs w:val="32"/>
          <w:rtl/>
        </w:rPr>
        <w:t xml:space="preserve"> وقد استعمل الباحث لهذا الغرض </w:t>
      </w:r>
      <w:r w:rsidR="000E290F">
        <w:rPr>
          <w:rFonts w:asciiTheme="majorBidi" w:hAnsiTheme="majorBidi" w:cstheme="majorBidi" w:hint="cs"/>
          <w:sz w:val="32"/>
          <w:szCs w:val="32"/>
          <w:rtl/>
        </w:rPr>
        <w:t xml:space="preserve">المنهج التجريبي بإقامة </w:t>
      </w:r>
      <w:r w:rsidRPr="006C6B11">
        <w:rPr>
          <w:rFonts w:asciiTheme="majorBidi" w:hAnsiTheme="majorBidi" w:cstheme="majorBidi"/>
          <w:sz w:val="32"/>
          <w:szCs w:val="32"/>
          <w:rtl/>
        </w:rPr>
        <w:t>تجربة توضيحية عن دائرة الاتصال</w:t>
      </w:r>
      <w:r w:rsidR="00616A50">
        <w:rPr>
          <w:rFonts w:asciiTheme="majorBidi" w:hAnsiTheme="majorBidi" w:cstheme="majorBidi"/>
          <w:sz w:val="32"/>
          <w:szCs w:val="32"/>
          <w:rtl/>
        </w:rPr>
        <w:t>،</w:t>
      </w:r>
      <w:r w:rsidRPr="006C6B11">
        <w:rPr>
          <w:rFonts w:asciiTheme="majorBidi" w:hAnsiTheme="majorBidi" w:cstheme="majorBidi"/>
          <w:sz w:val="32"/>
          <w:szCs w:val="32"/>
          <w:rtl/>
        </w:rPr>
        <w:t xml:space="preserve"> رسم فيها وسيلة إيضاح وكان الهدف من</w:t>
      </w:r>
      <w:r w:rsidR="000E290F">
        <w:rPr>
          <w:rFonts w:asciiTheme="majorBidi" w:hAnsiTheme="majorBidi" w:cstheme="majorBidi" w:hint="cs"/>
          <w:sz w:val="32"/>
          <w:szCs w:val="32"/>
          <w:rtl/>
        </w:rPr>
        <w:t>ها</w:t>
      </w:r>
      <w:r w:rsidRPr="006C6B11">
        <w:rPr>
          <w:rFonts w:asciiTheme="majorBidi" w:hAnsiTheme="majorBidi" w:cstheme="majorBidi"/>
          <w:sz w:val="32"/>
          <w:szCs w:val="32"/>
          <w:rtl/>
        </w:rPr>
        <w:t xml:space="preserve"> المساعدة على تمثيل مسارات المعلومات في أثناء التواصل مع الآخرين</w:t>
      </w:r>
      <w:r w:rsidR="00616A50">
        <w:rPr>
          <w:rFonts w:asciiTheme="majorBidi" w:hAnsiTheme="majorBidi" w:cstheme="majorBidi"/>
          <w:sz w:val="32"/>
          <w:szCs w:val="32"/>
          <w:rtl/>
        </w:rPr>
        <w:t>،</w:t>
      </w:r>
      <w:r w:rsidRPr="006C6B11">
        <w:rPr>
          <w:rFonts w:asciiTheme="majorBidi" w:hAnsiTheme="majorBidi" w:cstheme="majorBidi"/>
          <w:sz w:val="32"/>
          <w:szCs w:val="32"/>
          <w:rtl/>
        </w:rPr>
        <w:t xml:space="preserve"> ثم عرض فيها اختبارات توضيحية لكشف أنواع الشخصيات (حسية- سمعية- لمسية)</w:t>
      </w:r>
      <w:r w:rsidR="000E290F">
        <w:rPr>
          <w:rFonts w:asciiTheme="majorBidi" w:hAnsiTheme="majorBidi" w:cstheme="majorBidi" w:hint="cs"/>
          <w:sz w:val="32"/>
          <w:szCs w:val="32"/>
          <w:rtl/>
        </w:rPr>
        <w:t>،</w:t>
      </w:r>
      <w:r w:rsidRPr="006C6B11">
        <w:rPr>
          <w:rFonts w:asciiTheme="majorBidi" w:hAnsiTheme="majorBidi" w:cstheme="majorBidi"/>
          <w:sz w:val="32"/>
          <w:szCs w:val="32"/>
          <w:rtl/>
        </w:rPr>
        <w:t xml:space="preserve"> وخلص في دراسته الى النتائج الآتية:</w:t>
      </w:r>
      <w:r w:rsidR="00616A50">
        <w:rPr>
          <w:rFonts w:asciiTheme="majorBidi" w:hAnsiTheme="majorBidi" w:cstheme="majorBidi" w:hint="cs"/>
          <w:sz w:val="32"/>
          <w:szCs w:val="32"/>
          <w:rtl/>
        </w:rPr>
        <w:t xml:space="preserve"> </w:t>
      </w:r>
    </w:p>
    <w:p w:rsidR="006C6B11" w:rsidRDefault="006C6B11" w:rsidP="000E290F">
      <w:pPr>
        <w:bidi/>
        <w:spacing w:line="360" w:lineRule="auto"/>
        <w:ind w:firstLine="720"/>
        <w:jc w:val="both"/>
        <w:rPr>
          <w:rFonts w:asciiTheme="majorBidi" w:hAnsiTheme="majorBidi" w:cstheme="majorBidi"/>
          <w:sz w:val="32"/>
          <w:szCs w:val="32"/>
          <w:rtl/>
        </w:rPr>
      </w:pPr>
      <w:r w:rsidRPr="006C6B11">
        <w:rPr>
          <w:rFonts w:asciiTheme="majorBidi" w:hAnsiTheme="majorBidi" w:cstheme="majorBidi"/>
          <w:sz w:val="32"/>
          <w:szCs w:val="32"/>
          <w:rtl/>
        </w:rPr>
        <w:t xml:space="preserve">للوصول </w:t>
      </w:r>
      <w:r w:rsidR="000E290F">
        <w:rPr>
          <w:rFonts w:asciiTheme="majorBidi" w:hAnsiTheme="majorBidi" w:cstheme="majorBidi" w:hint="cs"/>
          <w:sz w:val="32"/>
          <w:szCs w:val="32"/>
          <w:rtl/>
        </w:rPr>
        <w:t>إ</w:t>
      </w:r>
      <w:r w:rsidRPr="006C6B11">
        <w:rPr>
          <w:rFonts w:asciiTheme="majorBidi" w:hAnsiTheme="majorBidi" w:cstheme="majorBidi"/>
          <w:sz w:val="32"/>
          <w:szCs w:val="32"/>
          <w:rtl/>
        </w:rPr>
        <w:t>لى التواصل الفعال مع الآخرين لابد من أن نكون في حالة حياد معهم</w:t>
      </w:r>
      <w:r w:rsidR="00616A50">
        <w:rPr>
          <w:rFonts w:asciiTheme="majorBidi" w:hAnsiTheme="majorBidi" w:cstheme="majorBidi"/>
          <w:sz w:val="32"/>
          <w:szCs w:val="32"/>
          <w:rtl/>
        </w:rPr>
        <w:t>،</w:t>
      </w:r>
      <w:r w:rsidRPr="006C6B11">
        <w:rPr>
          <w:rFonts w:asciiTheme="majorBidi" w:hAnsiTheme="majorBidi" w:cstheme="majorBidi"/>
          <w:sz w:val="32"/>
          <w:szCs w:val="32"/>
          <w:rtl/>
        </w:rPr>
        <w:t xml:space="preserve"> وأن نجتهد في تفسير ما يرد إلينا من رسائل على الوجه الصحيح</w:t>
      </w:r>
      <w:r w:rsidR="00616A50">
        <w:rPr>
          <w:rFonts w:asciiTheme="majorBidi" w:hAnsiTheme="majorBidi" w:cstheme="majorBidi"/>
          <w:sz w:val="32"/>
          <w:szCs w:val="32"/>
          <w:rtl/>
        </w:rPr>
        <w:t>،</w:t>
      </w:r>
      <w:r w:rsidRPr="006C6B11">
        <w:rPr>
          <w:rFonts w:asciiTheme="majorBidi" w:hAnsiTheme="majorBidi" w:cstheme="majorBidi"/>
          <w:sz w:val="32"/>
          <w:szCs w:val="32"/>
          <w:rtl/>
        </w:rPr>
        <w:t xml:space="preserve"> ثم نرسل رد الفعل تبعا لذلك والشكل المثالي لدائرة الاتصال هما المرسل والمستقبل في الوقت نفسه</w:t>
      </w:r>
      <w:r w:rsidR="00616A50">
        <w:rPr>
          <w:rFonts w:asciiTheme="majorBidi" w:hAnsiTheme="majorBidi" w:cstheme="majorBidi"/>
          <w:sz w:val="32"/>
          <w:szCs w:val="32"/>
          <w:rtl/>
        </w:rPr>
        <w:t>،</w:t>
      </w:r>
      <w:r w:rsidRPr="006C6B11">
        <w:rPr>
          <w:rFonts w:asciiTheme="majorBidi" w:hAnsiTheme="majorBidi" w:cstheme="majorBidi"/>
          <w:sz w:val="32"/>
          <w:szCs w:val="32"/>
          <w:rtl/>
        </w:rPr>
        <w:t xml:space="preserve"> والشكل المتبع في نظم التدريس عندما نلقي الجزء الخاص برد الفعل، ويصبح نوعاً قاصراً على التواصل غير الفعال</w:t>
      </w:r>
      <w:r w:rsidR="00616A50">
        <w:rPr>
          <w:rFonts w:asciiTheme="majorBidi" w:hAnsiTheme="majorBidi" w:cstheme="majorBidi"/>
          <w:sz w:val="32"/>
          <w:szCs w:val="32"/>
          <w:rtl/>
        </w:rPr>
        <w:t>،</w:t>
      </w:r>
      <w:r w:rsidRPr="006C6B11">
        <w:rPr>
          <w:rFonts w:asciiTheme="majorBidi" w:hAnsiTheme="majorBidi" w:cstheme="majorBidi"/>
          <w:sz w:val="32"/>
          <w:szCs w:val="32"/>
          <w:rtl/>
        </w:rPr>
        <w:t xml:space="preserve"> ولكي يكون الاتصال ناجحاً لابد من توافر ركنين أساسيين هما: إقامة علاقات قوية مع الآخرين،  والتوافق معهم ونقل المعلومات والفكر إليهم  والتأثير فيهم. ( أبو </w:t>
      </w:r>
      <w:proofErr w:type="spellStart"/>
      <w:r w:rsidRPr="006C6B11">
        <w:rPr>
          <w:rFonts w:asciiTheme="majorBidi" w:hAnsiTheme="majorBidi" w:cstheme="majorBidi"/>
          <w:sz w:val="32"/>
          <w:szCs w:val="32"/>
          <w:rtl/>
        </w:rPr>
        <w:t>القمبز</w:t>
      </w:r>
      <w:proofErr w:type="spellEnd"/>
      <w:r w:rsidR="00616A50">
        <w:rPr>
          <w:rFonts w:asciiTheme="majorBidi" w:hAnsiTheme="majorBidi" w:cstheme="majorBidi"/>
          <w:sz w:val="32"/>
          <w:szCs w:val="32"/>
          <w:rtl/>
        </w:rPr>
        <w:t>،</w:t>
      </w:r>
      <w:r w:rsidRPr="006C6B11">
        <w:rPr>
          <w:rFonts w:asciiTheme="majorBidi" w:hAnsiTheme="majorBidi" w:cstheme="majorBidi"/>
          <w:sz w:val="32"/>
          <w:szCs w:val="32"/>
          <w:rtl/>
        </w:rPr>
        <w:t xml:space="preserve"> 2008).</w:t>
      </w:r>
    </w:p>
    <w:p w:rsidR="00A966D3" w:rsidRDefault="00A84391" w:rsidP="00A84391">
      <w:pPr>
        <w:bidi/>
        <w:spacing w:line="360" w:lineRule="auto"/>
        <w:ind w:firstLine="720"/>
        <w:jc w:val="both"/>
        <w:rPr>
          <w:rFonts w:asciiTheme="majorBidi" w:hAnsiTheme="majorBidi" w:cstheme="majorBidi"/>
          <w:sz w:val="36"/>
          <w:szCs w:val="36"/>
          <w:rtl/>
          <w:lang w:bidi="ar-IQ"/>
        </w:rPr>
      </w:pPr>
      <w:r>
        <w:rPr>
          <w:rFonts w:asciiTheme="majorBidi" w:hAnsiTheme="majorBidi" w:cstheme="majorBidi" w:hint="cs"/>
          <w:sz w:val="32"/>
          <w:szCs w:val="32"/>
          <w:rtl/>
          <w:lang w:bidi="ar-IQ"/>
        </w:rPr>
        <w:t xml:space="preserve">ويشير "التميمي ويعقوب" إلى أن </w:t>
      </w:r>
      <w:r w:rsidRPr="00A84391">
        <w:rPr>
          <w:rFonts w:asciiTheme="majorBidi" w:hAnsiTheme="majorBidi" w:cstheme="majorBidi"/>
          <w:sz w:val="32"/>
          <w:szCs w:val="32"/>
          <w:rtl/>
          <w:lang w:bidi="ar-IQ"/>
        </w:rPr>
        <w:t xml:space="preserve">العلاقة بين مهارات اللغة العربية </w:t>
      </w:r>
      <w:r>
        <w:rPr>
          <w:rFonts w:asciiTheme="majorBidi" w:hAnsiTheme="majorBidi" w:cstheme="majorBidi" w:hint="cs"/>
          <w:sz w:val="32"/>
          <w:szCs w:val="32"/>
          <w:rtl/>
          <w:lang w:bidi="ar-IQ"/>
        </w:rPr>
        <w:t xml:space="preserve">(الاستماع، التحدث، القراءة، الكتابة) </w:t>
      </w:r>
      <w:r w:rsidRPr="00A84391">
        <w:rPr>
          <w:rFonts w:asciiTheme="majorBidi" w:hAnsiTheme="majorBidi" w:cstheme="majorBidi"/>
          <w:sz w:val="32"/>
          <w:szCs w:val="32"/>
          <w:rtl/>
          <w:lang w:bidi="ar-IQ"/>
        </w:rPr>
        <w:t>تكاد تكون علاقة تفاعلية وتترابط هذه العلاقة لتنشئ تواصلاً فعالاً ونشطاً بين المعلم وبين المتعلمين أنفسهم، و تتمثل العلاقة بين الاستماع والقراءة في ان كليهما يشمل استقبالاً  للفكر من الآخرين</w:t>
      </w:r>
      <w:r>
        <w:rPr>
          <w:rFonts w:asciiTheme="majorBidi" w:hAnsiTheme="majorBidi" w:cstheme="majorBidi"/>
          <w:sz w:val="32"/>
          <w:szCs w:val="32"/>
          <w:rtl/>
          <w:lang w:bidi="ar-IQ"/>
        </w:rPr>
        <w:t>،</w:t>
      </w:r>
      <w:r w:rsidRPr="00A84391">
        <w:rPr>
          <w:rFonts w:asciiTheme="majorBidi" w:hAnsiTheme="majorBidi" w:cstheme="majorBidi"/>
          <w:sz w:val="32"/>
          <w:szCs w:val="32"/>
          <w:rtl/>
          <w:lang w:bidi="ar-IQ"/>
        </w:rPr>
        <w:t xml:space="preserve"> ولكي يكون المتعلم قادراً على إدراك الكلمات والجمل والعبارات المطبوعة، فإنه لابد أن يكون قد استمع إليها منطوقة بطريقة صحيحة</w:t>
      </w:r>
      <w:r>
        <w:rPr>
          <w:rFonts w:asciiTheme="majorBidi" w:hAnsiTheme="majorBidi" w:cstheme="majorBidi"/>
          <w:sz w:val="32"/>
          <w:szCs w:val="32"/>
          <w:rtl/>
          <w:lang w:bidi="ar-IQ"/>
        </w:rPr>
        <w:t>،</w:t>
      </w:r>
      <w:r w:rsidRPr="00A84391">
        <w:rPr>
          <w:rFonts w:asciiTheme="majorBidi" w:hAnsiTheme="majorBidi" w:cstheme="majorBidi"/>
          <w:sz w:val="32"/>
          <w:szCs w:val="32"/>
          <w:rtl/>
          <w:lang w:bidi="ar-IQ"/>
        </w:rPr>
        <w:t xml:space="preserve"> فالفهم في القراءة يعتمد على فهم القارئ لغة الكلام ، و</w:t>
      </w:r>
      <w:r>
        <w:rPr>
          <w:rFonts w:asciiTheme="majorBidi" w:hAnsiTheme="majorBidi" w:cstheme="majorBidi" w:hint="cs"/>
          <w:sz w:val="32"/>
          <w:szCs w:val="32"/>
          <w:rtl/>
          <w:lang w:bidi="ar-IQ"/>
        </w:rPr>
        <w:t>أ</w:t>
      </w:r>
      <w:r w:rsidRPr="00A84391">
        <w:rPr>
          <w:rFonts w:asciiTheme="majorBidi" w:hAnsiTheme="majorBidi" w:cstheme="majorBidi"/>
          <w:sz w:val="32"/>
          <w:szCs w:val="32"/>
          <w:rtl/>
          <w:lang w:bidi="ar-IQ"/>
        </w:rPr>
        <w:t>ن المهارات المك</w:t>
      </w:r>
      <w:r>
        <w:rPr>
          <w:rFonts w:asciiTheme="majorBidi" w:hAnsiTheme="majorBidi" w:cstheme="majorBidi"/>
          <w:sz w:val="32"/>
          <w:szCs w:val="32"/>
          <w:rtl/>
          <w:lang w:bidi="ar-IQ"/>
        </w:rPr>
        <w:t>تسبة في الاستماع هي أيضاً أساس</w:t>
      </w:r>
      <w:r w:rsidRPr="00A84391">
        <w:rPr>
          <w:rFonts w:asciiTheme="majorBidi" w:hAnsiTheme="majorBidi" w:cstheme="majorBidi"/>
          <w:sz w:val="32"/>
          <w:szCs w:val="32"/>
          <w:rtl/>
          <w:lang w:bidi="ar-IQ"/>
        </w:rPr>
        <w:t xml:space="preserve"> للنجاح في تعلم القراءة لذا يعد إهمال الاستماع سبباً من أسباب ضعف المتع</w:t>
      </w:r>
      <w:r>
        <w:rPr>
          <w:rFonts w:asciiTheme="majorBidi" w:hAnsiTheme="majorBidi" w:cstheme="majorBidi"/>
          <w:sz w:val="32"/>
          <w:szCs w:val="32"/>
          <w:rtl/>
          <w:lang w:bidi="ar-IQ"/>
        </w:rPr>
        <w:t>لمين في القراءة وتعد الكلمات ال</w:t>
      </w:r>
      <w:r>
        <w:rPr>
          <w:rFonts w:asciiTheme="majorBidi" w:hAnsiTheme="majorBidi" w:cstheme="majorBidi" w:hint="cs"/>
          <w:sz w:val="32"/>
          <w:szCs w:val="32"/>
          <w:rtl/>
          <w:lang w:bidi="ar-IQ"/>
        </w:rPr>
        <w:t>أ</w:t>
      </w:r>
      <w:r w:rsidRPr="00A84391">
        <w:rPr>
          <w:rFonts w:asciiTheme="majorBidi" w:hAnsiTheme="majorBidi" w:cstheme="majorBidi"/>
          <w:sz w:val="32"/>
          <w:szCs w:val="32"/>
          <w:rtl/>
          <w:lang w:bidi="ar-IQ"/>
        </w:rPr>
        <w:t>كثر سهولة في القراءة هي الكلمات التي</w:t>
      </w:r>
      <w:r>
        <w:rPr>
          <w:rFonts w:asciiTheme="majorBidi" w:hAnsiTheme="majorBidi" w:cstheme="majorBidi"/>
          <w:sz w:val="32"/>
          <w:szCs w:val="32"/>
          <w:rtl/>
          <w:lang w:bidi="ar-IQ"/>
        </w:rPr>
        <w:t xml:space="preserve"> سمعها المتعلم وتكلم بها من قبل</w:t>
      </w:r>
      <w:r>
        <w:rPr>
          <w:rFonts w:asciiTheme="majorBidi" w:hAnsiTheme="majorBidi" w:cstheme="majorBidi" w:hint="cs"/>
          <w:sz w:val="32"/>
          <w:szCs w:val="32"/>
          <w:rtl/>
          <w:lang w:bidi="ar-IQ"/>
        </w:rPr>
        <w:t>،</w:t>
      </w:r>
      <w:r w:rsidRPr="00A84391">
        <w:rPr>
          <w:rFonts w:asciiTheme="majorBidi" w:hAnsiTheme="majorBidi" w:cstheme="majorBidi"/>
          <w:sz w:val="32"/>
          <w:szCs w:val="32"/>
          <w:rtl/>
          <w:lang w:bidi="ar-IQ"/>
        </w:rPr>
        <w:t xml:space="preserve"> وتتضح العلاقة بين الاستماع والتحدّث في أنهما ينموان ويعملان معاً</w:t>
      </w:r>
      <w:r>
        <w:rPr>
          <w:rFonts w:asciiTheme="majorBidi" w:hAnsiTheme="majorBidi" w:cstheme="majorBidi" w:hint="cs"/>
          <w:sz w:val="32"/>
          <w:szCs w:val="32"/>
          <w:rtl/>
          <w:lang w:bidi="ar-IQ"/>
        </w:rPr>
        <w:t xml:space="preserve"> </w:t>
      </w:r>
      <w:r>
        <w:rPr>
          <w:rFonts w:asciiTheme="majorBidi" w:hAnsiTheme="majorBidi" w:cstheme="majorBidi"/>
          <w:sz w:val="32"/>
          <w:szCs w:val="32"/>
          <w:rtl/>
          <w:lang w:bidi="ar-IQ"/>
        </w:rPr>
        <w:t>بالتبادل</w:t>
      </w:r>
      <w:r>
        <w:rPr>
          <w:rFonts w:asciiTheme="majorBidi" w:hAnsiTheme="majorBidi" w:cstheme="majorBidi" w:hint="cs"/>
          <w:sz w:val="32"/>
          <w:szCs w:val="32"/>
          <w:rtl/>
          <w:lang w:bidi="ar-IQ"/>
        </w:rPr>
        <w:t xml:space="preserve"> </w:t>
      </w:r>
      <w:r w:rsidRPr="00A84391">
        <w:rPr>
          <w:rFonts w:asciiTheme="majorBidi" w:hAnsiTheme="majorBidi" w:cstheme="majorBidi"/>
          <w:sz w:val="32"/>
          <w:szCs w:val="32"/>
          <w:rtl/>
          <w:lang w:bidi="ar-IQ"/>
        </w:rPr>
        <w:t xml:space="preserve">ويكمل </w:t>
      </w:r>
      <w:r>
        <w:rPr>
          <w:rFonts w:asciiTheme="majorBidi" w:hAnsiTheme="majorBidi" w:cstheme="majorBidi" w:hint="cs"/>
          <w:sz w:val="32"/>
          <w:szCs w:val="32"/>
          <w:rtl/>
          <w:lang w:bidi="ar-IQ"/>
        </w:rPr>
        <w:t>أ</w:t>
      </w:r>
      <w:r w:rsidRPr="00A84391">
        <w:rPr>
          <w:rFonts w:asciiTheme="majorBidi" w:hAnsiTheme="majorBidi" w:cstheme="majorBidi"/>
          <w:sz w:val="32"/>
          <w:szCs w:val="32"/>
          <w:rtl/>
          <w:lang w:bidi="ar-IQ"/>
        </w:rPr>
        <w:t>حدهما الآخر</w:t>
      </w:r>
      <w:r>
        <w:rPr>
          <w:rFonts w:asciiTheme="majorBidi" w:hAnsiTheme="majorBidi" w:cstheme="majorBidi"/>
          <w:sz w:val="32"/>
          <w:szCs w:val="32"/>
          <w:rtl/>
          <w:lang w:bidi="ar-IQ"/>
        </w:rPr>
        <w:t>، و</w:t>
      </w:r>
      <w:r>
        <w:rPr>
          <w:rFonts w:asciiTheme="majorBidi" w:hAnsiTheme="majorBidi" w:cstheme="majorBidi" w:hint="cs"/>
          <w:sz w:val="32"/>
          <w:szCs w:val="32"/>
          <w:rtl/>
          <w:lang w:bidi="ar-IQ"/>
        </w:rPr>
        <w:t>أ</w:t>
      </w:r>
      <w:r w:rsidRPr="00A84391">
        <w:rPr>
          <w:rFonts w:asciiTheme="majorBidi" w:hAnsiTheme="majorBidi" w:cstheme="majorBidi"/>
          <w:sz w:val="32"/>
          <w:szCs w:val="32"/>
          <w:rtl/>
          <w:lang w:bidi="ar-IQ"/>
        </w:rPr>
        <w:t>ن النمو في أحدهما يعني النمو في الآخر</w:t>
      </w:r>
      <w:r>
        <w:rPr>
          <w:rFonts w:asciiTheme="majorBidi" w:hAnsiTheme="majorBidi" w:cstheme="majorBidi"/>
          <w:sz w:val="32"/>
          <w:szCs w:val="32"/>
          <w:rtl/>
          <w:lang w:bidi="ar-IQ"/>
        </w:rPr>
        <w:t>،</w:t>
      </w:r>
      <w:r w:rsidRPr="00A84391">
        <w:rPr>
          <w:rFonts w:asciiTheme="majorBidi" w:hAnsiTheme="majorBidi" w:cstheme="majorBidi"/>
          <w:sz w:val="32"/>
          <w:szCs w:val="32"/>
          <w:rtl/>
          <w:lang w:bidi="ar-IQ"/>
        </w:rPr>
        <w:t xml:space="preserve"> وبالتدريب يحصل المتعلم على كفاية فيهما</w:t>
      </w:r>
      <w:r>
        <w:rPr>
          <w:rFonts w:asciiTheme="majorBidi" w:hAnsiTheme="majorBidi" w:cstheme="majorBidi"/>
          <w:sz w:val="32"/>
          <w:szCs w:val="32"/>
          <w:rtl/>
          <w:lang w:bidi="ar-IQ"/>
        </w:rPr>
        <w:t>،</w:t>
      </w:r>
      <w:r w:rsidRPr="00A84391">
        <w:rPr>
          <w:rFonts w:asciiTheme="majorBidi" w:hAnsiTheme="majorBidi" w:cstheme="majorBidi"/>
          <w:sz w:val="32"/>
          <w:szCs w:val="32"/>
          <w:rtl/>
          <w:lang w:bidi="ar-IQ"/>
        </w:rPr>
        <w:t xml:space="preserve"> كما أن فرص تعلم الاستماع</w:t>
      </w:r>
      <w:r>
        <w:rPr>
          <w:rFonts w:asciiTheme="majorBidi" w:hAnsiTheme="majorBidi" w:cstheme="majorBidi"/>
          <w:sz w:val="32"/>
          <w:szCs w:val="32"/>
          <w:rtl/>
          <w:lang w:bidi="ar-IQ"/>
        </w:rPr>
        <w:t>،</w:t>
      </w:r>
      <w:r w:rsidRPr="00A84391">
        <w:rPr>
          <w:rFonts w:asciiTheme="majorBidi" w:hAnsiTheme="majorBidi" w:cstheme="majorBidi"/>
          <w:sz w:val="32"/>
          <w:szCs w:val="32"/>
          <w:rtl/>
          <w:lang w:bidi="ar-IQ"/>
        </w:rPr>
        <w:t xml:space="preserve"> توجد في كل مواقف الحديث</w:t>
      </w:r>
      <w:r>
        <w:rPr>
          <w:rFonts w:asciiTheme="majorBidi" w:hAnsiTheme="majorBidi" w:cstheme="majorBidi"/>
          <w:sz w:val="32"/>
          <w:szCs w:val="32"/>
          <w:rtl/>
          <w:lang w:bidi="ar-IQ"/>
        </w:rPr>
        <w:t>،</w:t>
      </w:r>
      <w:r w:rsidRPr="00A84391">
        <w:rPr>
          <w:rFonts w:asciiTheme="majorBidi" w:hAnsiTheme="majorBidi" w:cstheme="majorBidi"/>
          <w:sz w:val="32"/>
          <w:szCs w:val="32"/>
          <w:rtl/>
          <w:lang w:bidi="ar-IQ"/>
        </w:rPr>
        <w:t xml:space="preserve"> </w:t>
      </w:r>
      <w:r w:rsidRPr="00A84391">
        <w:rPr>
          <w:rFonts w:asciiTheme="majorBidi" w:hAnsiTheme="majorBidi" w:cstheme="majorBidi"/>
          <w:sz w:val="32"/>
          <w:szCs w:val="32"/>
          <w:rtl/>
          <w:lang w:bidi="ar-IQ"/>
        </w:rPr>
        <w:lastRenderedPageBreak/>
        <w:t>فهناك علاقة بينهما يمكن تصورها على أنها علاقة تفاعلية</w:t>
      </w:r>
      <w:r>
        <w:rPr>
          <w:rFonts w:asciiTheme="majorBidi" w:hAnsiTheme="majorBidi" w:cstheme="majorBidi" w:hint="cs"/>
          <w:sz w:val="32"/>
          <w:szCs w:val="32"/>
          <w:rtl/>
          <w:lang w:bidi="ar-IQ"/>
        </w:rPr>
        <w:t>، ف</w:t>
      </w:r>
      <w:r w:rsidRPr="00A84391">
        <w:rPr>
          <w:rFonts w:asciiTheme="majorBidi" w:hAnsiTheme="majorBidi" w:cstheme="majorBidi"/>
          <w:sz w:val="32"/>
          <w:szCs w:val="32"/>
          <w:rtl/>
          <w:lang w:bidi="ar-IQ"/>
        </w:rPr>
        <w:t>الاستماع الجيد عامل أساسي في القدرة على الكلام</w:t>
      </w:r>
      <w:r>
        <w:rPr>
          <w:rFonts w:asciiTheme="majorBidi" w:hAnsiTheme="majorBidi" w:cstheme="majorBidi"/>
          <w:sz w:val="32"/>
          <w:szCs w:val="32"/>
          <w:rtl/>
          <w:lang w:bidi="ar-IQ"/>
        </w:rPr>
        <w:t>،</w:t>
      </w:r>
      <w:r w:rsidRPr="00A84391">
        <w:rPr>
          <w:rFonts w:asciiTheme="majorBidi" w:hAnsiTheme="majorBidi" w:cstheme="majorBidi"/>
          <w:sz w:val="32"/>
          <w:szCs w:val="32"/>
          <w:rtl/>
          <w:lang w:bidi="ar-IQ"/>
        </w:rPr>
        <w:t xml:space="preserve"> بحيث لا</w:t>
      </w:r>
      <w:r>
        <w:rPr>
          <w:rFonts w:asciiTheme="majorBidi" w:hAnsiTheme="majorBidi" w:cstheme="majorBidi" w:hint="cs"/>
          <w:sz w:val="32"/>
          <w:szCs w:val="32"/>
          <w:rtl/>
          <w:lang w:bidi="ar-IQ"/>
        </w:rPr>
        <w:t xml:space="preserve"> </w:t>
      </w:r>
      <w:r w:rsidRPr="00A84391">
        <w:rPr>
          <w:rFonts w:asciiTheme="majorBidi" w:hAnsiTheme="majorBidi" w:cstheme="majorBidi"/>
          <w:sz w:val="32"/>
          <w:szCs w:val="32"/>
          <w:rtl/>
          <w:lang w:bidi="ar-IQ"/>
        </w:rPr>
        <w:t xml:space="preserve">يستطيع المتعلم أن ينطق الكلمات نطقا سليماً إلا إذا استمع إليها </w:t>
      </w:r>
      <w:r>
        <w:rPr>
          <w:rFonts w:asciiTheme="majorBidi" w:hAnsiTheme="majorBidi" w:cstheme="majorBidi" w:hint="cs"/>
          <w:sz w:val="32"/>
          <w:szCs w:val="32"/>
          <w:rtl/>
          <w:lang w:bidi="ar-IQ"/>
        </w:rPr>
        <w:t xml:space="preserve">سماعا صحيحا </w:t>
      </w:r>
      <w:r w:rsidRPr="00A84391">
        <w:rPr>
          <w:rFonts w:asciiTheme="majorBidi" w:hAnsiTheme="majorBidi" w:cstheme="majorBidi"/>
          <w:sz w:val="32"/>
          <w:szCs w:val="32"/>
          <w:rtl/>
          <w:lang w:bidi="ar-IQ"/>
        </w:rPr>
        <w:t>جيدا، وتوجد علاقة بين مهارات الاستماع ومهارات الكتابة</w:t>
      </w:r>
      <w:r>
        <w:rPr>
          <w:rFonts w:asciiTheme="majorBidi" w:hAnsiTheme="majorBidi" w:cstheme="majorBidi"/>
          <w:sz w:val="32"/>
          <w:szCs w:val="32"/>
          <w:rtl/>
          <w:lang w:bidi="ar-IQ"/>
        </w:rPr>
        <w:t>،</w:t>
      </w:r>
      <w:r w:rsidRPr="00A84391">
        <w:rPr>
          <w:rFonts w:asciiTheme="majorBidi" w:hAnsiTheme="majorBidi" w:cstheme="majorBidi"/>
          <w:sz w:val="32"/>
          <w:szCs w:val="32"/>
          <w:rtl/>
          <w:lang w:bidi="ar-IQ"/>
        </w:rPr>
        <w:t xml:space="preserve"> لأن </w:t>
      </w:r>
      <w:r>
        <w:rPr>
          <w:rFonts w:asciiTheme="majorBidi" w:hAnsiTheme="majorBidi" w:cstheme="majorBidi" w:hint="cs"/>
          <w:sz w:val="32"/>
          <w:szCs w:val="32"/>
          <w:rtl/>
          <w:lang w:bidi="ar-IQ"/>
        </w:rPr>
        <w:t>إ</w:t>
      </w:r>
      <w:r w:rsidRPr="00A84391">
        <w:rPr>
          <w:rFonts w:asciiTheme="majorBidi" w:hAnsiTheme="majorBidi" w:cstheme="majorBidi"/>
          <w:sz w:val="32"/>
          <w:szCs w:val="32"/>
          <w:rtl/>
          <w:lang w:bidi="ar-IQ"/>
        </w:rPr>
        <w:t xml:space="preserve">تقان الكتابة يعتمد </w:t>
      </w:r>
      <w:r>
        <w:rPr>
          <w:rFonts w:asciiTheme="majorBidi" w:hAnsiTheme="majorBidi" w:cstheme="majorBidi" w:hint="cs"/>
          <w:sz w:val="32"/>
          <w:szCs w:val="32"/>
          <w:rtl/>
          <w:lang w:bidi="ar-IQ"/>
        </w:rPr>
        <w:t>أ</w:t>
      </w:r>
      <w:r w:rsidRPr="00A84391">
        <w:rPr>
          <w:rFonts w:asciiTheme="majorBidi" w:hAnsiTheme="majorBidi" w:cstheme="majorBidi"/>
          <w:sz w:val="32"/>
          <w:szCs w:val="32"/>
          <w:rtl/>
          <w:lang w:bidi="ar-IQ"/>
        </w:rPr>
        <w:t>ساسا على الاستماع الجيد</w:t>
      </w:r>
      <w:r>
        <w:rPr>
          <w:rFonts w:asciiTheme="majorBidi" w:hAnsiTheme="majorBidi" w:cstheme="majorBidi"/>
          <w:sz w:val="32"/>
          <w:szCs w:val="32"/>
          <w:rtl/>
          <w:lang w:bidi="ar-IQ"/>
        </w:rPr>
        <w:t>،</w:t>
      </w:r>
      <w:r w:rsidRPr="00A84391">
        <w:rPr>
          <w:rFonts w:asciiTheme="majorBidi" w:hAnsiTheme="majorBidi" w:cstheme="majorBidi"/>
          <w:sz w:val="32"/>
          <w:szCs w:val="32"/>
          <w:rtl/>
          <w:lang w:bidi="ar-IQ"/>
        </w:rPr>
        <w:t xml:space="preserve"> الذي يمكن المتعلم من التمييز بين الحروف والاصوات ولاشك ب</w:t>
      </w:r>
      <w:r>
        <w:rPr>
          <w:rFonts w:asciiTheme="majorBidi" w:hAnsiTheme="majorBidi" w:cstheme="majorBidi" w:hint="cs"/>
          <w:sz w:val="32"/>
          <w:szCs w:val="32"/>
          <w:rtl/>
          <w:lang w:bidi="ar-IQ"/>
        </w:rPr>
        <w:t>أ</w:t>
      </w:r>
      <w:r>
        <w:rPr>
          <w:rFonts w:asciiTheme="majorBidi" w:hAnsiTheme="majorBidi" w:cstheme="majorBidi"/>
          <w:sz w:val="32"/>
          <w:szCs w:val="32"/>
          <w:rtl/>
          <w:lang w:bidi="ar-IQ"/>
        </w:rPr>
        <w:t xml:space="preserve">ن المستمع الجيد يستطيع </w:t>
      </w:r>
      <w:r>
        <w:rPr>
          <w:rFonts w:asciiTheme="majorBidi" w:hAnsiTheme="majorBidi" w:cstheme="majorBidi" w:hint="cs"/>
          <w:sz w:val="32"/>
          <w:szCs w:val="32"/>
          <w:rtl/>
          <w:lang w:bidi="ar-IQ"/>
        </w:rPr>
        <w:t>أ</w:t>
      </w:r>
      <w:r w:rsidRPr="00A84391">
        <w:rPr>
          <w:rFonts w:asciiTheme="majorBidi" w:hAnsiTheme="majorBidi" w:cstheme="majorBidi"/>
          <w:sz w:val="32"/>
          <w:szCs w:val="32"/>
          <w:rtl/>
          <w:lang w:bidi="ar-IQ"/>
        </w:rPr>
        <w:t>ن يزيد من ثروته اللغوية والفكرية والثقافية</w:t>
      </w:r>
      <w:r>
        <w:rPr>
          <w:rFonts w:asciiTheme="majorBidi" w:hAnsiTheme="majorBidi" w:cstheme="majorBidi"/>
          <w:sz w:val="32"/>
          <w:szCs w:val="32"/>
          <w:rtl/>
          <w:lang w:bidi="ar-IQ"/>
        </w:rPr>
        <w:t>، فيزداد تعبيره غنى وثروة</w:t>
      </w:r>
      <w:r>
        <w:rPr>
          <w:rFonts w:asciiTheme="majorBidi" w:hAnsiTheme="majorBidi" w:cstheme="majorBidi" w:hint="cs"/>
          <w:sz w:val="32"/>
          <w:szCs w:val="32"/>
          <w:rtl/>
          <w:lang w:bidi="ar-IQ"/>
        </w:rPr>
        <w:t>. (رافدة صباح التميمي، بلال إبراهيم يعقوب، 2015)</w:t>
      </w:r>
      <w:r w:rsidR="00AB7B1E">
        <w:rPr>
          <w:rFonts w:asciiTheme="majorBidi" w:hAnsiTheme="majorBidi" w:cstheme="majorBidi" w:hint="cs"/>
          <w:sz w:val="36"/>
          <w:szCs w:val="36"/>
          <w:rtl/>
          <w:lang w:bidi="ar-IQ"/>
        </w:rPr>
        <w:t>.</w:t>
      </w:r>
    </w:p>
    <w:p w:rsidR="005D64C6" w:rsidRPr="00556749" w:rsidRDefault="005D64C6" w:rsidP="005D64C6">
      <w:pPr>
        <w:bidi/>
        <w:spacing w:line="360" w:lineRule="auto"/>
        <w:jc w:val="both"/>
        <w:rPr>
          <w:rFonts w:asciiTheme="majorBidi" w:hAnsiTheme="majorBidi" w:cstheme="majorBidi"/>
          <w:b/>
          <w:bCs/>
          <w:sz w:val="32"/>
          <w:szCs w:val="32"/>
          <w:rtl/>
          <w:lang w:val="en-US"/>
        </w:rPr>
      </w:pPr>
      <w:r w:rsidRPr="00556749">
        <w:rPr>
          <w:rFonts w:asciiTheme="majorBidi" w:hAnsiTheme="majorBidi" w:cstheme="majorBidi" w:hint="cs"/>
          <w:b/>
          <w:bCs/>
          <w:sz w:val="32"/>
          <w:szCs w:val="32"/>
          <w:rtl/>
          <w:lang w:val="en-US"/>
        </w:rPr>
        <w:t>توظيف المسرح لصالح الأطفال الصم:</w:t>
      </w:r>
    </w:p>
    <w:p w:rsidR="005D64C6" w:rsidRDefault="005D64C6" w:rsidP="005D64C6">
      <w:pPr>
        <w:bidi/>
        <w:spacing w:line="360" w:lineRule="auto"/>
        <w:jc w:val="both"/>
        <w:rPr>
          <w:rFonts w:asciiTheme="majorBidi" w:hAnsiTheme="majorBidi" w:cstheme="majorBidi"/>
          <w:sz w:val="32"/>
          <w:szCs w:val="32"/>
          <w:rtl/>
          <w:lang w:val="en-US"/>
        </w:rPr>
      </w:pPr>
      <w:r>
        <w:rPr>
          <w:rFonts w:asciiTheme="majorBidi" w:hAnsiTheme="majorBidi" w:cstheme="majorBidi" w:hint="cs"/>
          <w:sz w:val="32"/>
          <w:szCs w:val="32"/>
          <w:rtl/>
          <w:lang w:val="en-US"/>
        </w:rPr>
        <w:tab/>
        <w:t>للمسرح تأثير إيجا</w:t>
      </w:r>
      <w:r w:rsidR="001E3244">
        <w:rPr>
          <w:rFonts w:asciiTheme="majorBidi" w:hAnsiTheme="majorBidi" w:cstheme="majorBidi" w:hint="cs"/>
          <w:sz w:val="32"/>
          <w:szCs w:val="32"/>
          <w:rtl/>
          <w:lang w:val="en-US"/>
        </w:rPr>
        <w:t>بي على المنظومة التربوية والتعل</w:t>
      </w:r>
      <w:r>
        <w:rPr>
          <w:rFonts w:asciiTheme="majorBidi" w:hAnsiTheme="majorBidi" w:cstheme="majorBidi" w:hint="cs"/>
          <w:sz w:val="32"/>
          <w:szCs w:val="32"/>
          <w:rtl/>
          <w:lang w:val="en-US"/>
        </w:rPr>
        <w:t>يم</w:t>
      </w:r>
      <w:r w:rsidR="001E3244">
        <w:rPr>
          <w:rFonts w:asciiTheme="majorBidi" w:hAnsiTheme="majorBidi" w:cstheme="majorBidi" w:hint="cs"/>
          <w:sz w:val="32"/>
          <w:szCs w:val="32"/>
          <w:rtl/>
          <w:lang w:val="en-US"/>
        </w:rPr>
        <w:t>ي</w:t>
      </w:r>
      <w:r>
        <w:rPr>
          <w:rFonts w:asciiTheme="majorBidi" w:hAnsiTheme="majorBidi" w:cstheme="majorBidi" w:hint="cs"/>
          <w:sz w:val="32"/>
          <w:szCs w:val="32"/>
          <w:rtl/>
          <w:lang w:val="en-US"/>
        </w:rPr>
        <w:t xml:space="preserve">ة عموما، وربما يكون أحد الأوجه القليلة التي يمكن استغلالها وتوظيفها لصالح الأطفال الصم، خصوصا منهم أولئك الذين وصفهم "الروسان" على أنهم صم بكم </w:t>
      </w:r>
      <w:r w:rsidR="00773727">
        <w:rPr>
          <w:rFonts w:asciiTheme="majorBidi" w:hAnsiTheme="majorBidi" w:cstheme="majorBidi" w:hint="cs"/>
          <w:sz w:val="32"/>
          <w:szCs w:val="32"/>
          <w:rtl/>
          <w:lang w:val="en-US"/>
        </w:rPr>
        <w:t xml:space="preserve">(طفل أصمّ كليا) </w:t>
      </w:r>
      <w:r>
        <w:rPr>
          <w:rFonts w:asciiTheme="majorBidi" w:hAnsiTheme="majorBidi" w:cstheme="majorBidi" w:hint="cs"/>
          <w:sz w:val="32"/>
          <w:szCs w:val="32"/>
          <w:rtl/>
          <w:lang w:val="en-US"/>
        </w:rPr>
        <w:t>بسبب فقدانهم لحاسة السمع قبل الولادة، أو قبل بلوغهم سن ثلاث سنوات</w:t>
      </w:r>
      <w:r w:rsidR="001E3244">
        <w:rPr>
          <w:rFonts w:asciiTheme="majorBidi" w:hAnsiTheme="majorBidi" w:cstheme="majorBidi" w:hint="cs"/>
          <w:sz w:val="32"/>
          <w:szCs w:val="32"/>
          <w:rtl/>
          <w:lang w:val="en-US"/>
        </w:rPr>
        <w:t>، مما يمنعهم من تعلم اللغة واكتسابها، أما الطفل الأصم جزئيا فإنه يسمع عند درجة معينة، كما ينطق اللغة وفق مستوى معين يتناسب مع درجة فقدانه للسمع وإعاقته</w:t>
      </w:r>
      <w:r>
        <w:rPr>
          <w:rFonts w:asciiTheme="majorBidi" w:hAnsiTheme="majorBidi" w:cstheme="majorBidi" w:hint="cs"/>
          <w:sz w:val="32"/>
          <w:szCs w:val="32"/>
          <w:rtl/>
          <w:lang w:val="en-US"/>
        </w:rPr>
        <w:t xml:space="preserve"> (</w:t>
      </w:r>
      <w:r w:rsidR="001E3244">
        <w:rPr>
          <w:rFonts w:asciiTheme="majorBidi" w:hAnsiTheme="majorBidi" w:cstheme="majorBidi" w:hint="cs"/>
          <w:sz w:val="32"/>
          <w:szCs w:val="32"/>
          <w:rtl/>
          <w:lang w:val="en-US"/>
        </w:rPr>
        <w:t>سامي عبد السلام مرسي، 2015</w:t>
      </w:r>
      <w:r>
        <w:rPr>
          <w:rFonts w:asciiTheme="majorBidi" w:hAnsiTheme="majorBidi" w:cstheme="majorBidi" w:hint="cs"/>
          <w:sz w:val="32"/>
          <w:szCs w:val="32"/>
          <w:rtl/>
          <w:lang w:val="en-US"/>
        </w:rPr>
        <w:t>)</w:t>
      </w:r>
      <w:r w:rsidR="00AF1A86">
        <w:rPr>
          <w:rFonts w:asciiTheme="majorBidi" w:hAnsiTheme="majorBidi" w:cstheme="majorBidi" w:hint="cs"/>
          <w:sz w:val="32"/>
          <w:szCs w:val="32"/>
          <w:rtl/>
          <w:lang w:val="en-US"/>
        </w:rPr>
        <w:t>.</w:t>
      </w:r>
    </w:p>
    <w:p w:rsidR="00AF1A86" w:rsidRDefault="00AF1A86" w:rsidP="00AF1A86">
      <w:pPr>
        <w:bidi/>
        <w:spacing w:line="360" w:lineRule="auto"/>
        <w:ind w:firstLine="720"/>
        <w:jc w:val="both"/>
        <w:rPr>
          <w:rFonts w:asciiTheme="majorBidi" w:hAnsiTheme="majorBidi" w:cstheme="majorBidi"/>
          <w:sz w:val="32"/>
          <w:szCs w:val="32"/>
          <w:rtl/>
          <w:lang w:val="en-US"/>
        </w:rPr>
      </w:pPr>
      <w:r w:rsidRPr="00AF1A86">
        <w:rPr>
          <w:rFonts w:asciiTheme="majorBidi" w:hAnsiTheme="majorBidi" w:cstheme="majorBidi"/>
          <w:sz w:val="32"/>
          <w:szCs w:val="32"/>
          <w:rtl/>
          <w:lang w:val="en-US"/>
        </w:rPr>
        <w:t xml:space="preserve">يعتبر </w:t>
      </w:r>
      <w:r w:rsidRPr="00AF1A86">
        <w:rPr>
          <w:rFonts w:asciiTheme="majorBidi" w:hAnsiTheme="majorBidi" w:cstheme="majorBidi" w:hint="cs"/>
          <w:sz w:val="32"/>
          <w:szCs w:val="32"/>
          <w:rtl/>
          <w:lang w:val="en-US"/>
        </w:rPr>
        <w:t>هذا النوع من المسرح</w:t>
      </w:r>
      <w:r w:rsidR="00DF3C90">
        <w:rPr>
          <w:rFonts w:asciiTheme="majorBidi" w:hAnsiTheme="majorBidi" w:cstheme="majorBidi" w:hint="cs"/>
          <w:sz w:val="32"/>
          <w:szCs w:val="32"/>
          <w:rtl/>
          <w:lang w:val="en-US"/>
        </w:rPr>
        <w:t xml:space="preserve"> </w:t>
      </w:r>
      <w:r w:rsidR="00DF3C90">
        <w:rPr>
          <w:rFonts w:asciiTheme="majorBidi" w:hAnsiTheme="majorBidi" w:cstheme="majorBidi"/>
          <w:sz w:val="32"/>
          <w:szCs w:val="32"/>
          <w:rtl/>
          <w:lang w:val="en-US"/>
        </w:rPr>
        <w:t>–</w:t>
      </w:r>
      <w:r w:rsidR="00DF3C90">
        <w:rPr>
          <w:rFonts w:asciiTheme="majorBidi" w:hAnsiTheme="majorBidi" w:cstheme="majorBidi" w:hint="cs"/>
          <w:sz w:val="32"/>
          <w:szCs w:val="32"/>
          <w:rtl/>
          <w:lang w:val="en-US"/>
        </w:rPr>
        <w:t xml:space="preserve"> مسرح الإدماج</w:t>
      </w:r>
      <w:r w:rsidR="00767C76">
        <w:rPr>
          <w:rFonts w:asciiTheme="majorBidi" w:hAnsiTheme="majorBidi" w:cstheme="majorBidi" w:hint="cs"/>
          <w:sz w:val="32"/>
          <w:szCs w:val="32"/>
          <w:rtl/>
          <w:lang w:val="en-US"/>
        </w:rPr>
        <w:t xml:space="preserve"> أو المسرح المدرسي</w:t>
      </w:r>
      <w:r w:rsidR="00DF3C90">
        <w:rPr>
          <w:rFonts w:asciiTheme="majorBidi" w:hAnsiTheme="majorBidi" w:cstheme="majorBidi" w:hint="cs"/>
          <w:sz w:val="32"/>
          <w:szCs w:val="32"/>
          <w:rtl/>
          <w:lang w:val="en-US"/>
        </w:rPr>
        <w:t xml:space="preserve">- </w:t>
      </w:r>
      <w:r w:rsidRPr="00AF1A86">
        <w:rPr>
          <w:rFonts w:asciiTheme="majorBidi" w:hAnsiTheme="majorBidi" w:cstheme="majorBidi" w:hint="cs"/>
          <w:sz w:val="32"/>
          <w:szCs w:val="32"/>
          <w:rtl/>
          <w:lang w:val="en-US"/>
        </w:rPr>
        <w:t xml:space="preserve"> من الوسائل الحديثة في تقنيات التعليم، لأنها تدفع التلميذ إلى التفاعل مع غيره من التلاميذ، بهدف عرض المادة التعليمية بأسلوب مشوق ومثير، كما تعرض مسرحة المناهج في حجرة الدراسة، وبهذا نجد التلاميذ يرددون دروسهم من خلال صياغة تتناول موضوع مادة معينة من المنهاج الدراسي، ويكون المعلم هو المرشد والمسؤول حول المسرحية، لأنه يقوم بتحديد الأهداف الرئيسية لموضوع المسرحية، ويختار الممثلين والأدوات اللازمة لعرض المسرحية (فضيلة </w:t>
      </w:r>
      <w:proofErr w:type="spellStart"/>
      <w:r w:rsidRPr="00AF1A86">
        <w:rPr>
          <w:rFonts w:asciiTheme="majorBidi" w:hAnsiTheme="majorBidi" w:cstheme="majorBidi" w:hint="cs"/>
          <w:sz w:val="32"/>
          <w:szCs w:val="32"/>
          <w:rtl/>
          <w:lang w:val="en-US"/>
        </w:rPr>
        <w:t>ناويهة</w:t>
      </w:r>
      <w:proofErr w:type="spellEnd"/>
      <w:r w:rsidRPr="00AF1A86">
        <w:rPr>
          <w:rFonts w:asciiTheme="majorBidi" w:hAnsiTheme="majorBidi" w:cstheme="majorBidi" w:hint="cs"/>
          <w:sz w:val="32"/>
          <w:szCs w:val="32"/>
          <w:rtl/>
          <w:lang w:val="en-US"/>
        </w:rPr>
        <w:t>، 2015).</w:t>
      </w:r>
    </w:p>
    <w:p w:rsidR="00EF1F8D" w:rsidRDefault="00EF1F8D" w:rsidP="00EF1F8D">
      <w:pPr>
        <w:bidi/>
        <w:spacing w:line="360" w:lineRule="auto"/>
        <w:ind w:firstLine="720"/>
        <w:jc w:val="both"/>
        <w:rPr>
          <w:rFonts w:asciiTheme="majorBidi" w:hAnsiTheme="majorBidi" w:cstheme="majorBidi"/>
          <w:sz w:val="32"/>
          <w:szCs w:val="32"/>
          <w:rtl/>
          <w:lang w:val="en-US" w:bidi="ar-DZ"/>
        </w:rPr>
      </w:pPr>
      <w:r w:rsidRPr="00EF1F8D">
        <w:rPr>
          <w:rFonts w:asciiTheme="majorBidi" w:hAnsiTheme="majorBidi" w:cstheme="majorBidi" w:hint="cs"/>
          <w:sz w:val="32"/>
          <w:szCs w:val="32"/>
          <w:rtl/>
          <w:lang w:val="en-US"/>
        </w:rPr>
        <w:t>ترى أروى أ</w:t>
      </w:r>
      <w:r w:rsidRPr="00EF1F8D">
        <w:rPr>
          <w:rFonts w:asciiTheme="majorBidi" w:hAnsiTheme="majorBidi" w:cstheme="majorBidi"/>
          <w:sz w:val="32"/>
          <w:szCs w:val="32"/>
          <w:rtl/>
          <w:lang w:val="en-US"/>
        </w:rPr>
        <w:t>خضر</w:t>
      </w:r>
      <w:r w:rsidRPr="00EF1F8D">
        <w:rPr>
          <w:rFonts w:asciiTheme="majorBidi" w:hAnsiTheme="majorBidi" w:cstheme="majorBidi" w:hint="cs"/>
          <w:sz w:val="32"/>
          <w:szCs w:val="32"/>
          <w:rtl/>
          <w:lang w:val="en-US"/>
        </w:rPr>
        <w:t xml:space="preserve"> أن مسرحة المناهج رغم اعتمادها على المتعة والفائدة واستخدام الحواس لا تقتصر في استغلالها على التلامي</w:t>
      </w:r>
      <w:r w:rsidRPr="00EF1F8D">
        <w:rPr>
          <w:rFonts w:asciiTheme="majorBidi" w:hAnsiTheme="majorBidi" w:cstheme="majorBidi" w:hint="eastAsia"/>
          <w:sz w:val="32"/>
          <w:szCs w:val="32"/>
          <w:rtl/>
          <w:lang w:val="en-US"/>
        </w:rPr>
        <w:t>ذ</w:t>
      </w:r>
      <w:r w:rsidRPr="00EF1F8D">
        <w:rPr>
          <w:rFonts w:asciiTheme="majorBidi" w:hAnsiTheme="majorBidi" w:cstheme="majorBidi" w:hint="cs"/>
          <w:sz w:val="32"/>
          <w:szCs w:val="32"/>
          <w:rtl/>
          <w:lang w:val="en-US"/>
        </w:rPr>
        <w:t xml:space="preserve"> العاديين، بل يمكن الاستفادة من هذه الاستراتيجية مع عدة فئات من ذوي الاحتياجات الخاصة كالأطفال الصم، الذين يشاركون في هذه النش</w:t>
      </w:r>
      <w:r>
        <w:rPr>
          <w:rFonts w:asciiTheme="majorBidi" w:hAnsiTheme="majorBidi" w:cstheme="majorBidi" w:hint="cs"/>
          <w:sz w:val="32"/>
          <w:szCs w:val="32"/>
          <w:rtl/>
          <w:lang w:val="en-US"/>
        </w:rPr>
        <w:t>ا</w:t>
      </w:r>
      <w:r w:rsidRPr="00EF1F8D">
        <w:rPr>
          <w:rFonts w:asciiTheme="majorBidi" w:hAnsiTheme="majorBidi" w:cstheme="majorBidi" w:hint="cs"/>
          <w:sz w:val="32"/>
          <w:szCs w:val="32"/>
          <w:rtl/>
          <w:lang w:val="en-US"/>
        </w:rPr>
        <w:t xml:space="preserve">طات كممثلين أو مشاهدين متلقين، مما يشعرهم بالرضا، ويلبي حاجاتهم </w:t>
      </w:r>
      <w:r w:rsidRPr="00EF1F8D">
        <w:rPr>
          <w:rFonts w:asciiTheme="majorBidi" w:hAnsiTheme="majorBidi" w:cstheme="majorBidi" w:hint="cs"/>
          <w:sz w:val="32"/>
          <w:szCs w:val="32"/>
          <w:rtl/>
          <w:lang w:val="en-US"/>
        </w:rPr>
        <w:lastRenderedPageBreak/>
        <w:t>ورغباتهم، عن طريق استخدام الحواس السليمة، وحركة الجسم، والتخيل، والتقمص، وتمثيل الأدوار، ويطلق على هذه الوسيلة " التمثيل الصامت" (أروى أخضر، 2018).</w:t>
      </w:r>
    </w:p>
    <w:p w:rsidR="00A4022C" w:rsidRDefault="00A4022C" w:rsidP="00A4022C">
      <w:pPr>
        <w:bidi/>
        <w:spacing w:line="360" w:lineRule="auto"/>
        <w:ind w:firstLine="720"/>
        <w:jc w:val="both"/>
        <w:rPr>
          <w:rFonts w:asciiTheme="majorBidi" w:hAnsiTheme="majorBidi" w:cstheme="majorBidi"/>
          <w:sz w:val="32"/>
          <w:szCs w:val="32"/>
          <w:rtl/>
          <w:lang w:val="en-US"/>
        </w:rPr>
      </w:pPr>
      <w:r>
        <w:rPr>
          <w:rFonts w:asciiTheme="majorBidi" w:hAnsiTheme="majorBidi" w:cstheme="majorBidi" w:hint="cs"/>
          <w:sz w:val="32"/>
          <w:szCs w:val="32"/>
          <w:rtl/>
          <w:lang w:val="en-US"/>
        </w:rPr>
        <w:t xml:space="preserve">ويؤكد "ليندا </w:t>
      </w:r>
      <w:proofErr w:type="spellStart"/>
      <w:r>
        <w:rPr>
          <w:rFonts w:asciiTheme="majorBidi" w:hAnsiTheme="majorBidi" w:cstheme="majorBidi" w:hint="cs"/>
          <w:sz w:val="32"/>
          <w:szCs w:val="32"/>
          <w:rtl/>
          <w:lang w:val="en-US"/>
        </w:rPr>
        <w:t>دنلاب</w:t>
      </w:r>
      <w:proofErr w:type="spellEnd"/>
      <w:r>
        <w:rPr>
          <w:rFonts w:asciiTheme="majorBidi" w:hAnsiTheme="majorBidi" w:cstheme="majorBidi" w:hint="cs"/>
          <w:sz w:val="32"/>
          <w:szCs w:val="32"/>
          <w:rtl/>
          <w:lang w:val="en-US"/>
        </w:rPr>
        <w:t xml:space="preserve">" أن الأطفال يجدون متعة عندما يشاركون في اللعب التمثيلي (المسرح)، ومن ذلك مثلا أنهم يستطيعون القيام بترتيب المائدة والأكل أثناء لعبة البيت، كما يتعلمون مهارات تكيفية أخرى كارتداء الملابس، من خلال إلباس الدمى وخلع ملابسها (ليندا </w:t>
      </w:r>
      <w:proofErr w:type="spellStart"/>
      <w:r>
        <w:rPr>
          <w:rFonts w:asciiTheme="majorBidi" w:hAnsiTheme="majorBidi" w:cstheme="majorBidi" w:hint="cs"/>
          <w:sz w:val="32"/>
          <w:szCs w:val="32"/>
          <w:rtl/>
          <w:lang w:val="en-US"/>
        </w:rPr>
        <w:t>دنلاب</w:t>
      </w:r>
      <w:proofErr w:type="spellEnd"/>
      <w:r>
        <w:rPr>
          <w:rFonts w:asciiTheme="majorBidi" w:hAnsiTheme="majorBidi" w:cstheme="majorBidi" w:hint="cs"/>
          <w:sz w:val="32"/>
          <w:szCs w:val="32"/>
          <w:rtl/>
          <w:lang w:val="en-US"/>
        </w:rPr>
        <w:t>، ترجمة التميمي، 2017)</w:t>
      </w:r>
    </w:p>
    <w:p w:rsidR="00F85075" w:rsidRDefault="00F85075" w:rsidP="00F85075">
      <w:pPr>
        <w:bidi/>
        <w:spacing w:line="360" w:lineRule="auto"/>
        <w:ind w:firstLine="720"/>
        <w:jc w:val="both"/>
        <w:rPr>
          <w:rFonts w:asciiTheme="majorBidi" w:hAnsiTheme="majorBidi" w:cstheme="majorBidi"/>
          <w:sz w:val="32"/>
          <w:szCs w:val="32"/>
          <w:rtl/>
          <w:lang w:val="en-US"/>
        </w:rPr>
      </w:pPr>
      <w:r>
        <w:rPr>
          <w:rFonts w:asciiTheme="majorBidi" w:hAnsiTheme="majorBidi" w:cstheme="majorBidi" w:hint="cs"/>
          <w:sz w:val="32"/>
          <w:szCs w:val="32"/>
          <w:rtl/>
          <w:lang w:val="en-US"/>
        </w:rPr>
        <w:t>ويلخص "</w:t>
      </w:r>
      <w:proofErr w:type="gramStart"/>
      <w:r>
        <w:rPr>
          <w:rFonts w:asciiTheme="majorBidi" w:hAnsiTheme="majorBidi" w:cstheme="majorBidi" w:hint="cs"/>
          <w:sz w:val="32"/>
          <w:szCs w:val="32"/>
          <w:rtl/>
          <w:lang w:val="en-US"/>
        </w:rPr>
        <w:t>دواره</w:t>
      </w:r>
      <w:proofErr w:type="gramEnd"/>
      <w:r>
        <w:rPr>
          <w:rFonts w:asciiTheme="majorBidi" w:hAnsiTheme="majorBidi" w:cstheme="majorBidi" w:hint="cs"/>
          <w:sz w:val="32"/>
          <w:szCs w:val="32"/>
          <w:rtl/>
          <w:lang w:val="en-US"/>
        </w:rPr>
        <w:t>" التأثير الإيجابي للمسرح على عملية التعليم والتعلم في خمسة محاور:</w:t>
      </w:r>
    </w:p>
    <w:p w:rsidR="00F85075" w:rsidRDefault="00F85075" w:rsidP="00F85075">
      <w:pPr>
        <w:pStyle w:val="a3"/>
        <w:numPr>
          <w:ilvl w:val="0"/>
          <w:numId w:val="4"/>
        </w:numPr>
        <w:bidi/>
        <w:spacing w:line="360" w:lineRule="auto"/>
        <w:jc w:val="both"/>
        <w:rPr>
          <w:rFonts w:asciiTheme="majorBidi" w:hAnsiTheme="majorBidi" w:cstheme="majorBidi"/>
          <w:sz w:val="32"/>
          <w:szCs w:val="32"/>
          <w:lang w:val="en-US"/>
        </w:rPr>
      </w:pPr>
      <w:r>
        <w:rPr>
          <w:rFonts w:asciiTheme="majorBidi" w:hAnsiTheme="majorBidi" w:cstheme="majorBidi" w:hint="cs"/>
          <w:sz w:val="32"/>
          <w:szCs w:val="32"/>
          <w:rtl/>
          <w:lang w:val="en-US"/>
        </w:rPr>
        <w:t xml:space="preserve">غرس القيم </w:t>
      </w:r>
      <w:proofErr w:type="gramStart"/>
      <w:r>
        <w:rPr>
          <w:rFonts w:asciiTheme="majorBidi" w:hAnsiTheme="majorBidi" w:cstheme="majorBidi" w:hint="cs"/>
          <w:sz w:val="32"/>
          <w:szCs w:val="32"/>
          <w:rtl/>
          <w:lang w:val="en-US"/>
        </w:rPr>
        <w:t>النبيلة</w:t>
      </w:r>
      <w:proofErr w:type="gramEnd"/>
      <w:r>
        <w:rPr>
          <w:rFonts w:asciiTheme="majorBidi" w:hAnsiTheme="majorBidi" w:cstheme="majorBidi" w:hint="cs"/>
          <w:sz w:val="32"/>
          <w:szCs w:val="32"/>
          <w:rtl/>
          <w:lang w:val="en-US"/>
        </w:rPr>
        <w:t xml:space="preserve"> وتقديم القدوة الحقيقية.</w:t>
      </w:r>
    </w:p>
    <w:p w:rsidR="00F85075" w:rsidRDefault="00F85075" w:rsidP="00F85075">
      <w:pPr>
        <w:pStyle w:val="a3"/>
        <w:numPr>
          <w:ilvl w:val="0"/>
          <w:numId w:val="4"/>
        </w:numPr>
        <w:bidi/>
        <w:spacing w:line="360" w:lineRule="auto"/>
        <w:jc w:val="both"/>
        <w:rPr>
          <w:rFonts w:asciiTheme="majorBidi" w:hAnsiTheme="majorBidi" w:cstheme="majorBidi"/>
          <w:sz w:val="32"/>
          <w:szCs w:val="32"/>
          <w:lang w:val="en-US"/>
        </w:rPr>
      </w:pPr>
      <w:proofErr w:type="gramStart"/>
      <w:r>
        <w:rPr>
          <w:rFonts w:asciiTheme="majorBidi" w:hAnsiTheme="majorBidi" w:cstheme="majorBidi" w:hint="cs"/>
          <w:sz w:val="32"/>
          <w:szCs w:val="32"/>
          <w:rtl/>
          <w:lang w:val="en-US"/>
        </w:rPr>
        <w:t>تزويد</w:t>
      </w:r>
      <w:proofErr w:type="gramEnd"/>
      <w:r>
        <w:rPr>
          <w:rFonts w:asciiTheme="majorBidi" w:hAnsiTheme="majorBidi" w:cstheme="majorBidi" w:hint="cs"/>
          <w:sz w:val="32"/>
          <w:szCs w:val="32"/>
          <w:rtl/>
          <w:lang w:val="en-US"/>
        </w:rPr>
        <w:t xml:space="preserve"> الأطفال والنشء بالمعلومات والخبرات الجديدة.</w:t>
      </w:r>
    </w:p>
    <w:p w:rsidR="00F85075" w:rsidRDefault="00F85075" w:rsidP="00F85075">
      <w:pPr>
        <w:pStyle w:val="a3"/>
        <w:numPr>
          <w:ilvl w:val="0"/>
          <w:numId w:val="4"/>
        </w:numPr>
        <w:bidi/>
        <w:spacing w:line="360" w:lineRule="auto"/>
        <w:jc w:val="both"/>
        <w:rPr>
          <w:rFonts w:asciiTheme="majorBidi" w:hAnsiTheme="majorBidi" w:cstheme="majorBidi"/>
          <w:sz w:val="32"/>
          <w:szCs w:val="32"/>
          <w:lang w:val="en-US"/>
        </w:rPr>
      </w:pPr>
      <w:r>
        <w:rPr>
          <w:rFonts w:asciiTheme="majorBidi" w:hAnsiTheme="majorBidi" w:cstheme="majorBidi" w:hint="cs"/>
          <w:sz w:val="32"/>
          <w:szCs w:val="32"/>
          <w:rtl/>
          <w:lang w:val="en-US"/>
        </w:rPr>
        <w:t>تنمية الإحساس بالجمال والتدريب على التذوق الفني السليم.</w:t>
      </w:r>
    </w:p>
    <w:p w:rsidR="00F85075" w:rsidRDefault="00F85075" w:rsidP="00F85075">
      <w:pPr>
        <w:pStyle w:val="a3"/>
        <w:numPr>
          <w:ilvl w:val="0"/>
          <w:numId w:val="4"/>
        </w:numPr>
        <w:bidi/>
        <w:spacing w:line="360" w:lineRule="auto"/>
        <w:jc w:val="both"/>
        <w:rPr>
          <w:rFonts w:asciiTheme="majorBidi" w:hAnsiTheme="majorBidi" w:cstheme="majorBidi"/>
          <w:sz w:val="32"/>
          <w:szCs w:val="32"/>
          <w:lang w:val="en-US"/>
        </w:rPr>
      </w:pPr>
      <w:r>
        <w:rPr>
          <w:rFonts w:asciiTheme="majorBidi" w:hAnsiTheme="majorBidi" w:cstheme="majorBidi" w:hint="cs"/>
          <w:sz w:val="32"/>
          <w:szCs w:val="32"/>
          <w:rtl/>
          <w:lang w:val="en-US"/>
        </w:rPr>
        <w:t>التدريب على الذهاب للمسرح والالتزام بتقاليد المشاهدة المسرحية.</w:t>
      </w:r>
    </w:p>
    <w:p w:rsidR="00F85075" w:rsidRPr="00F85075" w:rsidRDefault="00F85075" w:rsidP="00F85075">
      <w:pPr>
        <w:pStyle w:val="a3"/>
        <w:numPr>
          <w:ilvl w:val="0"/>
          <w:numId w:val="4"/>
        </w:numPr>
        <w:bidi/>
        <w:spacing w:line="360" w:lineRule="auto"/>
        <w:jc w:val="both"/>
        <w:rPr>
          <w:rFonts w:asciiTheme="majorBidi" w:hAnsiTheme="majorBidi" w:cstheme="majorBidi"/>
          <w:sz w:val="32"/>
          <w:szCs w:val="32"/>
          <w:rtl/>
          <w:lang w:val="en-US"/>
        </w:rPr>
      </w:pPr>
      <w:r>
        <w:rPr>
          <w:rFonts w:asciiTheme="majorBidi" w:hAnsiTheme="majorBidi" w:cstheme="majorBidi" w:hint="cs"/>
          <w:sz w:val="32"/>
          <w:szCs w:val="32"/>
          <w:rtl/>
          <w:lang w:val="en-US"/>
        </w:rPr>
        <w:t xml:space="preserve">اكتشاف المواهب في مختلف المجالات </w:t>
      </w:r>
      <w:proofErr w:type="gramStart"/>
      <w:r>
        <w:rPr>
          <w:rFonts w:asciiTheme="majorBidi" w:hAnsiTheme="majorBidi" w:cstheme="majorBidi" w:hint="cs"/>
          <w:sz w:val="32"/>
          <w:szCs w:val="32"/>
          <w:rtl/>
          <w:lang w:val="en-US"/>
        </w:rPr>
        <w:t>وتنميتها</w:t>
      </w:r>
      <w:proofErr w:type="gramEnd"/>
      <w:r>
        <w:rPr>
          <w:rFonts w:asciiTheme="majorBidi" w:hAnsiTheme="majorBidi" w:cstheme="majorBidi" w:hint="cs"/>
          <w:sz w:val="32"/>
          <w:szCs w:val="32"/>
          <w:rtl/>
          <w:lang w:val="en-US"/>
        </w:rPr>
        <w:t>. (عمرو دوّاره، 2010)</w:t>
      </w:r>
    </w:p>
    <w:p w:rsidR="00F72659" w:rsidRPr="00F72659" w:rsidRDefault="00404DCC" w:rsidP="00404DCC">
      <w:pPr>
        <w:bidi/>
        <w:spacing w:line="360" w:lineRule="auto"/>
        <w:ind w:firstLine="708"/>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كما</w:t>
      </w:r>
      <w:proofErr w:type="gramEnd"/>
      <w:r>
        <w:rPr>
          <w:rFonts w:asciiTheme="majorBidi" w:hAnsiTheme="majorBidi" w:cstheme="majorBidi" w:hint="cs"/>
          <w:sz w:val="32"/>
          <w:szCs w:val="32"/>
          <w:rtl/>
          <w:lang w:bidi="ar-DZ"/>
        </w:rPr>
        <w:t xml:space="preserve"> </w:t>
      </w:r>
      <w:r w:rsidR="00F72659" w:rsidRPr="00F72659">
        <w:rPr>
          <w:rFonts w:asciiTheme="majorBidi" w:hAnsiTheme="majorBidi" w:cstheme="majorBidi"/>
          <w:sz w:val="32"/>
          <w:szCs w:val="32"/>
          <w:rtl/>
          <w:lang w:bidi="ar-DZ"/>
        </w:rPr>
        <w:t xml:space="preserve">أشارت العديد من الدراسات العلمية إلى دور </w:t>
      </w:r>
      <w:r>
        <w:rPr>
          <w:rFonts w:asciiTheme="majorBidi" w:hAnsiTheme="majorBidi" w:cstheme="majorBidi" w:hint="cs"/>
          <w:sz w:val="32"/>
          <w:szCs w:val="32"/>
          <w:rtl/>
          <w:lang w:bidi="ar-DZ"/>
        </w:rPr>
        <w:t>ال</w:t>
      </w:r>
      <w:r w:rsidR="00F72659" w:rsidRPr="00F72659">
        <w:rPr>
          <w:rFonts w:asciiTheme="majorBidi" w:hAnsiTheme="majorBidi" w:cstheme="majorBidi"/>
          <w:sz w:val="32"/>
          <w:szCs w:val="32"/>
          <w:rtl/>
          <w:lang w:bidi="ar-DZ"/>
        </w:rPr>
        <w:t>مسرح</w:t>
      </w:r>
      <w:r>
        <w:rPr>
          <w:rFonts w:asciiTheme="majorBidi" w:hAnsiTheme="majorBidi" w:cstheme="majorBidi" w:hint="cs"/>
          <w:sz w:val="32"/>
          <w:szCs w:val="32"/>
          <w:rtl/>
          <w:lang w:bidi="ar-DZ"/>
        </w:rPr>
        <w:t xml:space="preserve"> وتوظيفه</w:t>
      </w:r>
      <w:r w:rsidR="00F72659" w:rsidRPr="00F72659">
        <w:rPr>
          <w:rFonts w:asciiTheme="majorBidi" w:hAnsiTheme="majorBidi" w:cstheme="majorBidi"/>
          <w:sz w:val="32"/>
          <w:szCs w:val="32"/>
          <w:rtl/>
          <w:lang w:bidi="ar-DZ"/>
        </w:rPr>
        <w:t xml:space="preserve"> الإيجابي و</w:t>
      </w:r>
      <w:r>
        <w:rPr>
          <w:rFonts w:asciiTheme="majorBidi" w:hAnsiTheme="majorBidi" w:cstheme="majorBidi"/>
          <w:sz w:val="32"/>
          <w:szCs w:val="32"/>
          <w:rtl/>
          <w:lang w:bidi="ar-DZ"/>
        </w:rPr>
        <w:t>فاعليته</w:t>
      </w:r>
      <w:r w:rsidR="00F72659" w:rsidRPr="00F72659">
        <w:rPr>
          <w:rFonts w:asciiTheme="majorBidi" w:hAnsiTheme="majorBidi" w:cstheme="majorBidi"/>
          <w:sz w:val="32"/>
          <w:szCs w:val="32"/>
          <w:rtl/>
          <w:lang w:bidi="ar-DZ"/>
        </w:rPr>
        <w:t xml:space="preserve"> في تنمية القيم، والتحصيل الدراسي، ومهارات التعبير الكتابي والشفوي، وغيرها، ومن هذه الدراسات: </w:t>
      </w:r>
    </w:p>
    <w:p w:rsidR="00F72659" w:rsidRPr="00F72659" w:rsidRDefault="00F72659" w:rsidP="00F72659">
      <w:pPr>
        <w:bidi/>
        <w:spacing w:line="360" w:lineRule="auto"/>
        <w:jc w:val="both"/>
        <w:rPr>
          <w:rFonts w:asciiTheme="majorBidi" w:hAnsiTheme="majorBidi" w:cstheme="majorBidi"/>
          <w:sz w:val="32"/>
          <w:szCs w:val="32"/>
          <w:rtl/>
          <w:lang w:bidi="ar-DZ"/>
        </w:rPr>
      </w:pPr>
      <w:r w:rsidRPr="00F72659">
        <w:rPr>
          <w:rFonts w:asciiTheme="majorBidi" w:hAnsiTheme="majorBidi" w:cstheme="majorBidi"/>
          <w:b/>
          <w:bCs/>
          <w:sz w:val="32"/>
          <w:szCs w:val="32"/>
          <w:rtl/>
          <w:lang w:bidi="ar-DZ"/>
        </w:rPr>
        <w:t>دراسة خليل المسيري (2009):</w:t>
      </w:r>
      <w:r w:rsidRPr="00F72659">
        <w:rPr>
          <w:rFonts w:asciiTheme="majorBidi" w:hAnsiTheme="majorBidi" w:cstheme="majorBidi"/>
          <w:sz w:val="32"/>
          <w:szCs w:val="32"/>
          <w:rtl/>
          <w:lang w:bidi="ar-DZ"/>
        </w:rPr>
        <w:t xml:space="preserve"> </w:t>
      </w:r>
    </w:p>
    <w:p w:rsidR="00F72659" w:rsidRPr="00F72659" w:rsidRDefault="00F72659" w:rsidP="00F72659">
      <w:pPr>
        <w:bidi/>
        <w:spacing w:line="360" w:lineRule="auto"/>
        <w:ind w:firstLine="708"/>
        <w:jc w:val="both"/>
        <w:rPr>
          <w:rFonts w:asciiTheme="majorBidi" w:hAnsiTheme="majorBidi" w:cstheme="majorBidi"/>
          <w:sz w:val="32"/>
          <w:szCs w:val="32"/>
          <w:rtl/>
          <w:lang w:bidi="ar-DZ"/>
        </w:rPr>
      </w:pPr>
      <w:r w:rsidRPr="00F72659">
        <w:rPr>
          <w:rFonts w:asciiTheme="majorBidi" w:hAnsiTheme="majorBidi" w:cstheme="majorBidi"/>
          <w:sz w:val="32"/>
          <w:szCs w:val="32"/>
          <w:rtl/>
          <w:lang w:bidi="ar-DZ"/>
        </w:rPr>
        <w:t>هدفت هذه الدراسة إلى تنمية القيم البيئية والتحصيل في الدراسات الاجتماعية لدى تلاميذ الصف الخامس من العليم الأساسي باستخدام استراتيجية مسرحة المناهج، وتكوّنت عينة الدراسة من (80) تلميذا وتلميذة من مدرسة السيدة خديجة، إدارة قلين التعليمية، واستخدمت المنهج التجريبي القائم على مجموعتين تجريبية وضابطة، وقد توصلت الدراسة إلى أن استراتيجية مسرحة المناهج فعالة وذات تأثير في تنمية القيم البيئية، والتحصيل لدى تلاميذ الصف الخامس.</w:t>
      </w:r>
    </w:p>
    <w:p w:rsidR="00F72659" w:rsidRPr="00F72659" w:rsidRDefault="00F72659" w:rsidP="00F72659">
      <w:pPr>
        <w:bidi/>
        <w:spacing w:line="360" w:lineRule="auto"/>
        <w:jc w:val="both"/>
        <w:rPr>
          <w:rFonts w:asciiTheme="majorBidi" w:hAnsiTheme="majorBidi" w:cstheme="majorBidi"/>
          <w:sz w:val="32"/>
          <w:szCs w:val="32"/>
          <w:rtl/>
          <w:lang w:bidi="ar-DZ"/>
        </w:rPr>
      </w:pPr>
      <w:r w:rsidRPr="00F72659">
        <w:rPr>
          <w:rFonts w:asciiTheme="majorBidi" w:hAnsiTheme="majorBidi" w:cstheme="majorBidi"/>
          <w:b/>
          <w:bCs/>
          <w:sz w:val="32"/>
          <w:szCs w:val="32"/>
          <w:rtl/>
          <w:lang w:bidi="ar-DZ"/>
        </w:rPr>
        <w:lastRenderedPageBreak/>
        <w:t>دراسة محمد الناصر (2014):</w:t>
      </w:r>
      <w:r w:rsidRPr="00F72659">
        <w:rPr>
          <w:rFonts w:asciiTheme="majorBidi" w:hAnsiTheme="majorBidi" w:cstheme="majorBidi"/>
          <w:sz w:val="32"/>
          <w:szCs w:val="32"/>
          <w:rtl/>
          <w:lang w:bidi="ar-DZ"/>
        </w:rPr>
        <w:t xml:space="preserve"> </w:t>
      </w:r>
    </w:p>
    <w:p w:rsidR="00F72659" w:rsidRPr="00F72659" w:rsidRDefault="00F72659" w:rsidP="00F72659">
      <w:pPr>
        <w:bidi/>
        <w:spacing w:line="360" w:lineRule="auto"/>
        <w:ind w:firstLine="708"/>
        <w:jc w:val="both"/>
        <w:rPr>
          <w:rFonts w:asciiTheme="majorBidi" w:hAnsiTheme="majorBidi" w:cstheme="majorBidi"/>
          <w:sz w:val="32"/>
          <w:szCs w:val="32"/>
          <w:rtl/>
          <w:lang w:bidi="ar-DZ"/>
        </w:rPr>
      </w:pPr>
      <w:r w:rsidRPr="00F72659">
        <w:rPr>
          <w:rFonts w:asciiTheme="majorBidi" w:hAnsiTheme="majorBidi" w:cstheme="majorBidi"/>
          <w:sz w:val="32"/>
          <w:szCs w:val="32"/>
          <w:rtl/>
          <w:lang w:bidi="ar-DZ"/>
        </w:rPr>
        <w:t>هدفت هذه الدراسة إلى استقصاء أثر تدريس القواعد النحوية باستخدام منحى مسرحة المناهج في تنمية التحصيل الدراسي ومهارات التعبير الكتابي والشفوي لدى تلاميذ الصف السادس ابتدائي في مدينة القطيف بالمملكة العربية السعودية، وتكوّنت عينة الدراسة من (62) تلميذا وُزعوا على مجموعتين متكافئتين إحصائيا، درست المجموعة التجريبية ثلاث وحدات من مناهج قواعد اللغة العربية ومهارات التعبير الكتابي والشفوي باستخدام منحى مسرحة المناهج، في حين درست المجموعة الضابطة نفس الوحدات من خلال الطريقة الاستقرائية، لجمع بيانات الدراسة تمّ استخدام اختبارين تحصيليين أحدهما لمهارات التعبير الكتابي، والآخر في قواعد اللغة العربية، إضافة إلى مقاييس لمهارات التعبير الشفوي، وقد توصّلت الدراسة إلى وجود فروق ذات دلالة إحصائية بين متوسطي العلامات الكليّة للتلاميذ في الاختبار التحصيلي لمادة اللغة العربية، والاختبار التحصيلي لمهارات التعبير الكتابي، ومقياس التعبير الشفوي لصالح تلاميذ المجموعة التجريبية يعزى إلى أثر التدريس باستخدام منحى مسرحة المناهج، وقد أوصت الدراسة بضرورة تدريب معلّمي اللغة العربية على استخدام هذا المنحى في التدريس.</w:t>
      </w:r>
    </w:p>
    <w:p w:rsidR="00F72659" w:rsidRPr="00F72659" w:rsidRDefault="00F72659" w:rsidP="00F72659">
      <w:pPr>
        <w:bidi/>
        <w:spacing w:line="360" w:lineRule="auto"/>
        <w:jc w:val="both"/>
        <w:rPr>
          <w:rFonts w:asciiTheme="majorBidi" w:hAnsiTheme="majorBidi" w:cstheme="majorBidi"/>
          <w:sz w:val="32"/>
          <w:szCs w:val="32"/>
          <w:rtl/>
          <w:lang w:bidi="ar-DZ"/>
        </w:rPr>
      </w:pPr>
      <w:r w:rsidRPr="00F72659">
        <w:rPr>
          <w:rFonts w:asciiTheme="majorBidi" w:hAnsiTheme="majorBidi" w:cstheme="majorBidi"/>
          <w:b/>
          <w:bCs/>
          <w:sz w:val="32"/>
          <w:szCs w:val="32"/>
          <w:rtl/>
          <w:lang w:bidi="ar-DZ"/>
        </w:rPr>
        <w:t xml:space="preserve">دراسة دعاء أبو مور (2016): </w:t>
      </w:r>
    </w:p>
    <w:p w:rsidR="00F72659" w:rsidRPr="00F72659" w:rsidRDefault="00F72659" w:rsidP="00F72659">
      <w:pPr>
        <w:bidi/>
        <w:spacing w:line="360" w:lineRule="auto"/>
        <w:ind w:firstLine="708"/>
        <w:jc w:val="both"/>
        <w:rPr>
          <w:rFonts w:asciiTheme="majorBidi" w:hAnsiTheme="majorBidi" w:cstheme="majorBidi"/>
          <w:sz w:val="32"/>
          <w:szCs w:val="32"/>
          <w:rtl/>
          <w:lang w:bidi="ar-DZ"/>
        </w:rPr>
      </w:pPr>
      <w:r w:rsidRPr="00F72659">
        <w:rPr>
          <w:rFonts w:asciiTheme="majorBidi" w:hAnsiTheme="majorBidi" w:cstheme="majorBidi"/>
          <w:sz w:val="32"/>
          <w:szCs w:val="32"/>
          <w:rtl/>
          <w:lang w:bidi="ar-DZ"/>
        </w:rPr>
        <w:t>هدفت هذه الدراسة إلى معرفة أثر توظيف مسرحة المناهج على تنمية القيم لدى طالبات الصف السادس الأساسي، واستخدمت لجمع البيانات قائمة القيم وأداة تحليل المحتوى واختبار القيم، وتكوّنت عيّنة الدراسة من (78) طالبة من طالبات الصف السادس أساسي من مدرسة دير ياسين الأساسية للبنات برفح، واعتمدت المنهجين الوصفي والتجريبي القائم على المجموعتين التجريبية والضابطة، وقد توصلت الدراسة إلى وجود فروق ذات دلالة إحصائية بين متوسطات درجات الطالبات في المجموعة الضابطة، ومتوسط درجات الطالبات في المجموعة التجريبية في التطبيق البعدي، لاختبار القيم لصالح طالبات المجموعة التجريبية، ولذلك كان من توصيات الدراسة ضرورة توظيف مسرحة المناهج في تدريس التربية الوطنية، وكذا عقد لقاءات وندوات وورش عمل للمعلمين حول أهمية توظيف مسرحة المناهج في تدريس التربية الوطنية.</w:t>
      </w:r>
    </w:p>
    <w:p w:rsidR="00F72659" w:rsidRPr="00F72659" w:rsidRDefault="00F72659" w:rsidP="00F72659">
      <w:pPr>
        <w:bidi/>
        <w:spacing w:line="360" w:lineRule="auto"/>
        <w:jc w:val="both"/>
        <w:rPr>
          <w:rFonts w:asciiTheme="majorBidi" w:hAnsiTheme="majorBidi" w:cstheme="majorBidi"/>
          <w:sz w:val="32"/>
          <w:szCs w:val="32"/>
          <w:rtl/>
          <w:lang w:bidi="ar-DZ"/>
        </w:rPr>
      </w:pPr>
      <w:r w:rsidRPr="00F72659">
        <w:rPr>
          <w:rFonts w:asciiTheme="majorBidi" w:hAnsiTheme="majorBidi" w:cstheme="majorBidi"/>
          <w:b/>
          <w:bCs/>
          <w:sz w:val="32"/>
          <w:szCs w:val="32"/>
          <w:rtl/>
          <w:lang w:bidi="ar-DZ"/>
        </w:rPr>
        <w:lastRenderedPageBreak/>
        <w:t>دراسة فاطمة بريك (2017):</w:t>
      </w:r>
      <w:r w:rsidRPr="00F72659">
        <w:rPr>
          <w:rFonts w:asciiTheme="majorBidi" w:hAnsiTheme="majorBidi" w:cstheme="majorBidi"/>
          <w:sz w:val="32"/>
          <w:szCs w:val="32"/>
          <w:rtl/>
          <w:lang w:bidi="ar-DZ"/>
        </w:rPr>
        <w:t xml:space="preserve"> </w:t>
      </w:r>
    </w:p>
    <w:p w:rsidR="00F72659" w:rsidRPr="00F72659" w:rsidRDefault="00F72659" w:rsidP="00F72659">
      <w:pPr>
        <w:bidi/>
        <w:spacing w:line="360" w:lineRule="auto"/>
        <w:ind w:firstLine="708"/>
        <w:jc w:val="both"/>
        <w:rPr>
          <w:rFonts w:asciiTheme="majorBidi" w:hAnsiTheme="majorBidi" w:cstheme="majorBidi"/>
          <w:b/>
          <w:bCs/>
          <w:sz w:val="32"/>
          <w:szCs w:val="32"/>
          <w:rtl/>
          <w:lang w:bidi="ar-DZ"/>
        </w:rPr>
      </w:pPr>
      <w:r w:rsidRPr="00F72659">
        <w:rPr>
          <w:rFonts w:asciiTheme="majorBidi" w:hAnsiTheme="majorBidi" w:cstheme="majorBidi"/>
          <w:sz w:val="32"/>
          <w:szCs w:val="32"/>
          <w:rtl/>
          <w:lang w:bidi="ar-DZ"/>
        </w:rPr>
        <w:t>هدفت هذه الدراسة إلى تجريب استراتيجية  مسرحة المناهج لمعرفة تأثيرها على تنمية القيم البيئية والتحصيل لدى طالبات الصف السادس الابتدائي، من مدرسة خديجة بنت خويلد ومدرسة السيدة عائشة بمنطقة الباحة، وقد تكونت عينة الدراسة من (80) طالبة موزعة على مجموعتين تجريبية وضابطة، وتم استخدام مقياس للقيم البيئية في التربية الاجتماعية واختبار تحصيل في التربية الاجتماعية، وقد أوضحت النتائج وجود فروق ذات دلالة إحصائية بين متوسطي درجات طالبات المجموعة التجريبية ودرجات طالبات المجموعة الضابطة على مقياس القيم البيئية في التطبيق البعدي، وكذا اختبار التحصيل في التربية الاجتماعية يعزى كلاهما إلى استراتيجية  مسرحة المناهج، كما تم تقدير حجم التأثير الناتج عن المتغير المستقل (استراتيجية مسرحة المناهج) على المتغير التابع (التحصيل الدراسي) الذي قدر بـ 0.65 وهو ما يعني أن استراتيجية مسرحة المناهج التي اتبعها الباحث كان لها تأثير كبير على التحصيل الدراسي.</w:t>
      </w:r>
    </w:p>
    <w:p w:rsidR="00F72659" w:rsidRPr="00F72659" w:rsidRDefault="00F72659" w:rsidP="00F72659">
      <w:pPr>
        <w:bidi/>
        <w:spacing w:line="360" w:lineRule="auto"/>
        <w:jc w:val="both"/>
        <w:rPr>
          <w:rFonts w:asciiTheme="majorBidi" w:hAnsiTheme="majorBidi" w:cstheme="majorBidi"/>
          <w:sz w:val="32"/>
          <w:szCs w:val="32"/>
          <w:rtl/>
          <w:lang w:bidi="ar-DZ"/>
        </w:rPr>
      </w:pPr>
      <w:r w:rsidRPr="00F72659">
        <w:rPr>
          <w:rFonts w:asciiTheme="majorBidi" w:hAnsiTheme="majorBidi" w:cstheme="majorBidi"/>
          <w:b/>
          <w:bCs/>
          <w:sz w:val="32"/>
          <w:szCs w:val="32"/>
          <w:rtl/>
          <w:lang w:bidi="ar-DZ"/>
        </w:rPr>
        <w:t>دراسة محمد أحمد الرب (2018):</w:t>
      </w:r>
      <w:r w:rsidRPr="00F72659">
        <w:rPr>
          <w:rFonts w:asciiTheme="majorBidi" w:hAnsiTheme="majorBidi" w:cstheme="majorBidi"/>
          <w:sz w:val="32"/>
          <w:szCs w:val="32"/>
          <w:rtl/>
          <w:lang w:bidi="ar-DZ"/>
        </w:rPr>
        <w:t xml:space="preserve"> </w:t>
      </w:r>
    </w:p>
    <w:p w:rsidR="00F72659" w:rsidRPr="00F72659" w:rsidRDefault="00F72659" w:rsidP="00F72659">
      <w:pPr>
        <w:bidi/>
        <w:spacing w:line="360" w:lineRule="auto"/>
        <w:ind w:firstLine="708"/>
        <w:jc w:val="both"/>
        <w:rPr>
          <w:rFonts w:asciiTheme="majorBidi" w:hAnsiTheme="majorBidi" w:cstheme="majorBidi"/>
          <w:sz w:val="32"/>
          <w:szCs w:val="32"/>
          <w:rtl/>
          <w:lang w:bidi="ar-DZ"/>
        </w:rPr>
      </w:pPr>
      <w:r w:rsidRPr="00F72659">
        <w:rPr>
          <w:rFonts w:asciiTheme="majorBidi" w:hAnsiTheme="majorBidi" w:cstheme="majorBidi"/>
          <w:sz w:val="32"/>
          <w:szCs w:val="32"/>
          <w:rtl/>
          <w:lang w:bidi="ar-DZ"/>
        </w:rPr>
        <w:t>هدفت هذه الدراسة إلى معرفة مدى فاعلية برنامج تدريبي قائم على السيكو دراما في تحسين الكفاءة الاجتماعية لدى الطلبة ذوي صعوبات التعلم، وقد تم استخدام المنهج التجريبي القائم على التصميم الثنائي مجموعة تجريبية وأخرى ضابطة، تكونت عينة الدراسة من (50) طالبا ممن يعانون من قصور في الكفاءة الاجتماعية، والملتحقين بغرف المصادر في المدارس الحكومية في جدة، وقد استخدم الباحث مقياس الكفاءة الاجتماعية، والبرنامج القائم على السيكو دراما وبعد مرور8 أسابيع وبتحليل النتائج خلص إلى وجود فروق دالة إحصائيا بين متوسطي رتب درجات أطفال المجموعة التجريبية بين القياسين القبلي والبعدي على مقياس الكفاءة الاجتماعية، وقد أوصى الباحث باستخدام السيكو دراما لتحسين الكفاءة الاجتماعية للأطفال ذوي صعوبات التعلم، كما أوصى بتدريب المعلمين على كيفية اختيار وتطوير مثل هذه البرامج.</w:t>
      </w:r>
    </w:p>
    <w:p w:rsidR="00CC39D6" w:rsidRDefault="00CC39D6" w:rsidP="00F72659">
      <w:pPr>
        <w:bidi/>
        <w:spacing w:line="360" w:lineRule="auto"/>
        <w:jc w:val="both"/>
        <w:rPr>
          <w:rFonts w:asciiTheme="majorBidi" w:hAnsiTheme="majorBidi" w:cstheme="majorBidi"/>
          <w:b/>
          <w:bCs/>
          <w:sz w:val="32"/>
          <w:szCs w:val="32"/>
          <w:rtl/>
          <w:lang w:bidi="ar-DZ"/>
        </w:rPr>
      </w:pPr>
    </w:p>
    <w:p w:rsidR="00F72659" w:rsidRPr="00F72659" w:rsidRDefault="00F72659" w:rsidP="00CC39D6">
      <w:pPr>
        <w:bidi/>
        <w:spacing w:line="360" w:lineRule="auto"/>
        <w:jc w:val="both"/>
        <w:rPr>
          <w:rFonts w:asciiTheme="majorBidi" w:hAnsiTheme="majorBidi" w:cstheme="majorBidi"/>
          <w:sz w:val="32"/>
          <w:szCs w:val="32"/>
          <w:rtl/>
          <w:lang w:bidi="ar-DZ"/>
        </w:rPr>
      </w:pPr>
      <w:r w:rsidRPr="00F72659">
        <w:rPr>
          <w:rFonts w:asciiTheme="majorBidi" w:hAnsiTheme="majorBidi" w:cstheme="majorBidi"/>
          <w:b/>
          <w:bCs/>
          <w:sz w:val="32"/>
          <w:szCs w:val="32"/>
          <w:rtl/>
          <w:lang w:bidi="ar-DZ"/>
        </w:rPr>
        <w:lastRenderedPageBreak/>
        <w:t>دراسة محمد الخطيب (2018):</w:t>
      </w:r>
      <w:r w:rsidRPr="00F72659">
        <w:rPr>
          <w:rFonts w:asciiTheme="majorBidi" w:hAnsiTheme="majorBidi" w:cstheme="majorBidi"/>
          <w:sz w:val="32"/>
          <w:szCs w:val="32"/>
          <w:rtl/>
          <w:lang w:bidi="ar-DZ"/>
        </w:rPr>
        <w:t xml:space="preserve"> </w:t>
      </w:r>
    </w:p>
    <w:p w:rsidR="00F72659" w:rsidRPr="00F72659" w:rsidRDefault="00F72659" w:rsidP="00F72659">
      <w:pPr>
        <w:bidi/>
        <w:spacing w:before="240" w:line="360" w:lineRule="auto"/>
        <w:ind w:firstLine="708"/>
        <w:jc w:val="both"/>
        <w:rPr>
          <w:rFonts w:asciiTheme="majorBidi" w:hAnsiTheme="majorBidi" w:cstheme="majorBidi"/>
          <w:sz w:val="32"/>
          <w:szCs w:val="32"/>
          <w:rtl/>
          <w:lang w:bidi="ar-DZ"/>
        </w:rPr>
      </w:pPr>
      <w:r w:rsidRPr="00F72659">
        <w:rPr>
          <w:rFonts w:asciiTheme="majorBidi" w:hAnsiTheme="majorBidi" w:cstheme="majorBidi"/>
          <w:sz w:val="32"/>
          <w:szCs w:val="32"/>
          <w:rtl/>
          <w:lang w:bidi="ar-DZ"/>
        </w:rPr>
        <w:t xml:space="preserve">هدفت هذه الدراسة إلى معرفة أثر استخدام الدراما التعليمية في اكتساب المفاهيم الرياضية والعلمية لدى أطفال الروضة، وتم اتباع المنهج شبه التجريبي ذو المجموعتين التجريبية والضابطة، كما استخدمت مجموعة من الأدوات تمثلت في دليل المعلمة قائم على استخدام الدراما التعليمية، واختبار المفاهيم الرياضية والعلمية وطُبقت الدراسة على عينة عشوائية مكونة من </w:t>
      </w:r>
      <w:r w:rsidRPr="00F72659">
        <w:rPr>
          <w:rFonts w:asciiTheme="majorBidi" w:hAnsiTheme="majorBidi" w:cstheme="majorBidi"/>
          <w:sz w:val="32"/>
          <w:szCs w:val="32"/>
          <w:rtl/>
          <w:lang w:bidi="ar-DZ"/>
        </w:rPr>
        <w:softHyphen/>
        <w:t>(50) طفلا وطفلة في رياض الأطفال بالأردن، وخلصت الدراسة إلى تفوق أطفال المجموعة التجريبية على أطفال المجموعة الضابطة في اختبار المفاهيم الرياضية والعلمية.</w:t>
      </w:r>
    </w:p>
    <w:p w:rsidR="00F72659" w:rsidRDefault="00F72659" w:rsidP="00F72659">
      <w:pPr>
        <w:bidi/>
        <w:spacing w:line="360" w:lineRule="auto"/>
        <w:ind w:firstLine="708"/>
        <w:jc w:val="both"/>
        <w:rPr>
          <w:rFonts w:asciiTheme="majorBidi" w:hAnsiTheme="majorBidi" w:cstheme="majorBidi"/>
          <w:sz w:val="32"/>
          <w:szCs w:val="32"/>
          <w:rtl/>
          <w:lang w:val="en-US" w:bidi="ar-DZ"/>
        </w:rPr>
      </w:pPr>
      <w:proofErr w:type="gramStart"/>
      <w:r>
        <w:rPr>
          <w:rFonts w:asciiTheme="majorBidi" w:hAnsiTheme="majorBidi" w:cstheme="majorBidi" w:hint="cs"/>
          <w:sz w:val="32"/>
          <w:szCs w:val="32"/>
          <w:rtl/>
          <w:lang w:val="en-US" w:bidi="ar-DZ"/>
        </w:rPr>
        <w:t>من</w:t>
      </w:r>
      <w:proofErr w:type="gramEnd"/>
      <w:r>
        <w:rPr>
          <w:rFonts w:asciiTheme="majorBidi" w:hAnsiTheme="majorBidi" w:cstheme="majorBidi" w:hint="cs"/>
          <w:sz w:val="32"/>
          <w:szCs w:val="32"/>
          <w:rtl/>
          <w:lang w:val="en-US" w:bidi="ar-DZ"/>
        </w:rPr>
        <w:t xml:space="preserve"> خلال الدراسات السابقة يتضح جليا أهمية المسرح وتوظيفه في عدة مجالات، وهو الأمر الذي يبرز: </w:t>
      </w:r>
    </w:p>
    <w:p w:rsidR="00F72659" w:rsidRPr="00F72659" w:rsidRDefault="00F72659" w:rsidP="00F72659">
      <w:pPr>
        <w:pStyle w:val="a3"/>
        <w:numPr>
          <w:ilvl w:val="0"/>
          <w:numId w:val="3"/>
        </w:numPr>
        <w:bidi/>
        <w:spacing w:line="360" w:lineRule="auto"/>
        <w:jc w:val="both"/>
        <w:rPr>
          <w:rFonts w:asciiTheme="majorBidi" w:hAnsiTheme="majorBidi" w:cstheme="majorBidi"/>
          <w:sz w:val="32"/>
          <w:szCs w:val="32"/>
          <w:lang w:val="en-US" w:bidi="ar-DZ"/>
        </w:rPr>
      </w:pPr>
      <w:proofErr w:type="gramStart"/>
      <w:r>
        <w:rPr>
          <w:rFonts w:asciiTheme="majorBidi" w:hAnsiTheme="majorBidi" w:cstheme="majorBidi" w:hint="cs"/>
          <w:sz w:val="32"/>
          <w:szCs w:val="32"/>
          <w:rtl/>
          <w:lang w:val="en-US" w:bidi="ar-DZ"/>
        </w:rPr>
        <w:t>أهمية</w:t>
      </w:r>
      <w:proofErr w:type="gramEnd"/>
      <w:r>
        <w:rPr>
          <w:rFonts w:asciiTheme="majorBidi" w:hAnsiTheme="majorBidi" w:cstheme="majorBidi" w:hint="cs"/>
          <w:sz w:val="32"/>
          <w:szCs w:val="32"/>
          <w:rtl/>
          <w:lang w:val="en-US" w:bidi="ar-DZ"/>
        </w:rPr>
        <w:t xml:space="preserve"> المسرح عموما في ترسيخ قيم المواطنة، والقيم الأخلاقية، وتحسين مستوى </w:t>
      </w:r>
      <w:r w:rsidRPr="00F72659">
        <w:rPr>
          <w:rFonts w:asciiTheme="majorBidi" w:hAnsiTheme="majorBidi" w:cstheme="majorBidi" w:hint="cs"/>
          <w:sz w:val="32"/>
          <w:szCs w:val="32"/>
          <w:rtl/>
          <w:lang w:val="en-US" w:bidi="ar-DZ"/>
        </w:rPr>
        <w:t>التحصيل الدراسي لدى عينات مختلفة ومتنوعة من الأفراد.</w:t>
      </w:r>
    </w:p>
    <w:p w:rsidR="00F72659" w:rsidRPr="00F72659" w:rsidRDefault="00F72659" w:rsidP="00F72659">
      <w:pPr>
        <w:pStyle w:val="a3"/>
        <w:numPr>
          <w:ilvl w:val="0"/>
          <w:numId w:val="3"/>
        </w:num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ا</w:t>
      </w:r>
      <w:r w:rsidRPr="00F72659">
        <w:rPr>
          <w:rFonts w:asciiTheme="majorBidi" w:hAnsiTheme="majorBidi" w:cstheme="majorBidi"/>
          <w:sz w:val="32"/>
          <w:szCs w:val="32"/>
          <w:rtl/>
          <w:lang w:val="en-US" w:bidi="ar-DZ"/>
        </w:rPr>
        <w:t>ستخد</w:t>
      </w:r>
      <w:r>
        <w:rPr>
          <w:rFonts w:asciiTheme="majorBidi" w:hAnsiTheme="majorBidi" w:cstheme="majorBidi" w:hint="cs"/>
          <w:sz w:val="32"/>
          <w:szCs w:val="32"/>
          <w:rtl/>
          <w:lang w:val="en-US" w:bidi="ar-DZ"/>
        </w:rPr>
        <w:t>ا</w:t>
      </w:r>
      <w:r w:rsidRPr="00F72659">
        <w:rPr>
          <w:rFonts w:asciiTheme="majorBidi" w:hAnsiTheme="majorBidi" w:cstheme="majorBidi"/>
          <w:sz w:val="32"/>
          <w:szCs w:val="32"/>
          <w:rtl/>
          <w:lang w:val="en-US" w:bidi="ar-DZ"/>
        </w:rPr>
        <w:t xml:space="preserve">م عدة مصطلحات للإشارة إلى </w:t>
      </w:r>
      <w:r>
        <w:rPr>
          <w:rFonts w:asciiTheme="majorBidi" w:hAnsiTheme="majorBidi" w:cstheme="majorBidi" w:hint="cs"/>
          <w:sz w:val="32"/>
          <w:szCs w:val="32"/>
          <w:rtl/>
          <w:lang w:val="en-US" w:bidi="ar-DZ"/>
        </w:rPr>
        <w:t>ال</w:t>
      </w:r>
      <w:r w:rsidRPr="00F72659">
        <w:rPr>
          <w:rFonts w:asciiTheme="majorBidi" w:hAnsiTheme="majorBidi" w:cstheme="majorBidi"/>
          <w:sz w:val="32"/>
          <w:szCs w:val="32"/>
          <w:rtl/>
          <w:lang w:val="en-US" w:bidi="ar-DZ"/>
        </w:rPr>
        <w:t>مسرح</w:t>
      </w:r>
      <w:r>
        <w:rPr>
          <w:rFonts w:asciiTheme="majorBidi" w:hAnsiTheme="majorBidi" w:cstheme="majorBidi" w:hint="cs"/>
          <w:sz w:val="32"/>
          <w:szCs w:val="32"/>
          <w:rtl/>
          <w:lang w:val="en-US" w:bidi="ar-DZ"/>
        </w:rPr>
        <w:t xml:space="preserve"> المدرسي ومسرح الدمج</w:t>
      </w:r>
      <w:r>
        <w:rPr>
          <w:rFonts w:asciiTheme="majorBidi" w:hAnsiTheme="majorBidi" w:cstheme="majorBidi"/>
          <w:sz w:val="32"/>
          <w:szCs w:val="32"/>
          <w:rtl/>
          <w:lang w:val="en-US" w:bidi="ar-DZ"/>
        </w:rPr>
        <w:t xml:space="preserve"> منها مسرحة المناهج</w:t>
      </w:r>
      <w:r>
        <w:rPr>
          <w:rFonts w:asciiTheme="majorBidi" w:hAnsiTheme="majorBidi" w:cstheme="majorBidi" w:hint="cs"/>
          <w:sz w:val="32"/>
          <w:szCs w:val="32"/>
          <w:rtl/>
          <w:lang w:val="en-US" w:bidi="ar-DZ"/>
        </w:rPr>
        <w:t>،</w:t>
      </w:r>
      <w:r w:rsidRPr="00F72659">
        <w:rPr>
          <w:rFonts w:asciiTheme="majorBidi" w:hAnsiTheme="majorBidi" w:cstheme="majorBidi"/>
          <w:sz w:val="32"/>
          <w:szCs w:val="32"/>
          <w:rtl/>
          <w:lang w:val="en-US" w:bidi="ar-DZ"/>
        </w:rPr>
        <w:t xml:space="preserve"> </w:t>
      </w:r>
      <w:proofErr w:type="spellStart"/>
      <w:r w:rsidRPr="00F72659">
        <w:rPr>
          <w:rFonts w:asciiTheme="majorBidi" w:hAnsiTheme="majorBidi" w:cstheme="majorBidi"/>
          <w:sz w:val="32"/>
          <w:szCs w:val="32"/>
          <w:rtl/>
          <w:lang w:val="en-US" w:bidi="ar-DZ"/>
        </w:rPr>
        <w:t>والسيكودراما</w:t>
      </w:r>
      <w:proofErr w:type="spellEnd"/>
      <w:r w:rsidRPr="00F72659">
        <w:rPr>
          <w:rFonts w:asciiTheme="majorBidi" w:hAnsiTheme="majorBidi" w:cstheme="majorBidi"/>
          <w:sz w:val="32"/>
          <w:szCs w:val="32"/>
          <w:rtl/>
          <w:lang w:val="en-US" w:bidi="ar-DZ"/>
        </w:rPr>
        <w:t>، والدراما التعليمية وغيرها، وكلها تشير إلى توظيف المسرح في عملية التعليم والتعلم.</w:t>
      </w:r>
    </w:p>
    <w:p w:rsidR="00F72659" w:rsidRDefault="00982474" w:rsidP="00F72659">
      <w:pPr>
        <w:pStyle w:val="a3"/>
        <w:numPr>
          <w:ilvl w:val="0"/>
          <w:numId w:val="3"/>
        </w:numPr>
        <w:bidi/>
        <w:spacing w:line="360" w:lineRule="auto"/>
        <w:jc w:val="both"/>
        <w:rPr>
          <w:rFonts w:asciiTheme="majorBidi" w:hAnsiTheme="majorBidi" w:cstheme="majorBidi"/>
          <w:sz w:val="32"/>
          <w:szCs w:val="32"/>
          <w:lang w:val="en-US" w:bidi="ar-DZ"/>
        </w:rPr>
      </w:pPr>
      <w:r>
        <w:rPr>
          <w:rFonts w:asciiTheme="majorBidi" w:hAnsiTheme="majorBidi" w:cstheme="majorBidi" w:hint="cs"/>
          <w:sz w:val="32"/>
          <w:szCs w:val="32"/>
          <w:rtl/>
          <w:lang w:val="en-US" w:bidi="ar-DZ"/>
        </w:rPr>
        <w:t>إمكانية توظيف المسرح في دراسات علمية عديدة باستخدام المنهج التجريبي.</w:t>
      </w:r>
    </w:p>
    <w:p w:rsidR="00982474" w:rsidRDefault="00982474" w:rsidP="00982474">
      <w:pPr>
        <w:pStyle w:val="a3"/>
        <w:numPr>
          <w:ilvl w:val="0"/>
          <w:numId w:val="3"/>
        </w:numPr>
        <w:bidi/>
        <w:spacing w:line="360" w:lineRule="auto"/>
        <w:jc w:val="both"/>
        <w:rPr>
          <w:rFonts w:asciiTheme="majorBidi" w:hAnsiTheme="majorBidi" w:cstheme="majorBidi"/>
          <w:sz w:val="32"/>
          <w:szCs w:val="32"/>
          <w:lang w:val="en-US" w:bidi="ar-DZ"/>
        </w:rPr>
      </w:pPr>
      <w:proofErr w:type="gramStart"/>
      <w:r>
        <w:rPr>
          <w:rFonts w:asciiTheme="majorBidi" w:hAnsiTheme="majorBidi" w:cstheme="majorBidi" w:hint="cs"/>
          <w:sz w:val="32"/>
          <w:szCs w:val="32"/>
          <w:rtl/>
          <w:lang w:val="en-US" w:bidi="ar-DZ"/>
        </w:rPr>
        <w:t>ضرورة</w:t>
      </w:r>
      <w:proofErr w:type="gramEnd"/>
      <w:r>
        <w:rPr>
          <w:rFonts w:asciiTheme="majorBidi" w:hAnsiTheme="majorBidi" w:cstheme="majorBidi" w:hint="cs"/>
          <w:sz w:val="32"/>
          <w:szCs w:val="32"/>
          <w:rtl/>
          <w:lang w:val="en-US" w:bidi="ar-DZ"/>
        </w:rPr>
        <w:t xml:space="preserve"> إعداد المعلمين، وتأهيلهم عن طريق دورات متخصصة تمكنهم من بناء سيناريوهات تعليمية وتربوية لتنمية القيم المتعددة لدى أطفالهم.</w:t>
      </w:r>
    </w:p>
    <w:p w:rsidR="00861C0F" w:rsidRPr="00481CA8" w:rsidRDefault="00861C0F" w:rsidP="00861C0F">
      <w:pPr>
        <w:bidi/>
        <w:spacing w:line="360" w:lineRule="auto"/>
        <w:jc w:val="both"/>
        <w:rPr>
          <w:rFonts w:asciiTheme="majorBidi" w:hAnsiTheme="majorBidi" w:cstheme="majorBidi"/>
          <w:b/>
          <w:bCs/>
          <w:sz w:val="32"/>
          <w:szCs w:val="32"/>
          <w:rtl/>
          <w:lang w:val="en-US" w:bidi="ar-DZ"/>
        </w:rPr>
      </w:pPr>
      <w:r w:rsidRPr="00481CA8">
        <w:rPr>
          <w:rFonts w:asciiTheme="majorBidi" w:hAnsiTheme="majorBidi" w:cstheme="majorBidi" w:hint="cs"/>
          <w:b/>
          <w:bCs/>
          <w:sz w:val="32"/>
          <w:szCs w:val="32"/>
          <w:rtl/>
          <w:lang w:val="en-US" w:bidi="ar-DZ"/>
        </w:rPr>
        <w:t>خاتم</w:t>
      </w:r>
      <w:r w:rsidR="00481CA8">
        <w:rPr>
          <w:rFonts w:asciiTheme="majorBidi" w:hAnsiTheme="majorBidi" w:cstheme="majorBidi" w:hint="cs"/>
          <w:b/>
          <w:bCs/>
          <w:sz w:val="32"/>
          <w:szCs w:val="32"/>
          <w:rtl/>
          <w:lang w:val="en-US" w:bidi="ar-DZ"/>
        </w:rPr>
        <w:t>ـــــــ</w:t>
      </w:r>
      <w:r w:rsidRPr="00481CA8">
        <w:rPr>
          <w:rFonts w:asciiTheme="majorBidi" w:hAnsiTheme="majorBidi" w:cstheme="majorBidi" w:hint="cs"/>
          <w:b/>
          <w:bCs/>
          <w:sz w:val="32"/>
          <w:szCs w:val="32"/>
          <w:rtl/>
          <w:lang w:val="en-US" w:bidi="ar-DZ"/>
        </w:rPr>
        <w:t>ة:</w:t>
      </w:r>
    </w:p>
    <w:p w:rsidR="00861C0F" w:rsidRDefault="00861C0F" w:rsidP="00861C0F">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ab/>
        <w:t xml:space="preserve">يعد المسرح أبا للفنون بلا منازع، وهو وسيلة تواصل عريقة وعميقة، ويمكن استغلاله لترسيخ المفاهيم والقيم، بين مختلف الفئات البشرية، كما يمكن توظيفه مع الأطفال ذوي الإعاقة السمعية الشديدة (الصم)، هذه الفئة التي تولد فاقدة للسمع، الأمر الذي يجعلها محرومة من لذة الحياة وجودتها، ويشعرها بالعزلة الاجتماعية، ويصيبها بالاكتئاب، ليس لها فحسب، بل يشكل ضغطا نفسيا متزايدا على الوالدين والأسرة، إذا لم تقدم لها المساعدة </w:t>
      </w:r>
      <w:r>
        <w:rPr>
          <w:rFonts w:asciiTheme="majorBidi" w:hAnsiTheme="majorBidi" w:cstheme="majorBidi" w:hint="cs"/>
          <w:sz w:val="32"/>
          <w:szCs w:val="32"/>
          <w:rtl/>
          <w:lang w:val="en-US" w:bidi="ar-DZ"/>
        </w:rPr>
        <w:lastRenderedPageBreak/>
        <w:t xml:space="preserve">المناسبة في الوقت المناسب، لكن تفهم المجتمع لحاجات الأفراد ضعيفي السمع وفاقديه، مع التطور التكنولوجي المذهل الذي عرفه القرن الحالي، والبحوث العلمية المتنوعة التي تحاول تحسين مستوى حياة الإنسان عموما، وتقدم الخدمة المتخصصة للأشخاص الصم خصوصا، جعل استغلال البيئات المختلفة من البيت مرورا بالمدرسة والمسارح والمساجد ودور الشباب، ومراكز رعاية الطفولة والأمومة، بيئات مساعدة لهذه الفئة، لكن يحتاج الواقع المعيش لمزيد من المساعدة والاهتمام، وذلك عن طريق الكشف والتشخيص المبكرين، لأن ذلك سيسمح بالتدخل المناسب، ويتيح للأطفال الصم إمكانية استعادة بعض السمع، للاستفادة </w:t>
      </w:r>
      <w:r w:rsidR="00455906">
        <w:rPr>
          <w:rFonts w:asciiTheme="majorBidi" w:hAnsiTheme="majorBidi" w:cstheme="majorBidi" w:hint="cs"/>
          <w:sz w:val="32"/>
          <w:szCs w:val="32"/>
          <w:rtl/>
          <w:lang w:val="en-US" w:bidi="ar-DZ"/>
        </w:rPr>
        <w:t>بطريقة أفضل من الوسائل السمعية المعينة، كمضخمات الصوت، والاستفادة من بقايا السمع، حتى إذا ما عرضت مسرحيات بمستويات متنوعة ومختلفة تمكن المتفرجون الصمّ وضعيفو السمع من متابعتها والاستفادة منها.</w:t>
      </w:r>
    </w:p>
    <w:p w:rsidR="00455906" w:rsidRDefault="00455906" w:rsidP="00455906">
      <w:pPr>
        <w:bidi/>
        <w:spacing w:line="360" w:lineRule="auto"/>
        <w:jc w:val="both"/>
        <w:rPr>
          <w:rFonts w:asciiTheme="majorBidi" w:hAnsiTheme="majorBidi" w:cstheme="majorBidi"/>
          <w:b/>
          <w:bCs/>
          <w:sz w:val="32"/>
          <w:szCs w:val="32"/>
          <w:rtl/>
          <w:lang w:val="en-US" w:bidi="ar-DZ"/>
        </w:rPr>
      </w:pPr>
      <w:r w:rsidRPr="00455906">
        <w:rPr>
          <w:rFonts w:asciiTheme="majorBidi" w:hAnsiTheme="majorBidi" w:cstheme="majorBidi" w:hint="cs"/>
          <w:b/>
          <w:bCs/>
          <w:sz w:val="32"/>
          <w:szCs w:val="32"/>
          <w:rtl/>
          <w:lang w:val="en-US" w:bidi="ar-DZ"/>
        </w:rPr>
        <w:t>المراجع:</w:t>
      </w:r>
    </w:p>
    <w:p w:rsidR="00455906" w:rsidRPr="00BC0934" w:rsidRDefault="00455906" w:rsidP="00455906">
      <w:pPr>
        <w:pStyle w:val="a3"/>
        <w:numPr>
          <w:ilvl w:val="0"/>
          <w:numId w:val="5"/>
        </w:numPr>
        <w:bidi/>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أ</w:t>
      </w:r>
      <w:r w:rsidRPr="007C111B">
        <w:rPr>
          <w:rFonts w:asciiTheme="majorBidi" w:hAnsiTheme="majorBidi" w:cstheme="majorBidi"/>
          <w:sz w:val="32"/>
          <w:szCs w:val="32"/>
          <w:rtl/>
          <w:lang w:bidi="ar-IQ"/>
        </w:rPr>
        <w:t xml:space="preserve">بو </w:t>
      </w:r>
      <w:proofErr w:type="spellStart"/>
      <w:r w:rsidRPr="007C111B">
        <w:rPr>
          <w:rFonts w:asciiTheme="majorBidi" w:hAnsiTheme="majorBidi" w:cstheme="majorBidi"/>
          <w:sz w:val="32"/>
          <w:szCs w:val="32"/>
          <w:rtl/>
          <w:lang w:bidi="ar-IQ"/>
        </w:rPr>
        <w:t>القمبز</w:t>
      </w:r>
      <w:proofErr w:type="spellEnd"/>
      <w:r>
        <w:rPr>
          <w:rFonts w:asciiTheme="majorBidi" w:hAnsiTheme="majorBidi" w:cstheme="majorBidi" w:hint="cs"/>
          <w:sz w:val="32"/>
          <w:szCs w:val="32"/>
          <w:rtl/>
          <w:lang w:bidi="ar-IQ"/>
        </w:rPr>
        <w:t>،</w:t>
      </w:r>
      <w:r w:rsidRPr="007C111B">
        <w:rPr>
          <w:rFonts w:asciiTheme="majorBidi" w:hAnsiTheme="majorBidi" w:cstheme="majorBidi"/>
          <w:sz w:val="32"/>
          <w:szCs w:val="32"/>
          <w:rtl/>
          <w:lang w:bidi="ar-IQ"/>
        </w:rPr>
        <w:t xml:space="preserve"> محمد هشام</w:t>
      </w:r>
      <w:r>
        <w:rPr>
          <w:rFonts w:asciiTheme="majorBidi" w:hAnsiTheme="majorBidi" w:cstheme="majorBidi" w:hint="cs"/>
          <w:sz w:val="32"/>
          <w:szCs w:val="32"/>
          <w:rtl/>
          <w:lang w:bidi="ar-IQ"/>
        </w:rPr>
        <w:t xml:space="preserve">. (2009). </w:t>
      </w:r>
      <w:r>
        <w:rPr>
          <w:rFonts w:asciiTheme="majorBidi" w:hAnsiTheme="majorBidi" w:cstheme="majorBidi"/>
          <w:b/>
          <w:bCs/>
          <w:sz w:val="32"/>
          <w:szCs w:val="32"/>
          <w:rtl/>
          <w:lang w:bidi="ar-IQ"/>
        </w:rPr>
        <w:t>فن التواصل مع ال</w:t>
      </w:r>
      <w:r>
        <w:rPr>
          <w:rFonts w:asciiTheme="majorBidi" w:hAnsiTheme="majorBidi" w:cstheme="majorBidi" w:hint="cs"/>
          <w:b/>
          <w:bCs/>
          <w:sz w:val="32"/>
          <w:szCs w:val="32"/>
          <w:rtl/>
          <w:lang w:bidi="ar-IQ"/>
        </w:rPr>
        <w:t>آ</w:t>
      </w:r>
      <w:r w:rsidRPr="007C111B">
        <w:rPr>
          <w:rFonts w:asciiTheme="majorBidi" w:hAnsiTheme="majorBidi" w:cstheme="majorBidi"/>
          <w:b/>
          <w:bCs/>
          <w:sz w:val="32"/>
          <w:szCs w:val="32"/>
          <w:rtl/>
          <w:lang w:bidi="ar-IQ"/>
        </w:rPr>
        <w:t>خرين</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w:t>
      </w:r>
      <w:proofErr w:type="gramStart"/>
      <w:r>
        <w:rPr>
          <w:rFonts w:asciiTheme="majorBidi" w:hAnsiTheme="majorBidi" w:cstheme="majorBidi"/>
          <w:sz w:val="32"/>
          <w:szCs w:val="32"/>
          <w:rtl/>
          <w:lang w:bidi="ar-IQ"/>
        </w:rPr>
        <w:t>الجامعة</w:t>
      </w:r>
      <w:proofErr w:type="gramEnd"/>
      <w:r>
        <w:rPr>
          <w:rFonts w:asciiTheme="majorBidi" w:hAnsiTheme="majorBidi" w:cstheme="majorBidi"/>
          <w:sz w:val="32"/>
          <w:szCs w:val="32"/>
          <w:rtl/>
          <w:lang w:bidi="ar-IQ"/>
        </w:rPr>
        <w:t xml:space="preserve"> ا</w:t>
      </w:r>
      <w:r>
        <w:rPr>
          <w:rFonts w:asciiTheme="majorBidi" w:hAnsiTheme="majorBidi" w:cstheme="majorBidi" w:hint="cs"/>
          <w:sz w:val="32"/>
          <w:szCs w:val="32"/>
          <w:rtl/>
          <w:lang w:bidi="ar-IQ"/>
        </w:rPr>
        <w:t>لإ</w:t>
      </w:r>
      <w:r w:rsidRPr="007C111B">
        <w:rPr>
          <w:rFonts w:asciiTheme="majorBidi" w:hAnsiTheme="majorBidi" w:cstheme="majorBidi"/>
          <w:sz w:val="32"/>
          <w:szCs w:val="32"/>
          <w:rtl/>
          <w:lang w:bidi="ar-IQ"/>
        </w:rPr>
        <w:t>سلامية</w:t>
      </w:r>
      <w:r>
        <w:rPr>
          <w:rFonts w:asciiTheme="majorBidi" w:hAnsiTheme="majorBidi" w:cstheme="majorBidi" w:hint="cs"/>
          <w:sz w:val="32"/>
          <w:szCs w:val="32"/>
          <w:rtl/>
          <w:lang w:bidi="ar-IQ"/>
        </w:rPr>
        <w:t>:</w:t>
      </w:r>
      <w:r w:rsidRPr="007C111B">
        <w:rPr>
          <w:rFonts w:asciiTheme="majorBidi" w:hAnsiTheme="majorBidi" w:cstheme="majorBidi"/>
          <w:sz w:val="32"/>
          <w:szCs w:val="32"/>
          <w:rtl/>
          <w:lang w:bidi="ar-IQ"/>
        </w:rPr>
        <w:t xml:space="preserve"> غزة</w:t>
      </w:r>
      <w:r>
        <w:rPr>
          <w:rFonts w:asciiTheme="majorBidi" w:hAnsiTheme="majorBidi" w:cstheme="majorBidi" w:hint="cs"/>
          <w:sz w:val="32"/>
          <w:szCs w:val="32"/>
          <w:rtl/>
          <w:lang w:bidi="ar-IQ"/>
        </w:rPr>
        <w:t>.</w:t>
      </w:r>
      <w:r w:rsidRPr="007C111B">
        <w:rPr>
          <w:rFonts w:asciiTheme="majorBidi" w:hAnsiTheme="majorBidi" w:cstheme="majorBidi"/>
          <w:sz w:val="32"/>
          <w:szCs w:val="32"/>
          <w:rtl/>
          <w:lang w:bidi="ar-IQ"/>
        </w:rPr>
        <w:t xml:space="preserve"> فلسطين</w:t>
      </w:r>
      <w:r>
        <w:rPr>
          <w:rFonts w:asciiTheme="majorBidi" w:hAnsiTheme="majorBidi" w:cstheme="majorBidi" w:hint="cs"/>
          <w:sz w:val="32"/>
          <w:szCs w:val="32"/>
          <w:rtl/>
          <w:lang w:bidi="ar-IQ"/>
        </w:rPr>
        <w:t>.</w:t>
      </w:r>
    </w:p>
    <w:p w:rsidR="00455906" w:rsidRPr="00FA263B" w:rsidRDefault="00455906" w:rsidP="00455906">
      <w:pPr>
        <w:pStyle w:val="a3"/>
        <w:numPr>
          <w:ilvl w:val="0"/>
          <w:numId w:val="5"/>
        </w:numPr>
        <w:bidi/>
        <w:spacing w:after="160" w:line="360" w:lineRule="auto"/>
        <w:jc w:val="both"/>
        <w:rPr>
          <w:rFonts w:asciiTheme="majorBidi" w:hAnsiTheme="majorBidi" w:cstheme="majorBidi"/>
          <w:sz w:val="32"/>
          <w:szCs w:val="32"/>
        </w:rPr>
      </w:pPr>
      <w:r w:rsidRPr="00F57294">
        <w:rPr>
          <w:rFonts w:asciiTheme="majorBidi" w:hAnsiTheme="majorBidi" w:cstheme="majorBidi" w:hint="cs"/>
          <w:sz w:val="32"/>
          <w:szCs w:val="32"/>
          <w:rtl/>
        </w:rPr>
        <w:t xml:space="preserve">أروى </w:t>
      </w:r>
      <w:proofErr w:type="gramStart"/>
      <w:r w:rsidRPr="00F57294">
        <w:rPr>
          <w:rFonts w:asciiTheme="majorBidi" w:hAnsiTheme="majorBidi" w:cstheme="majorBidi" w:hint="cs"/>
          <w:sz w:val="32"/>
          <w:szCs w:val="32"/>
          <w:rtl/>
        </w:rPr>
        <w:t>عبد</w:t>
      </w:r>
      <w:proofErr w:type="gramEnd"/>
      <w:r w:rsidRPr="00F57294">
        <w:rPr>
          <w:rFonts w:asciiTheme="majorBidi" w:hAnsiTheme="majorBidi" w:cstheme="majorBidi" w:hint="cs"/>
          <w:sz w:val="32"/>
          <w:szCs w:val="32"/>
          <w:rtl/>
        </w:rPr>
        <w:t xml:space="preserve"> الله أخضر (2018). </w:t>
      </w:r>
      <w:proofErr w:type="gramStart"/>
      <w:r w:rsidRPr="007A21F4">
        <w:rPr>
          <w:rFonts w:asciiTheme="majorBidi" w:hAnsiTheme="majorBidi" w:cstheme="majorBidi" w:hint="cs"/>
          <w:b/>
          <w:bCs/>
          <w:sz w:val="32"/>
          <w:szCs w:val="32"/>
          <w:rtl/>
        </w:rPr>
        <w:t>مسرحة</w:t>
      </w:r>
      <w:proofErr w:type="gramEnd"/>
      <w:r w:rsidRPr="007A21F4">
        <w:rPr>
          <w:rFonts w:asciiTheme="majorBidi" w:hAnsiTheme="majorBidi" w:cstheme="majorBidi" w:hint="cs"/>
          <w:b/>
          <w:bCs/>
          <w:sz w:val="32"/>
          <w:szCs w:val="32"/>
          <w:rtl/>
        </w:rPr>
        <w:t xml:space="preserve"> مناهج الصم</w:t>
      </w:r>
      <w:r w:rsidRPr="00F57294">
        <w:rPr>
          <w:rFonts w:asciiTheme="majorBidi" w:hAnsiTheme="majorBidi" w:cstheme="majorBidi" w:hint="cs"/>
          <w:sz w:val="32"/>
          <w:szCs w:val="32"/>
          <w:rtl/>
        </w:rPr>
        <w:t>، المملكة العربية السعودية، متوفر على الموقع:</w:t>
      </w:r>
      <w:r w:rsidRPr="00F57294">
        <w:rPr>
          <w:rFonts w:asciiTheme="majorBidi" w:hAnsiTheme="majorBidi" w:cstheme="majorBidi"/>
          <w:sz w:val="32"/>
          <w:szCs w:val="32"/>
          <w:lang w:val="en-US"/>
        </w:rPr>
        <w:t>www.pdffactory.com</w:t>
      </w:r>
      <w:r w:rsidRPr="00F57294">
        <w:rPr>
          <w:rFonts w:asciiTheme="majorBidi" w:hAnsiTheme="majorBidi" w:cstheme="majorBidi" w:hint="cs"/>
          <w:sz w:val="32"/>
          <w:szCs w:val="32"/>
          <w:rtl/>
          <w:lang w:val="en-US"/>
        </w:rPr>
        <w:t>، تاريخ الزيارة: 16/09/2018 الساعة: 15:06.</w:t>
      </w:r>
    </w:p>
    <w:p w:rsidR="00455906" w:rsidRDefault="00455906" w:rsidP="00455906">
      <w:pPr>
        <w:pStyle w:val="a3"/>
        <w:numPr>
          <w:ilvl w:val="0"/>
          <w:numId w:val="5"/>
        </w:numPr>
        <w:bidi/>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بشير </w:t>
      </w:r>
      <w:proofErr w:type="spellStart"/>
      <w:r>
        <w:rPr>
          <w:rFonts w:asciiTheme="majorBidi" w:hAnsiTheme="majorBidi" w:cstheme="majorBidi" w:hint="cs"/>
          <w:sz w:val="32"/>
          <w:szCs w:val="32"/>
          <w:rtl/>
          <w:lang w:bidi="ar-IQ"/>
        </w:rPr>
        <w:t>معمرية</w:t>
      </w:r>
      <w:proofErr w:type="spellEnd"/>
      <w:r>
        <w:rPr>
          <w:rFonts w:asciiTheme="majorBidi" w:hAnsiTheme="majorBidi" w:cstheme="majorBidi" w:hint="cs"/>
          <w:sz w:val="32"/>
          <w:szCs w:val="32"/>
          <w:rtl/>
          <w:lang w:bidi="ar-IQ"/>
        </w:rPr>
        <w:t xml:space="preserve">. (2015). جودة الحياة لدى المتقاعدين والمسنين وفق المقياس المئوي لمنظمة الصحة العالمية </w:t>
      </w:r>
      <w:proofErr w:type="gramStart"/>
      <w:r>
        <w:rPr>
          <w:rFonts w:asciiTheme="majorBidi" w:hAnsiTheme="majorBidi" w:cstheme="majorBidi" w:hint="cs"/>
          <w:sz w:val="32"/>
          <w:szCs w:val="32"/>
          <w:rtl/>
          <w:lang w:bidi="ar-IQ"/>
        </w:rPr>
        <w:t>بحث</w:t>
      </w:r>
      <w:proofErr w:type="gramEnd"/>
      <w:r>
        <w:rPr>
          <w:rFonts w:asciiTheme="majorBidi" w:hAnsiTheme="majorBidi" w:cstheme="majorBidi" w:hint="cs"/>
          <w:sz w:val="32"/>
          <w:szCs w:val="32"/>
          <w:rtl/>
          <w:lang w:bidi="ar-IQ"/>
        </w:rPr>
        <w:t xml:space="preserve"> ميداني على عينات جزائرية. </w:t>
      </w:r>
      <w:r w:rsidRPr="00D95367">
        <w:rPr>
          <w:rFonts w:asciiTheme="majorBidi" w:hAnsiTheme="majorBidi" w:cstheme="majorBidi" w:hint="cs"/>
          <w:b/>
          <w:bCs/>
          <w:sz w:val="32"/>
          <w:szCs w:val="32"/>
          <w:rtl/>
          <w:lang w:bidi="ar-IQ"/>
        </w:rPr>
        <w:t>المجلة العربية للعلوم النفسية</w:t>
      </w:r>
      <w:r>
        <w:rPr>
          <w:rFonts w:asciiTheme="majorBidi" w:hAnsiTheme="majorBidi" w:cstheme="majorBidi" w:hint="cs"/>
          <w:sz w:val="32"/>
          <w:szCs w:val="32"/>
          <w:rtl/>
          <w:lang w:bidi="ar-IQ"/>
        </w:rPr>
        <w:t xml:space="preserve">. العدد (46). </w:t>
      </w:r>
    </w:p>
    <w:p w:rsidR="00455906" w:rsidRPr="00696372" w:rsidRDefault="00455906" w:rsidP="00455906">
      <w:pPr>
        <w:pStyle w:val="a3"/>
        <w:numPr>
          <w:ilvl w:val="0"/>
          <w:numId w:val="5"/>
        </w:numPr>
        <w:bidi/>
        <w:spacing w:after="160" w:line="360" w:lineRule="auto"/>
        <w:jc w:val="both"/>
        <w:rPr>
          <w:rFonts w:asciiTheme="majorBidi" w:hAnsiTheme="majorBidi" w:cstheme="majorBidi"/>
          <w:sz w:val="32"/>
          <w:szCs w:val="32"/>
        </w:rPr>
      </w:pPr>
      <w:r w:rsidRPr="00696372">
        <w:rPr>
          <w:rFonts w:asciiTheme="majorBidi" w:hAnsiTheme="majorBidi" w:cstheme="majorBidi"/>
          <w:sz w:val="32"/>
          <w:szCs w:val="32"/>
          <w:rtl/>
        </w:rPr>
        <w:t xml:space="preserve">خليل عبد الغفار عبد الحي المسيري (2009). تأثير استراتيجية مسرحة المناهج على تنمية القيم البيئية والتحصيل في الدراسات الاجتماعية لدى تلاميذ الصف الخامس من التعليم الأساسي، </w:t>
      </w:r>
      <w:r w:rsidRPr="00696372">
        <w:rPr>
          <w:rFonts w:asciiTheme="majorBidi" w:hAnsiTheme="majorBidi" w:cstheme="majorBidi"/>
          <w:b/>
          <w:bCs/>
          <w:sz w:val="32"/>
          <w:szCs w:val="32"/>
          <w:rtl/>
        </w:rPr>
        <w:t>ماجستير مناهج وطرق التدريس الدراسات الاجتماعية</w:t>
      </w:r>
      <w:r w:rsidRPr="00696372">
        <w:rPr>
          <w:rFonts w:asciiTheme="majorBidi" w:hAnsiTheme="majorBidi" w:cstheme="majorBidi"/>
          <w:sz w:val="32"/>
          <w:szCs w:val="32"/>
          <w:rtl/>
        </w:rPr>
        <w:t>، كلية التربية، جامعة كفر الشيخ، مصر.</w:t>
      </w:r>
    </w:p>
    <w:p w:rsidR="00455906" w:rsidRPr="00696372" w:rsidRDefault="00455906" w:rsidP="00455906">
      <w:pPr>
        <w:pStyle w:val="a3"/>
        <w:numPr>
          <w:ilvl w:val="0"/>
          <w:numId w:val="5"/>
        </w:numPr>
        <w:bidi/>
        <w:spacing w:line="360" w:lineRule="auto"/>
        <w:jc w:val="both"/>
        <w:rPr>
          <w:rFonts w:asciiTheme="majorBidi" w:hAnsiTheme="majorBidi" w:cstheme="majorBidi"/>
          <w:sz w:val="32"/>
          <w:szCs w:val="32"/>
        </w:rPr>
      </w:pPr>
      <w:r w:rsidRPr="00696372">
        <w:rPr>
          <w:rFonts w:asciiTheme="majorBidi" w:hAnsiTheme="majorBidi" w:cstheme="majorBidi"/>
          <w:sz w:val="32"/>
          <w:szCs w:val="32"/>
          <w:rtl/>
        </w:rPr>
        <w:lastRenderedPageBreak/>
        <w:t xml:space="preserve">دعاء أنور جمعة أبو مور(2016). </w:t>
      </w:r>
      <w:proofErr w:type="gramStart"/>
      <w:r w:rsidRPr="00696372">
        <w:rPr>
          <w:rFonts w:asciiTheme="majorBidi" w:hAnsiTheme="majorBidi" w:cstheme="majorBidi"/>
          <w:sz w:val="32"/>
          <w:szCs w:val="32"/>
          <w:rtl/>
        </w:rPr>
        <w:t>أثر</w:t>
      </w:r>
      <w:proofErr w:type="gramEnd"/>
      <w:r w:rsidRPr="00696372">
        <w:rPr>
          <w:rFonts w:asciiTheme="majorBidi" w:hAnsiTheme="majorBidi" w:cstheme="majorBidi"/>
          <w:sz w:val="32"/>
          <w:szCs w:val="32"/>
          <w:rtl/>
        </w:rPr>
        <w:t xml:space="preserve"> توظيف مسرحة المناهج على تنمية القيم في مادة التربية الوطنية لدى طالبات الصف السادس الأساسي، </w:t>
      </w:r>
      <w:r w:rsidRPr="00696372">
        <w:rPr>
          <w:rFonts w:asciiTheme="majorBidi" w:hAnsiTheme="majorBidi" w:cstheme="majorBidi"/>
          <w:b/>
          <w:bCs/>
          <w:sz w:val="32"/>
          <w:szCs w:val="32"/>
          <w:rtl/>
        </w:rPr>
        <w:t>ماجستير في المناهج وطرق التدريس</w:t>
      </w:r>
      <w:r w:rsidRPr="00696372">
        <w:rPr>
          <w:rFonts w:asciiTheme="majorBidi" w:hAnsiTheme="majorBidi" w:cstheme="majorBidi"/>
          <w:sz w:val="32"/>
          <w:szCs w:val="32"/>
          <w:rtl/>
        </w:rPr>
        <w:t>، كلية التربية، الجامعة الإسلامية: غزة.</w:t>
      </w:r>
    </w:p>
    <w:p w:rsidR="00455906" w:rsidRDefault="00455906" w:rsidP="00455906">
      <w:pPr>
        <w:pStyle w:val="a3"/>
        <w:numPr>
          <w:ilvl w:val="0"/>
          <w:numId w:val="5"/>
        </w:numPr>
        <w:bidi/>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ر</w:t>
      </w:r>
      <w:r w:rsidRPr="0027299B">
        <w:rPr>
          <w:rFonts w:asciiTheme="majorBidi" w:hAnsiTheme="majorBidi" w:cstheme="majorBidi" w:hint="cs"/>
          <w:sz w:val="32"/>
          <w:szCs w:val="32"/>
          <w:rtl/>
          <w:lang w:bidi="ar-IQ"/>
        </w:rPr>
        <w:t xml:space="preserve">افدة صباح التميمي، بلال إبراهيم يعقوب. (2015). </w:t>
      </w:r>
      <w:proofErr w:type="gramStart"/>
      <w:r w:rsidRPr="00C341A2">
        <w:rPr>
          <w:rFonts w:asciiTheme="majorBidi" w:hAnsiTheme="majorBidi" w:cstheme="majorBidi" w:hint="cs"/>
          <w:b/>
          <w:bCs/>
          <w:sz w:val="32"/>
          <w:szCs w:val="32"/>
          <w:rtl/>
          <w:lang w:bidi="ar-IQ"/>
        </w:rPr>
        <w:t>المهارات</w:t>
      </w:r>
      <w:proofErr w:type="gramEnd"/>
      <w:r w:rsidRPr="00C341A2">
        <w:rPr>
          <w:rFonts w:asciiTheme="majorBidi" w:hAnsiTheme="majorBidi" w:cstheme="majorBidi" w:hint="cs"/>
          <w:b/>
          <w:bCs/>
          <w:sz w:val="32"/>
          <w:szCs w:val="32"/>
          <w:rtl/>
          <w:lang w:bidi="ar-IQ"/>
        </w:rPr>
        <w:t xml:space="preserve"> اللغوية ودورها في التواصل اللغوي</w:t>
      </w:r>
      <w:r w:rsidRPr="0027299B">
        <w:rPr>
          <w:rFonts w:asciiTheme="majorBidi" w:hAnsiTheme="majorBidi" w:cstheme="majorBidi" w:hint="cs"/>
          <w:sz w:val="32"/>
          <w:szCs w:val="32"/>
          <w:rtl/>
          <w:lang w:bidi="ar-IQ"/>
        </w:rPr>
        <w:t xml:space="preserve">. بغداد: </w:t>
      </w:r>
      <w:proofErr w:type="gramStart"/>
      <w:r w:rsidRPr="0027299B">
        <w:rPr>
          <w:rFonts w:asciiTheme="majorBidi" w:hAnsiTheme="majorBidi" w:cstheme="majorBidi" w:hint="cs"/>
          <w:sz w:val="32"/>
          <w:szCs w:val="32"/>
          <w:rtl/>
          <w:lang w:bidi="ar-IQ"/>
        </w:rPr>
        <w:t>العراق</w:t>
      </w:r>
      <w:proofErr w:type="gramEnd"/>
      <w:r w:rsidRPr="0027299B">
        <w:rPr>
          <w:rFonts w:asciiTheme="majorBidi" w:hAnsiTheme="majorBidi" w:cstheme="majorBidi" w:hint="cs"/>
          <w:sz w:val="32"/>
          <w:szCs w:val="32"/>
          <w:rtl/>
          <w:lang w:bidi="ar-IQ"/>
        </w:rPr>
        <w:t>.</w:t>
      </w:r>
    </w:p>
    <w:p w:rsidR="00455906" w:rsidRDefault="00455906" w:rsidP="00455906">
      <w:pPr>
        <w:pStyle w:val="a3"/>
        <w:numPr>
          <w:ilvl w:val="0"/>
          <w:numId w:val="5"/>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سامي عبد السلام مرسي. (2015). </w:t>
      </w:r>
      <w:r w:rsidRPr="00135B8E">
        <w:rPr>
          <w:rFonts w:asciiTheme="majorBidi" w:hAnsiTheme="majorBidi" w:cstheme="majorBidi" w:hint="cs"/>
          <w:b/>
          <w:bCs/>
          <w:sz w:val="32"/>
          <w:szCs w:val="32"/>
          <w:rtl/>
        </w:rPr>
        <w:t xml:space="preserve">الفاعلية الذاتية </w:t>
      </w:r>
      <w:proofErr w:type="gramStart"/>
      <w:r w:rsidRPr="00135B8E">
        <w:rPr>
          <w:rFonts w:asciiTheme="majorBidi" w:hAnsiTheme="majorBidi" w:cstheme="majorBidi" w:hint="cs"/>
          <w:b/>
          <w:bCs/>
          <w:sz w:val="32"/>
          <w:szCs w:val="32"/>
          <w:rtl/>
        </w:rPr>
        <w:t>لدى</w:t>
      </w:r>
      <w:proofErr w:type="gramEnd"/>
      <w:r w:rsidRPr="00135B8E">
        <w:rPr>
          <w:rFonts w:asciiTheme="majorBidi" w:hAnsiTheme="majorBidi" w:cstheme="majorBidi" w:hint="cs"/>
          <w:b/>
          <w:bCs/>
          <w:sz w:val="32"/>
          <w:szCs w:val="32"/>
          <w:rtl/>
        </w:rPr>
        <w:t xml:space="preserve"> ذوي الإعاقة السمعية</w:t>
      </w:r>
      <w:r>
        <w:rPr>
          <w:rFonts w:asciiTheme="majorBidi" w:hAnsiTheme="majorBidi" w:cstheme="majorBidi" w:hint="cs"/>
          <w:sz w:val="32"/>
          <w:szCs w:val="32"/>
          <w:rtl/>
        </w:rPr>
        <w:t xml:space="preserve">. </w:t>
      </w:r>
      <w:proofErr w:type="gramStart"/>
      <w:r>
        <w:rPr>
          <w:rFonts w:asciiTheme="majorBidi" w:hAnsiTheme="majorBidi" w:cstheme="majorBidi" w:hint="cs"/>
          <w:sz w:val="32"/>
          <w:szCs w:val="32"/>
          <w:rtl/>
        </w:rPr>
        <w:t>مؤسسة</w:t>
      </w:r>
      <w:proofErr w:type="gramEnd"/>
      <w:r>
        <w:rPr>
          <w:rFonts w:asciiTheme="majorBidi" w:hAnsiTheme="majorBidi" w:cstheme="majorBidi" w:hint="cs"/>
          <w:sz w:val="32"/>
          <w:szCs w:val="32"/>
          <w:rtl/>
        </w:rPr>
        <w:t xml:space="preserve"> الوراق للنشر والتوزيع، عمان: الأردن.</w:t>
      </w:r>
    </w:p>
    <w:p w:rsidR="00455906" w:rsidRPr="007C111B" w:rsidRDefault="00455906" w:rsidP="00455906">
      <w:pPr>
        <w:pStyle w:val="a3"/>
        <w:numPr>
          <w:ilvl w:val="0"/>
          <w:numId w:val="5"/>
        </w:numPr>
        <w:bidi/>
        <w:spacing w:line="360" w:lineRule="auto"/>
        <w:jc w:val="both"/>
        <w:rPr>
          <w:rFonts w:asciiTheme="majorBidi" w:hAnsiTheme="majorBidi" w:cstheme="majorBidi"/>
          <w:sz w:val="36"/>
          <w:szCs w:val="36"/>
        </w:rPr>
      </w:pPr>
      <w:proofErr w:type="spellStart"/>
      <w:r w:rsidRPr="001F249B">
        <w:rPr>
          <w:rFonts w:asciiTheme="majorBidi" w:hAnsiTheme="majorBidi" w:cstheme="majorBidi"/>
          <w:sz w:val="32"/>
          <w:szCs w:val="32"/>
          <w:rtl/>
          <w:lang w:bidi="ar-IQ"/>
        </w:rPr>
        <w:t>السفياني</w:t>
      </w:r>
      <w:proofErr w:type="spellEnd"/>
      <w:r>
        <w:rPr>
          <w:rFonts w:asciiTheme="majorBidi" w:hAnsiTheme="majorBidi" w:cstheme="majorBidi" w:hint="cs"/>
          <w:sz w:val="32"/>
          <w:szCs w:val="32"/>
          <w:rtl/>
          <w:lang w:bidi="ar-IQ"/>
        </w:rPr>
        <w:t>،</w:t>
      </w:r>
      <w:r w:rsidRPr="001F249B">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أ</w:t>
      </w:r>
      <w:r w:rsidRPr="001F249B">
        <w:rPr>
          <w:rFonts w:asciiTheme="majorBidi" w:hAnsiTheme="majorBidi" w:cstheme="majorBidi"/>
          <w:sz w:val="32"/>
          <w:szCs w:val="32"/>
          <w:rtl/>
          <w:lang w:bidi="ar-IQ"/>
        </w:rPr>
        <w:t>حمد فريقي بن عبد الرحمن</w:t>
      </w:r>
      <w:r>
        <w:rPr>
          <w:rFonts w:asciiTheme="majorBidi" w:hAnsiTheme="majorBidi" w:cstheme="majorBidi" w:hint="cs"/>
          <w:sz w:val="32"/>
          <w:szCs w:val="32"/>
          <w:rtl/>
          <w:lang w:bidi="ar-IQ"/>
        </w:rPr>
        <w:t xml:space="preserve">. (2004). </w:t>
      </w:r>
      <w:r w:rsidRPr="001F249B">
        <w:rPr>
          <w:rFonts w:asciiTheme="majorBidi" w:hAnsiTheme="majorBidi" w:cstheme="majorBidi"/>
          <w:sz w:val="32"/>
          <w:szCs w:val="32"/>
          <w:rtl/>
          <w:lang w:bidi="ar-IQ"/>
        </w:rPr>
        <w:t>التواصل التربوي واللغوي في العملية التعليمية</w:t>
      </w:r>
      <w:r>
        <w:rPr>
          <w:rFonts w:asciiTheme="majorBidi" w:hAnsiTheme="majorBidi" w:cstheme="majorBidi"/>
          <w:sz w:val="32"/>
          <w:szCs w:val="32"/>
          <w:rtl/>
          <w:lang w:bidi="ar-IQ"/>
        </w:rPr>
        <w:t xml:space="preserve">، </w:t>
      </w:r>
      <w:r w:rsidRPr="001F249B">
        <w:rPr>
          <w:rFonts w:asciiTheme="majorBidi" w:hAnsiTheme="majorBidi" w:cstheme="majorBidi"/>
          <w:b/>
          <w:bCs/>
          <w:sz w:val="32"/>
          <w:szCs w:val="32"/>
          <w:rtl/>
          <w:lang w:bidi="ar-IQ"/>
        </w:rPr>
        <w:t xml:space="preserve">رسالة دكتوراه غير </w:t>
      </w:r>
      <w:proofErr w:type="gramStart"/>
      <w:r w:rsidRPr="001F249B">
        <w:rPr>
          <w:rFonts w:asciiTheme="majorBidi" w:hAnsiTheme="majorBidi" w:cstheme="majorBidi"/>
          <w:b/>
          <w:bCs/>
          <w:sz w:val="32"/>
          <w:szCs w:val="32"/>
          <w:rtl/>
          <w:lang w:bidi="ar-IQ"/>
        </w:rPr>
        <w:t>منشورة</w:t>
      </w:r>
      <w:r w:rsidRPr="001F249B">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w:t>
      </w:r>
      <w:proofErr w:type="gramEnd"/>
      <w:r w:rsidRPr="001F249B">
        <w:rPr>
          <w:rFonts w:asciiTheme="majorBidi" w:hAnsiTheme="majorBidi" w:cstheme="majorBidi"/>
          <w:sz w:val="32"/>
          <w:szCs w:val="32"/>
          <w:rtl/>
          <w:lang w:bidi="ar-IQ"/>
        </w:rPr>
        <w:t xml:space="preserve"> جامعة محمد الخامس</w:t>
      </w:r>
      <w:r>
        <w:rPr>
          <w:rFonts w:asciiTheme="majorBidi" w:hAnsiTheme="majorBidi" w:cstheme="majorBidi" w:hint="cs"/>
          <w:sz w:val="32"/>
          <w:szCs w:val="32"/>
          <w:rtl/>
          <w:lang w:bidi="ar-IQ"/>
        </w:rPr>
        <w:t>.</w:t>
      </w:r>
      <w:r w:rsidRPr="001F249B">
        <w:rPr>
          <w:rFonts w:asciiTheme="majorBidi" w:hAnsiTheme="majorBidi" w:cstheme="majorBidi"/>
          <w:sz w:val="32"/>
          <w:szCs w:val="32"/>
          <w:rtl/>
          <w:lang w:bidi="ar-IQ"/>
        </w:rPr>
        <w:t xml:space="preserve"> الرباط</w:t>
      </w:r>
      <w:r>
        <w:rPr>
          <w:rFonts w:asciiTheme="majorBidi" w:hAnsiTheme="majorBidi" w:cstheme="majorBidi" w:hint="cs"/>
          <w:sz w:val="32"/>
          <w:szCs w:val="32"/>
          <w:rtl/>
          <w:lang w:bidi="ar-IQ"/>
        </w:rPr>
        <w:t>:</w:t>
      </w:r>
      <w:r w:rsidRPr="001F249B">
        <w:rPr>
          <w:rFonts w:asciiTheme="majorBidi" w:hAnsiTheme="majorBidi" w:cstheme="majorBidi"/>
          <w:sz w:val="32"/>
          <w:szCs w:val="32"/>
          <w:rtl/>
          <w:lang w:bidi="ar-IQ"/>
        </w:rPr>
        <w:t xml:space="preserve"> </w:t>
      </w:r>
      <w:proofErr w:type="gramStart"/>
      <w:r w:rsidRPr="001F249B">
        <w:rPr>
          <w:rFonts w:asciiTheme="majorBidi" w:hAnsiTheme="majorBidi" w:cstheme="majorBidi"/>
          <w:sz w:val="32"/>
          <w:szCs w:val="32"/>
          <w:rtl/>
          <w:lang w:bidi="ar-IQ"/>
        </w:rPr>
        <w:t>المغرب</w:t>
      </w:r>
      <w:proofErr w:type="gramEnd"/>
      <w:r>
        <w:rPr>
          <w:rFonts w:asciiTheme="majorBidi" w:hAnsiTheme="majorBidi" w:cstheme="majorBidi" w:hint="cs"/>
          <w:sz w:val="32"/>
          <w:szCs w:val="32"/>
          <w:rtl/>
          <w:lang w:bidi="ar-IQ"/>
        </w:rPr>
        <w:t>.</w:t>
      </w:r>
    </w:p>
    <w:p w:rsidR="00455906" w:rsidRDefault="00455906" w:rsidP="00455906">
      <w:pPr>
        <w:pStyle w:val="a3"/>
        <w:numPr>
          <w:ilvl w:val="0"/>
          <w:numId w:val="5"/>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صموئيل كيرك، جيمس </w:t>
      </w:r>
      <w:proofErr w:type="spellStart"/>
      <w:r>
        <w:rPr>
          <w:rFonts w:asciiTheme="majorBidi" w:hAnsiTheme="majorBidi" w:cstheme="majorBidi" w:hint="cs"/>
          <w:sz w:val="32"/>
          <w:szCs w:val="32"/>
          <w:rtl/>
        </w:rPr>
        <w:t>جالاجهر</w:t>
      </w:r>
      <w:proofErr w:type="spellEnd"/>
      <w:r>
        <w:rPr>
          <w:rFonts w:asciiTheme="majorBidi" w:hAnsiTheme="majorBidi" w:cstheme="majorBidi" w:hint="cs"/>
          <w:sz w:val="32"/>
          <w:szCs w:val="32"/>
          <w:rtl/>
        </w:rPr>
        <w:t xml:space="preserve">، ماري روث </w:t>
      </w:r>
      <w:proofErr w:type="spellStart"/>
      <w:r>
        <w:rPr>
          <w:rFonts w:asciiTheme="majorBidi" w:hAnsiTheme="majorBidi" w:cstheme="majorBidi" w:hint="cs"/>
          <w:sz w:val="32"/>
          <w:szCs w:val="32"/>
          <w:rtl/>
        </w:rPr>
        <w:t>كولمان</w:t>
      </w:r>
      <w:proofErr w:type="spellEnd"/>
      <w:r>
        <w:rPr>
          <w:rFonts w:asciiTheme="majorBidi" w:hAnsiTheme="majorBidi" w:cstheme="majorBidi" w:hint="cs"/>
          <w:sz w:val="32"/>
          <w:szCs w:val="32"/>
          <w:rtl/>
        </w:rPr>
        <w:t xml:space="preserve">، نيك </w:t>
      </w:r>
      <w:proofErr w:type="spellStart"/>
      <w:r>
        <w:rPr>
          <w:rFonts w:asciiTheme="majorBidi" w:hAnsiTheme="majorBidi" w:cstheme="majorBidi" w:hint="cs"/>
          <w:sz w:val="32"/>
          <w:szCs w:val="32"/>
          <w:rtl/>
        </w:rPr>
        <w:t>أناستايو</w:t>
      </w:r>
      <w:proofErr w:type="spellEnd"/>
      <w:r>
        <w:rPr>
          <w:rFonts w:asciiTheme="majorBidi" w:hAnsiTheme="majorBidi" w:cstheme="majorBidi" w:hint="cs"/>
          <w:sz w:val="32"/>
          <w:szCs w:val="32"/>
          <w:rtl/>
        </w:rPr>
        <w:t xml:space="preserve">، ترجمة أماني محمود، (2013). </w:t>
      </w:r>
      <w:r w:rsidRPr="008B1B87">
        <w:rPr>
          <w:rFonts w:asciiTheme="majorBidi" w:hAnsiTheme="majorBidi" w:cstheme="majorBidi" w:hint="cs"/>
          <w:b/>
          <w:bCs/>
          <w:sz w:val="32"/>
          <w:szCs w:val="32"/>
          <w:rtl/>
        </w:rPr>
        <w:t xml:space="preserve">تعليم الأطفال </w:t>
      </w:r>
      <w:proofErr w:type="gramStart"/>
      <w:r w:rsidRPr="008B1B87">
        <w:rPr>
          <w:rFonts w:asciiTheme="majorBidi" w:hAnsiTheme="majorBidi" w:cstheme="majorBidi" w:hint="cs"/>
          <w:b/>
          <w:bCs/>
          <w:sz w:val="32"/>
          <w:szCs w:val="32"/>
          <w:rtl/>
        </w:rPr>
        <w:t>ذوي</w:t>
      </w:r>
      <w:proofErr w:type="gramEnd"/>
      <w:r w:rsidRPr="008B1B87">
        <w:rPr>
          <w:rFonts w:asciiTheme="majorBidi" w:hAnsiTheme="majorBidi" w:cstheme="majorBidi" w:hint="cs"/>
          <w:b/>
          <w:bCs/>
          <w:sz w:val="32"/>
          <w:szCs w:val="32"/>
          <w:rtl/>
        </w:rPr>
        <w:t xml:space="preserve"> الحاجات الخاصة</w:t>
      </w:r>
      <w:r>
        <w:rPr>
          <w:rFonts w:asciiTheme="majorBidi" w:hAnsiTheme="majorBidi" w:cstheme="majorBidi" w:hint="cs"/>
          <w:sz w:val="32"/>
          <w:szCs w:val="32"/>
          <w:rtl/>
        </w:rPr>
        <w:t xml:space="preserve">. </w:t>
      </w:r>
      <w:r w:rsidRPr="0096023E">
        <w:rPr>
          <w:rFonts w:asciiTheme="majorBidi" w:hAnsiTheme="majorBidi" w:cstheme="majorBidi"/>
          <w:sz w:val="32"/>
          <w:szCs w:val="32"/>
          <w:rtl/>
          <w:lang w:bidi="ar-DZ"/>
        </w:rPr>
        <w:t xml:space="preserve">عمان: دار الفكر ناشرون </w:t>
      </w:r>
      <w:proofErr w:type="gramStart"/>
      <w:r w:rsidRPr="0096023E">
        <w:rPr>
          <w:rFonts w:asciiTheme="majorBidi" w:hAnsiTheme="majorBidi" w:cstheme="majorBidi"/>
          <w:sz w:val="32"/>
          <w:szCs w:val="32"/>
          <w:rtl/>
          <w:lang w:bidi="ar-DZ"/>
        </w:rPr>
        <w:t>وموزعون</w:t>
      </w:r>
      <w:proofErr w:type="gramEnd"/>
      <w:r w:rsidRPr="0096023E">
        <w:rPr>
          <w:rFonts w:asciiTheme="majorBidi" w:hAnsiTheme="majorBidi" w:cstheme="majorBidi"/>
          <w:sz w:val="32"/>
          <w:szCs w:val="32"/>
          <w:rtl/>
          <w:lang w:bidi="ar-DZ"/>
        </w:rPr>
        <w:t>.</w:t>
      </w:r>
    </w:p>
    <w:p w:rsidR="00455906" w:rsidRDefault="00455906" w:rsidP="005755DA">
      <w:pPr>
        <w:pStyle w:val="a3"/>
        <w:numPr>
          <w:ilvl w:val="0"/>
          <w:numId w:val="5"/>
        </w:numPr>
        <w:bidi/>
        <w:spacing w:line="360" w:lineRule="auto"/>
        <w:jc w:val="lowKashida"/>
        <w:rPr>
          <w:rFonts w:asciiTheme="majorBidi" w:hAnsiTheme="majorBidi" w:cstheme="majorBidi"/>
          <w:sz w:val="32"/>
          <w:szCs w:val="32"/>
          <w:lang w:bidi="ar-IQ"/>
        </w:rPr>
      </w:pPr>
      <w:proofErr w:type="spellStart"/>
      <w:r>
        <w:rPr>
          <w:rFonts w:asciiTheme="majorBidi" w:hAnsiTheme="majorBidi" w:cstheme="majorBidi" w:hint="cs"/>
          <w:sz w:val="32"/>
          <w:szCs w:val="32"/>
          <w:rtl/>
          <w:lang w:bidi="ar-IQ"/>
        </w:rPr>
        <w:t>عمامرة</w:t>
      </w:r>
      <w:proofErr w:type="spellEnd"/>
      <w:r>
        <w:rPr>
          <w:rFonts w:asciiTheme="majorBidi" w:hAnsiTheme="majorBidi" w:cstheme="majorBidi" w:hint="cs"/>
          <w:sz w:val="32"/>
          <w:szCs w:val="32"/>
          <w:rtl/>
          <w:lang w:bidi="ar-IQ"/>
        </w:rPr>
        <w:t xml:space="preserve">، سميرة، عبد الكريم مأمون. (2015). </w:t>
      </w:r>
      <w:r w:rsidRPr="00745984">
        <w:rPr>
          <w:rFonts w:asciiTheme="majorBidi" w:hAnsiTheme="majorBidi" w:cstheme="majorBidi"/>
          <w:sz w:val="32"/>
          <w:szCs w:val="32"/>
          <w:rtl/>
          <w:lang w:bidi="ar-IQ"/>
        </w:rPr>
        <w:t>المساندة الاجتماعية و علاقتها بجودة الحياة لدى كبار السن</w:t>
      </w:r>
      <w:r w:rsidRPr="00745984">
        <w:rPr>
          <w:rFonts w:asciiTheme="majorBidi" w:hAnsiTheme="majorBidi" w:cstheme="majorBidi" w:hint="cs"/>
          <w:sz w:val="32"/>
          <w:szCs w:val="32"/>
          <w:rtl/>
          <w:lang w:bidi="ar-IQ"/>
        </w:rPr>
        <w:t xml:space="preserve">. </w:t>
      </w:r>
      <w:proofErr w:type="gramStart"/>
      <w:r w:rsidRPr="00C341A2">
        <w:rPr>
          <w:rFonts w:asciiTheme="majorBidi" w:hAnsiTheme="majorBidi" w:cstheme="majorBidi" w:hint="cs"/>
          <w:b/>
          <w:bCs/>
          <w:sz w:val="32"/>
          <w:szCs w:val="32"/>
          <w:rtl/>
          <w:lang w:bidi="ar-IQ"/>
        </w:rPr>
        <w:t>مجلة</w:t>
      </w:r>
      <w:proofErr w:type="gramEnd"/>
      <w:r w:rsidRPr="00C341A2">
        <w:rPr>
          <w:rFonts w:asciiTheme="majorBidi" w:hAnsiTheme="majorBidi" w:cstheme="majorBidi" w:hint="cs"/>
          <w:b/>
          <w:bCs/>
          <w:sz w:val="32"/>
          <w:szCs w:val="32"/>
          <w:rtl/>
          <w:lang w:bidi="ar-IQ"/>
        </w:rPr>
        <w:t xml:space="preserve"> البحوث والدراسات الاجتماعية</w:t>
      </w:r>
      <w:r w:rsidRPr="00745984">
        <w:rPr>
          <w:rFonts w:asciiTheme="majorBidi" w:hAnsiTheme="majorBidi" w:cstheme="majorBidi" w:hint="cs"/>
          <w:sz w:val="32"/>
          <w:szCs w:val="32"/>
          <w:rtl/>
          <w:lang w:bidi="ar-IQ"/>
        </w:rPr>
        <w:t>، جامعة الوادي.</w:t>
      </w:r>
    </w:p>
    <w:p w:rsidR="00455906" w:rsidRPr="0096023E" w:rsidRDefault="00455906" w:rsidP="00455906">
      <w:pPr>
        <w:pStyle w:val="a3"/>
        <w:numPr>
          <w:ilvl w:val="0"/>
          <w:numId w:val="5"/>
        </w:numPr>
        <w:bidi/>
        <w:spacing w:line="360" w:lineRule="auto"/>
        <w:jc w:val="both"/>
        <w:rPr>
          <w:rFonts w:asciiTheme="majorBidi" w:hAnsiTheme="majorBidi" w:cstheme="majorBidi"/>
          <w:sz w:val="32"/>
          <w:szCs w:val="32"/>
        </w:rPr>
      </w:pPr>
      <w:r w:rsidRPr="0096023E">
        <w:rPr>
          <w:rFonts w:asciiTheme="majorBidi" w:hAnsiTheme="majorBidi" w:cstheme="majorBidi"/>
          <w:sz w:val="32"/>
          <w:szCs w:val="32"/>
          <w:rtl/>
        </w:rPr>
        <w:t xml:space="preserve">عمرو دوّاره. (2010). </w:t>
      </w:r>
      <w:r w:rsidRPr="0096023E">
        <w:rPr>
          <w:rFonts w:asciiTheme="majorBidi" w:hAnsiTheme="majorBidi" w:cstheme="majorBidi"/>
          <w:b/>
          <w:bCs/>
          <w:sz w:val="32"/>
          <w:szCs w:val="32"/>
          <w:rtl/>
        </w:rPr>
        <w:t>مسارح الأطفال</w:t>
      </w:r>
      <w:r w:rsidRPr="0096023E">
        <w:rPr>
          <w:rFonts w:asciiTheme="majorBidi" w:hAnsiTheme="majorBidi" w:cstheme="majorBidi"/>
          <w:sz w:val="32"/>
          <w:szCs w:val="32"/>
          <w:rtl/>
        </w:rPr>
        <w:t xml:space="preserve">، الهيئة المصرية العامة للكتاب، </w:t>
      </w:r>
      <w:proofErr w:type="gramStart"/>
      <w:r w:rsidRPr="0096023E">
        <w:rPr>
          <w:rFonts w:asciiTheme="majorBidi" w:hAnsiTheme="majorBidi" w:cstheme="majorBidi"/>
          <w:sz w:val="32"/>
          <w:szCs w:val="32"/>
          <w:rtl/>
        </w:rPr>
        <w:t>القاهرة</w:t>
      </w:r>
      <w:proofErr w:type="gramEnd"/>
      <w:r w:rsidRPr="0096023E">
        <w:rPr>
          <w:rFonts w:asciiTheme="majorBidi" w:hAnsiTheme="majorBidi" w:cstheme="majorBidi"/>
          <w:sz w:val="32"/>
          <w:szCs w:val="32"/>
          <w:rtl/>
        </w:rPr>
        <w:t>: مصر.</w:t>
      </w:r>
    </w:p>
    <w:p w:rsidR="00455906" w:rsidRPr="00696372" w:rsidRDefault="00455906" w:rsidP="00455906">
      <w:pPr>
        <w:pStyle w:val="a3"/>
        <w:numPr>
          <w:ilvl w:val="0"/>
          <w:numId w:val="5"/>
        </w:numPr>
        <w:bidi/>
        <w:spacing w:after="160" w:line="360" w:lineRule="auto"/>
        <w:jc w:val="both"/>
        <w:rPr>
          <w:rFonts w:asciiTheme="majorBidi" w:hAnsiTheme="majorBidi" w:cstheme="majorBidi"/>
          <w:sz w:val="32"/>
          <w:szCs w:val="32"/>
        </w:rPr>
      </w:pPr>
      <w:r w:rsidRPr="00696372">
        <w:rPr>
          <w:rFonts w:asciiTheme="majorBidi" w:hAnsiTheme="majorBidi" w:cstheme="majorBidi"/>
          <w:sz w:val="32"/>
          <w:szCs w:val="32"/>
          <w:rtl/>
        </w:rPr>
        <w:t xml:space="preserve">فاطمة، محمد أحمد بريك (2017). تأثير استراتيجية مسرحة المناهج على تنمية القيم البيئية والتحصيل في التربية الاجتماعية والوطنية لدى طالبات الصف السادس الابتدائي، </w:t>
      </w:r>
      <w:r w:rsidRPr="00696372">
        <w:rPr>
          <w:rFonts w:asciiTheme="majorBidi" w:hAnsiTheme="majorBidi" w:cstheme="majorBidi"/>
          <w:b/>
          <w:bCs/>
          <w:sz w:val="32"/>
          <w:szCs w:val="32"/>
          <w:rtl/>
        </w:rPr>
        <w:t>مجلة العلوم التربوية</w:t>
      </w:r>
      <w:r w:rsidRPr="00696372">
        <w:rPr>
          <w:rFonts w:asciiTheme="majorBidi" w:hAnsiTheme="majorBidi" w:cstheme="majorBidi"/>
          <w:sz w:val="32"/>
          <w:szCs w:val="32"/>
          <w:rtl/>
        </w:rPr>
        <w:t xml:space="preserve">، العدد الأول، الجزء الثالث، ص </w:t>
      </w:r>
      <w:proofErr w:type="spellStart"/>
      <w:r w:rsidRPr="00696372">
        <w:rPr>
          <w:rFonts w:asciiTheme="majorBidi" w:hAnsiTheme="majorBidi" w:cstheme="majorBidi"/>
          <w:sz w:val="32"/>
          <w:szCs w:val="32"/>
          <w:rtl/>
        </w:rPr>
        <w:t>ص</w:t>
      </w:r>
      <w:proofErr w:type="spellEnd"/>
      <w:r w:rsidRPr="00696372">
        <w:rPr>
          <w:rFonts w:asciiTheme="majorBidi" w:hAnsiTheme="majorBidi" w:cstheme="majorBidi"/>
          <w:sz w:val="32"/>
          <w:szCs w:val="32"/>
          <w:rtl/>
        </w:rPr>
        <w:t xml:space="preserve"> 351-385.</w:t>
      </w:r>
    </w:p>
    <w:p w:rsidR="00455906" w:rsidRPr="00734F3C" w:rsidRDefault="00455906" w:rsidP="00455906">
      <w:pPr>
        <w:pStyle w:val="a3"/>
        <w:numPr>
          <w:ilvl w:val="0"/>
          <w:numId w:val="5"/>
        </w:numPr>
        <w:bidi/>
        <w:spacing w:line="360" w:lineRule="auto"/>
        <w:jc w:val="both"/>
        <w:rPr>
          <w:rFonts w:asciiTheme="majorBidi" w:hAnsiTheme="majorBidi" w:cstheme="majorBidi"/>
          <w:sz w:val="32"/>
          <w:szCs w:val="32"/>
          <w:rtl/>
        </w:rPr>
      </w:pPr>
      <w:r w:rsidRPr="00FA263B">
        <w:rPr>
          <w:rFonts w:asciiTheme="majorBidi" w:hAnsiTheme="majorBidi" w:cstheme="majorBidi"/>
          <w:sz w:val="32"/>
          <w:szCs w:val="32"/>
          <w:rtl/>
        </w:rPr>
        <w:t xml:space="preserve">فضيلة </w:t>
      </w:r>
      <w:proofErr w:type="spellStart"/>
      <w:r w:rsidRPr="00FA263B">
        <w:rPr>
          <w:rFonts w:asciiTheme="majorBidi" w:hAnsiTheme="majorBidi" w:cstheme="majorBidi"/>
          <w:sz w:val="32"/>
          <w:szCs w:val="32"/>
          <w:rtl/>
        </w:rPr>
        <w:t>ناويهة</w:t>
      </w:r>
      <w:proofErr w:type="spellEnd"/>
      <w:r w:rsidRPr="00FA263B">
        <w:rPr>
          <w:rFonts w:asciiTheme="majorBidi" w:hAnsiTheme="majorBidi" w:cstheme="majorBidi"/>
          <w:sz w:val="32"/>
          <w:szCs w:val="32"/>
          <w:rtl/>
        </w:rPr>
        <w:t xml:space="preserve"> (2015). مسرحية القواعد النحوية في مسرحيات عز الدين </w:t>
      </w:r>
      <w:proofErr w:type="spellStart"/>
      <w:r w:rsidRPr="00FA263B">
        <w:rPr>
          <w:rFonts w:asciiTheme="majorBidi" w:hAnsiTheme="majorBidi" w:cstheme="majorBidi"/>
          <w:sz w:val="32"/>
          <w:szCs w:val="32"/>
          <w:rtl/>
        </w:rPr>
        <w:t>جلاوجي</w:t>
      </w:r>
      <w:proofErr w:type="spellEnd"/>
      <w:r w:rsidRPr="00FA263B">
        <w:rPr>
          <w:rFonts w:asciiTheme="majorBidi" w:hAnsiTheme="majorBidi" w:cstheme="majorBidi"/>
          <w:sz w:val="32"/>
          <w:szCs w:val="32"/>
          <w:rtl/>
        </w:rPr>
        <w:t xml:space="preserve"> دراسة فنية، </w:t>
      </w:r>
      <w:r w:rsidRPr="00FA263B">
        <w:rPr>
          <w:rFonts w:asciiTheme="majorBidi" w:hAnsiTheme="majorBidi" w:cstheme="majorBidi"/>
          <w:b/>
          <w:bCs/>
          <w:sz w:val="32"/>
          <w:szCs w:val="32"/>
          <w:rtl/>
        </w:rPr>
        <w:t>ماستر أدب مسرحي ونقده</w:t>
      </w:r>
      <w:r w:rsidRPr="00FA263B">
        <w:rPr>
          <w:rFonts w:asciiTheme="majorBidi" w:hAnsiTheme="majorBidi" w:cstheme="majorBidi"/>
          <w:sz w:val="32"/>
          <w:szCs w:val="32"/>
          <w:rtl/>
        </w:rPr>
        <w:t>، كلية الآداب واللغات، جامعة قاصدي مرباح ورقلة: الجزائر.</w:t>
      </w:r>
    </w:p>
    <w:p w:rsidR="00455906" w:rsidRPr="00734F3C" w:rsidRDefault="00455906" w:rsidP="00455906">
      <w:pPr>
        <w:pStyle w:val="a3"/>
        <w:numPr>
          <w:ilvl w:val="0"/>
          <w:numId w:val="5"/>
        </w:numPr>
        <w:bidi/>
        <w:spacing w:line="360" w:lineRule="auto"/>
        <w:jc w:val="both"/>
        <w:rPr>
          <w:rFonts w:ascii="Simplified Arabic" w:hAnsi="Simplified Arabic"/>
          <w:color w:val="373737"/>
          <w:sz w:val="32"/>
          <w:szCs w:val="32"/>
          <w:shd w:val="clear" w:color="auto" w:fill="FCFCFC"/>
        </w:rPr>
      </w:pPr>
      <w:r w:rsidRPr="00734F3C">
        <w:rPr>
          <w:rFonts w:asciiTheme="majorBidi" w:hAnsiTheme="majorBidi" w:cstheme="majorBidi" w:hint="cs"/>
          <w:sz w:val="32"/>
          <w:szCs w:val="32"/>
          <w:rtl/>
          <w:lang w:val="en-US"/>
        </w:rPr>
        <w:lastRenderedPageBreak/>
        <w:t xml:space="preserve">ليندا </w:t>
      </w:r>
      <w:proofErr w:type="spellStart"/>
      <w:r w:rsidRPr="00734F3C">
        <w:rPr>
          <w:rFonts w:asciiTheme="majorBidi" w:hAnsiTheme="majorBidi" w:cstheme="majorBidi" w:hint="cs"/>
          <w:sz w:val="32"/>
          <w:szCs w:val="32"/>
          <w:rtl/>
          <w:lang w:val="en-US"/>
        </w:rPr>
        <w:t>دنلاب</w:t>
      </w:r>
      <w:proofErr w:type="spellEnd"/>
      <w:r w:rsidRPr="00734F3C">
        <w:rPr>
          <w:rFonts w:asciiTheme="majorBidi" w:hAnsiTheme="majorBidi" w:cstheme="majorBidi" w:hint="cs"/>
          <w:sz w:val="32"/>
          <w:szCs w:val="32"/>
          <w:rtl/>
          <w:lang w:val="en-US"/>
        </w:rPr>
        <w:t xml:space="preserve">، ترجمة </w:t>
      </w:r>
      <w:r w:rsidRPr="00734F3C">
        <w:rPr>
          <w:rFonts w:asciiTheme="majorBidi" w:hAnsiTheme="majorBidi" w:cstheme="majorBidi" w:hint="cs"/>
          <w:sz w:val="32"/>
          <w:szCs w:val="32"/>
          <w:rtl/>
        </w:rPr>
        <w:t xml:space="preserve">أحمد عبد </w:t>
      </w:r>
      <w:proofErr w:type="spellStart"/>
      <w:r w:rsidRPr="00734F3C">
        <w:rPr>
          <w:rFonts w:asciiTheme="majorBidi" w:hAnsiTheme="majorBidi" w:cstheme="majorBidi" w:hint="cs"/>
          <w:sz w:val="32"/>
          <w:szCs w:val="32"/>
          <w:rtl/>
        </w:rPr>
        <w:t>العزيز</w:t>
      </w:r>
      <w:r w:rsidRPr="00734F3C">
        <w:rPr>
          <w:rFonts w:asciiTheme="majorBidi" w:hAnsiTheme="majorBidi" w:cstheme="majorBidi" w:hint="cs"/>
          <w:sz w:val="32"/>
          <w:szCs w:val="32"/>
          <w:rtl/>
          <w:lang w:val="en-US"/>
        </w:rPr>
        <w:t>التميمي</w:t>
      </w:r>
      <w:proofErr w:type="spellEnd"/>
      <w:r w:rsidRPr="00734F3C">
        <w:rPr>
          <w:rFonts w:asciiTheme="majorBidi" w:hAnsiTheme="majorBidi" w:cstheme="majorBidi" w:hint="cs"/>
          <w:sz w:val="32"/>
          <w:szCs w:val="32"/>
          <w:rtl/>
        </w:rPr>
        <w:t xml:space="preserve">. (2017). مقدمة في التربية الخاصة للطفولة المبكرة من الولادة </w:t>
      </w:r>
      <w:proofErr w:type="gramStart"/>
      <w:r w:rsidRPr="00734F3C">
        <w:rPr>
          <w:rFonts w:asciiTheme="majorBidi" w:hAnsiTheme="majorBidi" w:cstheme="majorBidi" w:hint="cs"/>
          <w:sz w:val="32"/>
          <w:szCs w:val="32"/>
          <w:rtl/>
        </w:rPr>
        <w:t>إلى</w:t>
      </w:r>
      <w:proofErr w:type="gramEnd"/>
      <w:r w:rsidRPr="00734F3C">
        <w:rPr>
          <w:rFonts w:asciiTheme="majorBidi" w:hAnsiTheme="majorBidi" w:cstheme="majorBidi" w:hint="cs"/>
          <w:sz w:val="32"/>
          <w:szCs w:val="32"/>
          <w:rtl/>
        </w:rPr>
        <w:t xml:space="preserve"> عمر الخامسة. </w:t>
      </w:r>
      <w:proofErr w:type="gramStart"/>
      <w:r w:rsidRPr="00734F3C">
        <w:rPr>
          <w:rFonts w:asciiTheme="majorBidi" w:hAnsiTheme="majorBidi" w:cstheme="majorBidi" w:hint="cs"/>
          <w:sz w:val="32"/>
          <w:szCs w:val="32"/>
          <w:rtl/>
        </w:rPr>
        <w:t>المملكة</w:t>
      </w:r>
      <w:proofErr w:type="gramEnd"/>
      <w:r w:rsidRPr="00734F3C">
        <w:rPr>
          <w:rFonts w:asciiTheme="majorBidi" w:hAnsiTheme="majorBidi" w:cstheme="majorBidi" w:hint="cs"/>
          <w:sz w:val="32"/>
          <w:szCs w:val="32"/>
          <w:rtl/>
        </w:rPr>
        <w:t xml:space="preserve"> العربية السعودية: دار جامعة الملك سعود للنشر.</w:t>
      </w:r>
    </w:p>
    <w:p w:rsidR="00455906" w:rsidRDefault="00455906" w:rsidP="00455906">
      <w:pPr>
        <w:pStyle w:val="a3"/>
        <w:numPr>
          <w:ilvl w:val="0"/>
          <w:numId w:val="5"/>
        </w:numPr>
        <w:bidi/>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rPr>
        <w:t xml:space="preserve">ليندا </w:t>
      </w:r>
      <w:proofErr w:type="spellStart"/>
      <w:r>
        <w:rPr>
          <w:rFonts w:asciiTheme="majorBidi" w:hAnsiTheme="majorBidi" w:cstheme="majorBidi" w:hint="cs"/>
          <w:sz w:val="32"/>
          <w:szCs w:val="32"/>
          <w:rtl/>
        </w:rPr>
        <w:t>هارغروف</w:t>
      </w:r>
      <w:proofErr w:type="spellEnd"/>
      <w:r>
        <w:rPr>
          <w:rFonts w:asciiTheme="majorBidi" w:hAnsiTheme="majorBidi" w:cstheme="majorBidi" w:hint="cs"/>
          <w:sz w:val="32"/>
          <w:szCs w:val="32"/>
          <w:rtl/>
        </w:rPr>
        <w:t xml:space="preserve"> وجيمس </w:t>
      </w:r>
      <w:proofErr w:type="spellStart"/>
      <w:r>
        <w:rPr>
          <w:rFonts w:asciiTheme="majorBidi" w:hAnsiTheme="majorBidi" w:cstheme="majorBidi" w:hint="cs"/>
          <w:sz w:val="32"/>
          <w:szCs w:val="32"/>
          <w:rtl/>
        </w:rPr>
        <w:t>بوطيط</w:t>
      </w:r>
      <w:proofErr w:type="spellEnd"/>
      <w:r>
        <w:rPr>
          <w:rFonts w:asciiTheme="majorBidi" w:hAnsiTheme="majorBidi" w:cstheme="majorBidi" w:hint="cs"/>
          <w:sz w:val="32"/>
          <w:szCs w:val="32"/>
          <w:rtl/>
          <w:lang w:bidi="ar-IQ"/>
        </w:rPr>
        <w:t xml:space="preserve"> ترجمة: عبد العزيز مصطفى </w:t>
      </w:r>
      <w:proofErr w:type="spellStart"/>
      <w:r>
        <w:rPr>
          <w:rFonts w:asciiTheme="majorBidi" w:hAnsiTheme="majorBidi" w:cstheme="majorBidi" w:hint="cs"/>
          <w:sz w:val="32"/>
          <w:szCs w:val="32"/>
          <w:rtl/>
          <w:lang w:bidi="ar-IQ"/>
        </w:rPr>
        <w:t>السؤطاوي</w:t>
      </w:r>
      <w:proofErr w:type="spellEnd"/>
      <w:r>
        <w:rPr>
          <w:rFonts w:asciiTheme="majorBidi" w:hAnsiTheme="majorBidi" w:cstheme="majorBidi" w:hint="cs"/>
          <w:sz w:val="32"/>
          <w:szCs w:val="32"/>
          <w:rtl/>
          <w:lang w:bidi="ar-IQ"/>
        </w:rPr>
        <w:t xml:space="preserve">، زيدان أحمد السرطاوي. (2013). </w:t>
      </w:r>
      <w:r w:rsidRPr="006C4F5E">
        <w:rPr>
          <w:rFonts w:asciiTheme="majorBidi" w:hAnsiTheme="majorBidi" w:cstheme="majorBidi" w:hint="cs"/>
          <w:b/>
          <w:bCs/>
          <w:sz w:val="32"/>
          <w:szCs w:val="32"/>
          <w:rtl/>
          <w:lang w:bidi="ar-IQ"/>
        </w:rPr>
        <w:t xml:space="preserve">التقييم في التربية الخاصة </w:t>
      </w:r>
      <w:proofErr w:type="gramStart"/>
      <w:r w:rsidRPr="006C4F5E">
        <w:rPr>
          <w:rFonts w:asciiTheme="majorBidi" w:hAnsiTheme="majorBidi" w:cstheme="majorBidi" w:hint="cs"/>
          <w:b/>
          <w:bCs/>
          <w:sz w:val="32"/>
          <w:szCs w:val="32"/>
          <w:rtl/>
          <w:lang w:bidi="ar-IQ"/>
        </w:rPr>
        <w:t>والتقويم</w:t>
      </w:r>
      <w:proofErr w:type="gramEnd"/>
      <w:r w:rsidRPr="006C4F5E">
        <w:rPr>
          <w:rFonts w:asciiTheme="majorBidi" w:hAnsiTheme="majorBidi" w:cstheme="majorBidi" w:hint="cs"/>
          <w:b/>
          <w:bCs/>
          <w:sz w:val="32"/>
          <w:szCs w:val="32"/>
          <w:rtl/>
          <w:lang w:bidi="ar-IQ"/>
        </w:rPr>
        <w:t xml:space="preserve"> التربوي</w:t>
      </w:r>
      <w:r>
        <w:rPr>
          <w:rFonts w:asciiTheme="majorBidi" w:hAnsiTheme="majorBidi" w:cstheme="majorBidi" w:hint="cs"/>
          <w:sz w:val="32"/>
          <w:szCs w:val="32"/>
          <w:rtl/>
          <w:lang w:bidi="ar-IQ"/>
        </w:rPr>
        <w:t xml:space="preserve">. دار الكتاب الجامعي، </w:t>
      </w:r>
      <w:proofErr w:type="gramStart"/>
      <w:r>
        <w:rPr>
          <w:rFonts w:asciiTheme="majorBidi" w:hAnsiTheme="majorBidi" w:cstheme="majorBidi" w:hint="cs"/>
          <w:sz w:val="32"/>
          <w:szCs w:val="32"/>
          <w:rtl/>
          <w:lang w:bidi="ar-IQ"/>
        </w:rPr>
        <w:t>الإمارات</w:t>
      </w:r>
      <w:proofErr w:type="gramEnd"/>
      <w:r>
        <w:rPr>
          <w:rFonts w:asciiTheme="majorBidi" w:hAnsiTheme="majorBidi" w:cstheme="majorBidi" w:hint="cs"/>
          <w:sz w:val="32"/>
          <w:szCs w:val="32"/>
          <w:rtl/>
          <w:lang w:bidi="ar-IQ"/>
        </w:rPr>
        <w:t xml:space="preserve"> العربية المتحدة: العين.</w:t>
      </w:r>
    </w:p>
    <w:p w:rsidR="00455906" w:rsidRPr="00696372" w:rsidRDefault="00455906" w:rsidP="00455906">
      <w:pPr>
        <w:pStyle w:val="a3"/>
        <w:numPr>
          <w:ilvl w:val="0"/>
          <w:numId w:val="5"/>
        </w:numPr>
        <w:bidi/>
        <w:spacing w:after="160" w:line="360" w:lineRule="auto"/>
        <w:jc w:val="both"/>
        <w:rPr>
          <w:rFonts w:asciiTheme="majorBidi" w:hAnsiTheme="majorBidi" w:cstheme="majorBidi"/>
          <w:sz w:val="32"/>
          <w:szCs w:val="32"/>
        </w:rPr>
      </w:pPr>
      <w:r w:rsidRPr="00696372">
        <w:rPr>
          <w:rFonts w:asciiTheme="majorBidi" w:hAnsiTheme="majorBidi" w:cstheme="majorBidi"/>
          <w:sz w:val="32"/>
          <w:szCs w:val="32"/>
          <w:rtl/>
        </w:rPr>
        <w:t xml:space="preserve">محمد أبو الرب (2018). فعالية برنامج قائم على </w:t>
      </w:r>
      <w:proofErr w:type="spellStart"/>
      <w:r w:rsidRPr="00696372">
        <w:rPr>
          <w:rFonts w:asciiTheme="majorBidi" w:hAnsiTheme="majorBidi" w:cstheme="majorBidi"/>
          <w:sz w:val="32"/>
          <w:szCs w:val="32"/>
          <w:rtl/>
        </w:rPr>
        <w:t>السيكودراما</w:t>
      </w:r>
      <w:proofErr w:type="spellEnd"/>
      <w:r w:rsidRPr="00696372">
        <w:rPr>
          <w:rFonts w:asciiTheme="majorBidi" w:hAnsiTheme="majorBidi" w:cstheme="majorBidi"/>
          <w:sz w:val="32"/>
          <w:szCs w:val="32"/>
          <w:rtl/>
        </w:rPr>
        <w:t xml:space="preserve"> في تحسين الكفاءة الاجتماعية لدى الطلبة ذوي صعوبات التعلم، </w:t>
      </w:r>
      <w:r w:rsidRPr="00696372">
        <w:rPr>
          <w:rFonts w:asciiTheme="majorBidi" w:hAnsiTheme="majorBidi" w:cstheme="majorBidi"/>
          <w:b/>
          <w:bCs/>
          <w:sz w:val="32"/>
          <w:szCs w:val="32"/>
          <w:rtl/>
        </w:rPr>
        <w:t>مجلة الدراسات التربوية والنفسية</w:t>
      </w:r>
      <w:r w:rsidRPr="00696372">
        <w:rPr>
          <w:rFonts w:asciiTheme="majorBidi" w:hAnsiTheme="majorBidi" w:cstheme="majorBidi"/>
          <w:sz w:val="32"/>
          <w:szCs w:val="32"/>
          <w:rtl/>
        </w:rPr>
        <w:t xml:space="preserve">، جامعة السلطان قابوس، </w:t>
      </w:r>
      <w:bookmarkStart w:id="0" w:name="_Hlk525639167"/>
      <w:r w:rsidRPr="00696372">
        <w:rPr>
          <w:rFonts w:asciiTheme="majorBidi" w:hAnsiTheme="majorBidi" w:cstheme="majorBidi"/>
          <w:sz w:val="32"/>
          <w:szCs w:val="32"/>
          <w:rtl/>
        </w:rPr>
        <w:t xml:space="preserve">مجلد 12، عدد1، ص </w:t>
      </w:r>
      <w:proofErr w:type="spellStart"/>
      <w:r w:rsidRPr="00696372">
        <w:rPr>
          <w:rFonts w:asciiTheme="majorBidi" w:hAnsiTheme="majorBidi" w:cstheme="majorBidi"/>
          <w:sz w:val="32"/>
          <w:szCs w:val="32"/>
          <w:rtl/>
        </w:rPr>
        <w:t>ص</w:t>
      </w:r>
      <w:proofErr w:type="spellEnd"/>
      <w:r w:rsidRPr="00696372">
        <w:rPr>
          <w:rFonts w:asciiTheme="majorBidi" w:hAnsiTheme="majorBidi" w:cstheme="majorBidi"/>
          <w:sz w:val="32"/>
          <w:szCs w:val="32"/>
          <w:rtl/>
        </w:rPr>
        <w:t xml:space="preserve"> 40-57.</w:t>
      </w:r>
      <w:bookmarkEnd w:id="0"/>
    </w:p>
    <w:p w:rsidR="00455906" w:rsidRPr="00696372" w:rsidRDefault="00455906" w:rsidP="00455906">
      <w:pPr>
        <w:pStyle w:val="a3"/>
        <w:numPr>
          <w:ilvl w:val="0"/>
          <w:numId w:val="5"/>
        </w:numPr>
        <w:bidi/>
        <w:spacing w:line="360" w:lineRule="auto"/>
        <w:jc w:val="both"/>
        <w:rPr>
          <w:rFonts w:asciiTheme="majorBidi" w:hAnsiTheme="majorBidi" w:cstheme="majorBidi"/>
          <w:sz w:val="32"/>
          <w:szCs w:val="32"/>
        </w:rPr>
      </w:pPr>
      <w:proofErr w:type="gramStart"/>
      <w:r w:rsidRPr="00696372">
        <w:rPr>
          <w:rFonts w:asciiTheme="majorBidi" w:hAnsiTheme="majorBidi" w:cstheme="majorBidi"/>
          <w:sz w:val="32"/>
          <w:szCs w:val="32"/>
          <w:rtl/>
        </w:rPr>
        <w:t>محمد</w:t>
      </w:r>
      <w:proofErr w:type="gramEnd"/>
      <w:r w:rsidRPr="00696372">
        <w:rPr>
          <w:rFonts w:asciiTheme="majorBidi" w:hAnsiTheme="majorBidi" w:cstheme="majorBidi"/>
          <w:sz w:val="32"/>
          <w:szCs w:val="32"/>
          <w:rtl/>
        </w:rPr>
        <w:t xml:space="preserve"> أحمد الخطيب (2018). أثر استخدام الدراما التعليمية في اكتساب المفاهيم الرياضية والعلمية لدى أطفال الروضة في الأردن، </w:t>
      </w:r>
      <w:r w:rsidRPr="00696372">
        <w:rPr>
          <w:rFonts w:asciiTheme="majorBidi" w:hAnsiTheme="majorBidi" w:cstheme="majorBidi"/>
          <w:b/>
          <w:bCs/>
          <w:sz w:val="32"/>
          <w:szCs w:val="32"/>
          <w:rtl/>
        </w:rPr>
        <w:t>مجلة الدراسات التربوية والنفسية</w:t>
      </w:r>
      <w:r w:rsidRPr="00696372">
        <w:rPr>
          <w:rFonts w:asciiTheme="majorBidi" w:hAnsiTheme="majorBidi" w:cstheme="majorBidi"/>
          <w:sz w:val="32"/>
          <w:szCs w:val="32"/>
          <w:rtl/>
        </w:rPr>
        <w:t xml:space="preserve">، جامعة السلطان قابوس، مجلد 12، عدد1، ص </w:t>
      </w:r>
      <w:proofErr w:type="spellStart"/>
      <w:r w:rsidRPr="00696372">
        <w:rPr>
          <w:rFonts w:asciiTheme="majorBidi" w:hAnsiTheme="majorBidi" w:cstheme="majorBidi"/>
          <w:sz w:val="32"/>
          <w:szCs w:val="32"/>
          <w:rtl/>
        </w:rPr>
        <w:t>ص</w:t>
      </w:r>
      <w:proofErr w:type="spellEnd"/>
      <w:r w:rsidRPr="00696372">
        <w:rPr>
          <w:rFonts w:asciiTheme="majorBidi" w:hAnsiTheme="majorBidi" w:cstheme="majorBidi"/>
          <w:sz w:val="32"/>
          <w:szCs w:val="32"/>
          <w:rtl/>
        </w:rPr>
        <w:t xml:space="preserve"> 113-129.</w:t>
      </w:r>
    </w:p>
    <w:p w:rsidR="00455906" w:rsidRPr="00696372" w:rsidRDefault="00455906" w:rsidP="00455906">
      <w:pPr>
        <w:pStyle w:val="a3"/>
        <w:numPr>
          <w:ilvl w:val="0"/>
          <w:numId w:val="5"/>
        </w:numPr>
        <w:bidi/>
        <w:spacing w:after="160" w:line="360" w:lineRule="auto"/>
        <w:jc w:val="both"/>
        <w:rPr>
          <w:rFonts w:asciiTheme="majorBidi" w:hAnsiTheme="majorBidi" w:cstheme="majorBidi"/>
          <w:sz w:val="32"/>
          <w:szCs w:val="32"/>
        </w:rPr>
      </w:pPr>
      <w:r w:rsidRPr="00696372">
        <w:rPr>
          <w:rFonts w:asciiTheme="majorBidi" w:hAnsiTheme="majorBidi" w:cstheme="majorBidi"/>
          <w:sz w:val="32"/>
          <w:szCs w:val="32"/>
          <w:rtl/>
        </w:rPr>
        <w:t xml:space="preserve">محمد عبد  الله الناصر (2014). </w:t>
      </w:r>
      <w:proofErr w:type="gramStart"/>
      <w:r w:rsidRPr="00696372">
        <w:rPr>
          <w:rFonts w:asciiTheme="majorBidi" w:hAnsiTheme="majorBidi" w:cstheme="majorBidi"/>
          <w:sz w:val="32"/>
          <w:szCs w:val="32"/>
          <w:rtl/>
        </w:rPr>
        <w:t>أثر</w:t>
      </w:r>
      <w:proofErr w:type="gramEnd"/>
      <w:r w:rsidRPr="00696372">
        <w:rPr>
          <w:rFonts w:asciiTheme="majorBidi" w:hAnsiTheme="majorBidi" w:cstheme="majorBidi"/>
          <w:sz w:val="32"/>
          <w:szCs w:val="32"/>
          <w:rtl/>
        </w:rPr>
        <w:t xml:space="preserve"> تدريس القواعد النحوية باستخدام منحى مسرحة المناهج في التحصيل1 الدراسي ومهارات التعبير الكتابي والشفوي لدى تلاميذ الصف السادس الابتدائي، </w:t>
      </w:r>
      <w:r w:rsidRPr="00696372">
        <w:rPr>
          <w:rFonts w:asciiTheme="majorBidi" w:hAnsiTheme="majorBidi" w:cstheme="majorBidi"/>
          <w:b/>
          <w:bCs/>
          <w:sz w:val="32"/>
          <w:szCs w:val="32"/>
          <w:rtl/>
        </w:rPr>
        <w:t>مجلة الدراسات التربوية والنفسية</w:t>
      </w:r>
      <w:r w:rsidRPr="00696372">
        <w:rPr>
          <w:rFonts w:asciiTheme="majorBidi" w:hAnsiTheme="majorBidi" w:cstheme="majorBidi"/>
          <w:sz w:val="32"/>
          <w:szCs w:val="32"/>
          <w:rtl/>
        </w:rPr>
        <w:t xml:space="preserve">، جامعة السلطان قابوس، مجلد 8، عدد1، ص </w:t>
      </w:r>
      <w:proofErr w:type="spellStart"/>
      <w:r w:rsidRPr="00696372">
        <w:rPr>
          <w:rFonts w:asciiTheme="majorBidi" w:hAnsiTheme="majorBidi" w:cstheme="majorBidi"/>
          <w:sz w:val="32"/>
          <w:szCs w:val="32"/>
          <w:rtl/>
        </w:rPr>
        <w:t>ص</w:t>
      </w:r>
      <w:proofErr w:type="spellEnd"/>
      <w:r w:rsidRPr="00696372">
        <w:rPr>
          <w:rFonts w:asciiTheme="majorBidi" w:hAnsiTheme="majorBidi" w:cstheme="majorBidi"/>
          <w:sz w:val="32"/>
          <w:szCs w:val="32"/>
          <w:rtl/>
        </w:rPr>
        <w:t xml:space="preserve"> 150-170.</w:t>
      </w:r>
    </w:p>
    <w:p w:rsidR="00455906" w:rsidRDefault="00455906" w:rsidP="00455906">
      <w:pPr>
        <w:pStyle w:val="a3"/>
        <w:numPr>
          <w:ilvl w:val="0"/>
          <w:numId w:val="5"/>
        </w:numPr>
        <w:bidi/>
        <w:spacing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نانسي. أ </w:t>
      </w:r>
      <w:proofErr w:type="spellStart"/>
      <w:r>
        <w:rPr>
          <w:rFonts w:asciiTheme="majorBidi" w:hAnsiTheme="majorBidi" w:cstheme="majorBidi" w:hint="cs"/>
          <w:sz w:val="32"/>
          <w:szCs w:val="32"/>
          <w:rtl/>
        </w:rPr>
        <w:t>شيتز</w:t>
      </w:r>
      <w:proofErr w:type="spellEnd"/>
      <w:r>
        <w:rPr>
          <w:rFonts w:asciiTheme="majorBidi" w:hAnsiTheme="majorBidi" w:cstheme="majorBidi" w:hint="cs"/>
          <w:sz w:val="32"/>
          <w:szCs w:val="32"/>
          <w:rtl/>
        </w:rPr>
        <w:t xml:space="preserve">، ترجمة طارق بن صالح الريس. (2015). تعليم الصم في القرن الحادي والعشرين الموضوعات </w:t>
      </w:r>
      <w:proofErr w:type="gramStart"/>
      <w:r>
        <w:rPr>
          <w:rFonts w:asciiTheme="majorBidi" w:hAnsiTheme="majorBidi" w:cstheme="majorBidi" w:hint="cs"/>
          <w:sz w:val="32"/>
          <w:szCs w:val="32"/>
          <w:rtl/>
        </w:rPr>
        <w:t>والاتجاهات</w:t>
      </w:r>
      <w:proofErr w:type="gramEnd"/>
      <w:r>
        <w:rPr>
          <w:rFonts w:asciiTheme="majorBidi" w:hAnsiTheme="majorBidi" w:cstheme="majorBidi" w:hint="cs"/>
          <w:sz w:val="32"/>
          <w:szCs w:val="32"/>
          <w:rtl/>
        </w:rPr>
        <w:t xml:space="preserve">. </w:t>
      </w:r>
      <w:proofErr w:type="gramStart"/>
      <w:r>
        <w:rPr>
          <w:rFonts w:asciiTheme="majorBidi" w:hAnsiTheme="majorBidi" w:cstheme="majorBidi" w:hint="cs"/>
          <w:sz w:val="32"/>
          <w:szCs w:val="32"/>
          <w:rtl/>
        </w:rPr>
        <w:t>المملكة</w:t>
      </w:r>
      <w:proofErr w:type="gramEnd"/>
      <w:r>
        <w:rPr>
          <w:rFonts w:asciiTheme="majorBidi" w:hAnsiTheme="majorBidi" w:cstheme="majorBidi" w:hint="cs"/>
          <w:sz w:val="32"/>
          <w:szCs w:val="32"/>
          <w:rtl/>
        </w:rPr>
        <w:t xml:space="preserve"> العربية السعودية: دار جامعة الملك سعود للنشر. </w:t>
      </w:r>
    </w:p>
    <w:p w:rsidR="00455906" w:rsidRDefault="00455906" w:rsidP="00455906">
      <w:pPr>
        <w:pStyle w:val="a3"/>
        <w:numPr>
          <w:ilvl w:val="0"/>
          <w:numId w:val="5"/>
        </w:numPr>
        <w:bidi/>
        <w:spacing w:line="360" w:lineRule="auto"/>
        <w:jc w:val="both"/>
        <w:rPr>
          <w:rFonts w:asciiTheme="majorBidi" w:hAnsiTheme="majorBidi" w:cstheme="majorBidi"/>
          <w:sz w:val="32"/>
          <w:szCs w:val="32"/>
        </w:rPr>
      </w:pPr>
      <w:proofErr w:type="spellStart"/>
      <w:r w:rsidRPr="0096023E">
        <w:rPr>
          <w:rFonts w:asciiTheme="majorBidi" w:hAnsiTheme="majorBidi" w:cstheme="majorBidi"/>
          <w:sz w:val="32"/>
          <w:szCs w:val="32"/>
          <w:rtl/>
          <w:lang w:bidi="ar-DZ"/>
        </w:rPr>
        <w:t>هالاهان</w:t>
      </w:r>
      <w:proofErr w:type="spellEnd"/>
      <w:r w:rsidRPr="0096023E">
        <w:rPr>
          <w:rFonts w:asciiTheme="majorBidi" w:hAnsiTheme="majorBidi" w:cstheme="majorBidi"/>
          <w:sz w:val="32"/>
          <w:szCs w:val="32"/>
          <w:rtl/>
          <w:lang w:bidi="ar-DZ"/>
        </w:rPr>
        <w:t xml:space="preserve">، دانيال، وجيمس </w:t>
      </w:r>
      <w:proofErr w:type="spellStart"/>
      <w:r w:rsidRPr="0096023E">
        <w:rPr>
          <w:rFonts w:asciiTheme="majorBidi" w:hAnsiTheme="majorBidi" w:cstheme="majorBidi"/>
          <w:sz w:val="32"/>
          <w:szCs w:val="32"/>
          <w:rtl/>
          <w:lang w:bidi="ar-DZ"/>
        </w:rPr>
        <w:t>كوفمان</w:t>
      </w:r>
      <w:proofErr w:type="spellEnd"/>
      <w:r w:rsidRPr="0096023E">
        <w:rPr>
          <w:rFonts w:asciiTheme="majorBidi" w:hAnsiTheme="majorBidi" w:cstheme="majorBidi"/>
          <w:sz w:val="32"/>
          <w:szCs w:val="32"/>
          <w:rtl/>
          <w:lang w:bidi="ar-DZ"/>
        </w:rPr>
        <w:t xml:space="preserve">، وبولان، </w:t>
      </w:r>
      <w:proofErr w:type="spellStart"/>
      <w:r w:rsidRPr="0096023E">
        <w:rPr>
          <w:rFonts w:asciiTheme="majorBidi" w:hAnsiTheme="majorBidi" w:cstheme="majorBidi"/>
          <w:sz w:val="32"/>
          <w:szCs w:val="32"/>
          <w:rtl/>
          <w:lang w:bidi="ar-DZ"/>
        </w:rPr>
        <w:t>بي</w:t>
      </w:r>
      <w:r>
        <w:rPr>
          <w:rFonts w:asciiTheme="majorBidi" w:hAnsiTheme="majorBidi" w:cstheme="majorBidi"/>
          <w:sz w:val="32"/>
          <w:szCs w:val="32"/>
          <w:rtl/>
          <w:lang w:bidi="ar-DZ"/>
        </w:rPr>
        <w:t>اجيه</w:t>
      </w:r>
      <w:proofErr w:type="spellEnd"/>
      <w:r>
        <w:rPr>
          <w:rFonts w:asciiTheme="majorBidi" w:hAnsiTheme="majorBidi" w:cstheme="majorBidi"/>
          <w:sz w:val="32"/>
          <w:szCs w:val="32"/>
          <w:rtl/>
          <w:lang w:bidi="ar-DZ"/>
        </w:rPr>
        <w:t>، ترجمة: فتحي جروان وآخرون.</w:t>
      </w:r>
      <w:r>
        <w:rPr>
          <w:rFonts w:asciiTheme="majorBidi" w:hAnsiTheme="majorBidi" w:cstheme="majorBidi" w:hint="cs"/>
          <w:sz w:val="32"/>
          <w:szCs w:val="32"/>
          <w:rtl/>
          <w:lang w:bidi="ar-DZ"/>
        </w:rPr>
        <w:t xml:space="preserve"> </w:t>
      </w:r>
      <w:r w:rsidRPr="0096023E">
        <w:rPr>
          <w:rFonts w:asciiTheme="majorBidi" w:hAnsiTheme="majorBidi" w:cstheme="majorBidi"/>
          <w:sz w:val="32"/>
          <w:szCs w:val="32"/>
          <w:rtl/>
          <w:lang w:bidi="ar-DZ"/>
        </w:rPr>
        <w:t xml:space="preserve">(2013). </w:t>
      </w:r>
      <w:r w:rsidRPr="0096023E">
        <w:rPr>
          <w:rFonts w:asciiTheme="majorBidi" w:hAnsiTheme="majorBidi" w:cstheme="majorBidi"/>
          <w:b/>
          <w:bCs/>
          <w:sz w:val="32"/>
          <w:szCs w:val="32"/>
          <w:rtl/>
          <w:lang w:bidi="ar-DZ"/>
        </w:rPr>
        <w:t xml:space="preserve">الطلبة </w:t>
      </w:r>
      <w:proofErr w:type="gramStart"/>
      <w:r w:rsidRPr="0096023E">
        <w:rPr>
          <w:rFonts w:asciiTheme="majorBidi" w:hAnsiTheme="majorBidi" w:cstheme="majorBidi"/>
          <w:b/>
          <w:bCs/>
          <w:sz w:val="32"/>
          <w:szCs w:val="32"/>
          <w:rtl/>
          <w:lang w:bidi="ar-DZ"/>
        </w:rPr>
        <w:t>ذوي</w:t>
      </w:r>
      <w:proofErr w:type="gramEnd"/>
      <w:r w:rsidRPr="0096023E">
        <w:rPr>
          <w:rFonts w:asciiTheme="majorBidi" w:hAnsiTheme="majorBidi" w:cstheme="majorBidi"/>
          <w:b/>
          <w:bCs/>
          <w:sz w:val="32"/>
          <w:szCs w:val="32"/>
          <w:rtl/>
          <w:lang w:bidi="ar-DZ"/>
        </w:rPr>
        <w:t xml:space="preserve"> الحاجات الخاصة مقدمة في التربية الخاصة.</w:t>
      </w:r>
      <w:r w:rsidRPr="0096023E">
        <w:rPr>
          <w:rFonts w:asciiTheme="majorBidi" w:hAnsiTheme="majorBidi" w:cstheme="majorBidi"/>
          <w:sz w:val="32"/>
          <w:szCs w:val="32"/>
          <w:rtl/>
          <w:lang w:bidi="ar-DZ"/>
        </w:rPr>
        <w:t xml:space="preserve"> عمان: دار الفكر ناشرون </w:t>
      </w:r>
      <w:proofErr w:type="gramStart"/>
      <w:r w:rsidRPr="0096023E">
        <w:rPr>
          <w:rFonts w:asciiTheme="majorBidi" w:hAnsiTheme="majorBidi" w:cstheme="majorBidi"/>
          <w:sz w:val="32"/>
          <w:szCs w:val="32"/>
          <w:rtl/>
          <w:lang w:bidi="ar-DZ"/>
        </w:rPr>
        <w:t>وموزعون</w:t>
      </w:r>
      <w:proofErr w:type="gramEnd"/>
      <w:r w:rsidRPr="0096023E">
        <w:rPr>
          <w:rFonts w:asciiTheme="majorBidi" w:hAnsiTheme="majorBidi" w:cstheme="majorBidi"/>
          <w:sz w:val="32"/>
          <w:szCs w:val="32"/>
          <w:rtl/>
          <w:lang w:bidi="ar-DZ"/>
        </w:rPr>
        <w:t>.</w:t>
      </w:r>
    </w:p>
    <w:p w:rsidR="00455906" w:rsidRPr="000E1034" w:rsidRDefault="00455906" w:rsidP="00455906">
      <w:pPr>
        <w:pStyle w:val="a3"/>
        <w:numPr>
          <w:ilvl w:val="0"/>
          <w:numId w:val="6"/>
        </w:numPr>
        <w:spacing w:line="360" w:lineRule="auto"/>
        <w:jc w:val="both"/>
        <w:rPr>
          <w:rFonts w:asciiTheme="majorBidi" w:hAnsiTheme="majorBidi" w:cstheme="majorBidi"/>
          <w:sz w:val="32"/>
          <w:szCs w:val="32"/>
        </w:rPr>
      </w:pPr>
      <w:proofErr w:type="spellStart"/>
      <w:r w:rsidRPr="00376B23">
        <w:rPr>
          <w:rFonts w:asciiTheme="majorBidi" w:hAnsiTheme="majorBidi" w:cstheme="majorBidi"/>
          <w:sz w:val="32"/>
          <w:szCs w:val="32"/>
          <w:lang w:val="en-US"/>
        </w:rPr>
        <w:t>Martin</w:t>
      </w:r>
      <w:proofErr w:type="gramStart"/>
      <w:r w:rsidRPr="00376B23">
        <w:rPr>
          <w:rFonts w:asciiTheme="majorBidi" w:hAnsiTheme="majorBidi" w:cstheme="majorBidi"/>
          <w:sz w:val="32"/>
          <w:szCs w:val="32"/>
          <w:lang w:val="en-US"/>
        </w:rPr>
        <w:t>,D</w:t>
      </w:r>
      <w:proofErr w:type="spellEnd"/>
      <w:proofErr w:type="gramEnd"/>
      <w:r w:rsidRPr="00376B23">
        <w:rPr>
          <w:rFonts w:asciiTheme="majorBidi" w:hAnsiTheme="majorBidi" w:cstheme="majorBidi"/>
          <w:sz w:val="32"/>
          <w:szCs w:val="32"/>
          <w:lang w:val="en-US"/>
        </w:rPr>
        <w:t xml:space="preserve">. C (Ed.).(2005). The national agenda: </w:t>
      </w:r>
      <w:r w:rsidRPr="00376B23">
        <w:rPr>
          <w:rFonts w:asciiTheme="majorBidi" w:hAnsiTheme="majorBidi" w:cstheme="majorBidi"/>
          <w:b/>
          <w:bCs/>
          <w:sz w:val="32"/>
          <w:szCs w:val="32"/>
          <w:lang w:val="en-US"/>
        </w:rPr>
        <w:t xml:space="preserve">Moving forward on achieving educational equality </w:t>
      </w:r>
      <w:r w:rsidRPr="00745984">
        <w:rPr>
          <w:rFonts w:asciiTheme="majorBidi" w:hAnsiTheme="majorBidi" w:cstheme="majorBidi"/>
          <w:b/>
          <w:bCs/>
          <w:sz w:val="32"/>
          <w:szCs w:val="32"/>
          <w:lang w:val="en-US"/>
        </w:rPr>
        <w:t xml:space="preserve">for deaf and hard of hearing </w:t>
      </w:r>
      <w:proofErr w:type="spellStart"/>
      <w:r w:rsidRPr="00FC3823">
        <w:rPr>
          <w:rFonts w:asciiTheme="majorBidi" w:hAnsiTheme="majorBidi" w:cstheme="majorBidi"/>
          <w:b/>
          <w:bCs/>
          <w:sz w:val="32"/>
          <w:szCs w:val="32"/>
        </w:rPr>
        <w:t>students</w:t>
      </w:r>
      <w:proofErr w:type="spellEnd"/>
      <w:r>
        <w:rPr>
          <w:rFonts w:asciiTheme="majorBidi" w:hAnsiTheme="majorBidi" w:cstheme="majorBidi"/>
          <w:sz w:val="32"/>
          <w:szCs w:val="32"/>
        </w:rPr>
        <w:t xml:space="preserve">- A forum. </w:t>
      </w:r>
      <w:proofErr w:type="spellStart"/>
      <w:r>
        <w:rPr>
          <w:rFonts w:asciiTheme="majorBidi" w:hAnsiTheme="majorBidi" w:cstheme="majorBidi"/>
          <w:sz w:val="32"/>
          <w:szCs w:val="32"/>
        </w:rPr>
        <w:t>Wshington</w:t>
      </w:r>
      <w:proofErr w:type="spellEnd"/>
      <w:r>
        <w:rPr>
          <w:rFonts w:asciiTheme="majorBidi" w:hAnsiTheme="majorBidi" w:cstheme="majorBidi"/>
          <w:sz w:val="32"/>
          <w:szCs w:val="32"/>
        </w:rPr>
        <w:t xml:space="preserve">, DC:U.S. </w:t>
      </w:r>
      <w:proofErr w:type="spellStart"/>
      <w:r>
        <w:rPr>
          <w:rFonts w:asciiTheme="majorBidi" w:hAnsiTheme="majorBidi" w:cstheme="majorBidi"/>
          <w:sz w:val="32"/>
          <w:szCs w:val="32"/>
        </w:rPr>
        <w:t>Department</w:t>
      </w:r>
      <w:proofErr w:type="spellEnd"/>
      <w:r>
        <w:rPr>
          <w:rFonts w:asciiTheme="majorBidi" w:hAnsiTheme="majorBidi" w:cstheme="majorBidi"/>
          <w:sz w:val="32"/>
          <w:szCs w:val="32"/>
        </w:rPr>
        <w:t xml:space="preserve"> o</w:t>
      </w:r>
      <w:bookmarkStart w:id="1" w:name="_GoBack"/>
      <w:bookmarkEnd w:id="1"/>
      <w:r>
        <w:rPr>
          <w:rFonts w:asciiTheme="majorBidi" w:hAnsiTheme="majorBidi" w:cstheme="majorBidi"/>
          <w:sz w:val="32"/>
          <w:szCs w:val="32"/>
        </w:rPr>
        <w:t xml:space="preserve">f </w:t>
      </w:r>
      <w:proofErr w:type="spellStart"/>
      <w:r>
        <w:rPr>
          <w:rFonts w:asciiTheme="majorBidi" w:hAnsiTheme="majorBidi" w:cstheme="majorBidi"/>
          <w:sz w:val="32"/>
          <w:szCs w:val="32"/>
        </w:rPr>
        <w:t>education</w:t>
      </w:r>
      <w:proofErr w:type="spellEnd"/>
      <w:r>
        <w:rPr>
          <w:rFonts w:asciiTheme="majorBidi" w:hAnsiTheme="majorBidi" w:cstheme="majorBidi"/>
          <w:sz w:val="32"/>
          <w:szCs w:val="32"/>
        </w:rPr>
        <w:t>.</w:t>
      </w:r>
      <w:r w:rsidRPr="000E1034">
        <w:rPr>
          <w:rFonts w:asciiTheme="majorBidi" w:hAnsiTheme="majorBidi" w:cstheme="majorBidi"/>
          <w:sz w:val="32"/>
          <w:szCs w:val="32"/>
        </w:rPr>
        <w:t xml:space="preserve"> </w:t>
      </w:r>
    </w:p>
    <w:sectPr w:rsidR="00455906" w:rsidRPr="000E1034" w:rsidSect="00091C4D">
      <w:footerReference w:type="default" r:id="rId9"/>
      <w:pgSz w:w="11906" w:h="16838"/>
      <w:pgMar w:top="1134"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C8" w:rsidRDefault="00386DC8" w:rsidP="00D64742">
      <w:pPr>
        <w:spacing w:after="0" w:line="240" w:lineRule="auto"/>
      </w:pPr>
      <w:r>
        <w:separator/>
      </w:r>
    </w:p>
  </w:endnote>
  <w:endnote w:type="continuationSeparator" w:id="0">
    <w:p w:rsidR="00386DC8" w:rsidRDefault="00386DC8" w:rsidP="00D6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cen Samra">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713940"/>
      <w:docPartObj>
        <w:docPartGallery w:val="Page Numbers (Bottom of Page)"/>
        <w:docPartUnique/>
      </w:docPartObj>
    </w:sdtPr>
    <w:sdtEndPr/>
    <w:sdtContent>
      <w:p w:rsidR="00455906" w:rsidRDefault="00455906">
        <w:pPr>
          <w:pStyle w:val="a5"/>
        </w:pPr>
        <w:r w:rsidRPr="00455906">
          <w:rPr>
            <w:sz w:val="28"/>
            <w:szCs w:val="28"/>
          </w:rPr>
          <w:fldChar w:fldCharType="begin"/>
        </w:r>
        <w:r w:rsidRPr="00455906">
          <w:rPr>
            <w:sz w:val="28"/>
            <w:szCs w:val="28"/>
          </w:rPr>
          <w:instrText>PAGE   \* MERGEFORMAT</w:instrText>
        </w:r>
        <w:r w:rsidRPr="00455906">
          <w:rPr>
            <w:sz w:val="28"/>
            <w:szCs w:val="28"/>
          </w:rPr>
          <w:fldChar w:fldCharType="separate"/>
        </w:r>
        <w:r w:rsidR="00695C9B" w:rsidRPr="00695C9B">
          <w:rPr>
            <w:rFonts w:cs="Calibri"/>
            <w:noProof/>
            <w:sz w:val="28"/>
            <w:szCs w:val="28"/>
            <w:lang w:val="ar-SA"/>
          </w:rPr>
          <w:t>14</w:t>
        </w:r>
        <w:r w:rsidRPr="00455906">
          <w:rPr>
            <w:sz w:val="28"/>
            <w:szCs w:val="28"/>
          </w:rPr>
          <w:fldChar w:fldCharType="end"/>
        </w:r>
      </w:p>
    </w:sdtContent>
  </w:sdt>
  <w:p w:rsidR="00455906" w:rsidRDefault="004559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C8" w:rsidRDefault="00386DC8" w:rsidP="00D64742">
      <w:pPr>
        <w:spacing w:after="0" w:line="240" w:lineRule="auto"/>
      </w:pPr>
      <w:r>
        <w:separator/>
      </w:r>
    </w:p>
  </w:footnote>
  <w:footnote w:type="continuationSeparator" w:id="0">
    <w:p w:rsidR="00386DC8" w:rsidRDefault="00386DC8" w:rsidP="00D64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5797D"/>
    <w:multiLevelType w:val="hybridMultilevel"/>
    <w:tmpl w:val="A8820830"/>
    <w:lvl w:ilvl="0" w:tplc="418E49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011692"/>
    <w:multiLevelType w:val="hybridMultilevel"/>
    <w:tmpl w:val="5510989A"/>
    <w:lvl w:ilvl="0" w:tplc="9992F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D7764D"/>
    <w:multiLevelType w:val="hybridMultilevel"/>
    <w:tmpl w:val="8C9EF15A"/>
    <w:lvl w:ilvl="0" w:tplc="5B3CA9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603FBD"/>
    <w:multiLevelType w:val="hybridMultilevel"/>
    <w:tmpl w:val="5BA4FABE"/>
    <w:lvl w:ilvl="0" w:tplc="1C58D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955A7B"/>
    <w:multiLevelType w:val="hybridMultilevel"/>
    <w:tmpl w:val="EA6EFAC2"/>
    <w:lvl w:ilvl="0" w:tplc="5A8635E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A0442"/>
    <w:multiLevelType w:val="hybridMultilevel"/>
    <w:tmpl w:val="35D6A294"/>
    <w:lvl w:ilvl="0" w:tplc="F95C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99"/>
    <w:rsid w:val="000146A8"/>
    <w:rsid w:val="000828AB"/>
    <w:rsid w:val="00091C4D"/>
    <w:rsid w:val="000D56EE"/>
    <w:rsid w:val="000E290F"/>
    <w:rsid w:val="000F47E5"/>
    <w:rsid w:val="00183EB2"/>
    <w:rsid w:val="001A1D99"/>
    <w:rsid w:val="001E3244"/>
    <w:rsid w:val="0026689A"/>
    <w:rsid w:val="002B1E80"/>
    <w:rsid w:val="002C4018"/>
    <w:rsid w:val="0030711F"/>
    <w:rsid w:val="00327EB5"/>
    <w:rsid w:val="0035566A"/>
    <w:rsid w:val="00371BE8"/>
    <w:rsid w:val="00386DC8"/>
    <w:rsid w:val="003B11FE"/>
    <w:rsid w:val="003D615B"/>
    <w:rsid w:val="00404DCC"/>
    <w:rsid w:val="00455906"/>
    <w:rsid w:val="004579A7"/>
    <w:rsid w:val="00481CA8"/>
    <w:rsid w:val="005128F9"/>
    <w:rsid w:val="00556749"/>
    <w:rsid w:val="005755DA"/>
    <w:rsid w:val="005A07E2"/>
    <w:rsid w:val="005B23CE"/>
    <w:rsid w:val="005D64C6"/>
    <w:rsid w:val="00616A50"/>
    <w:rsid w:val="00695C9B"/>
    <w:rsid w:val="006A372D"/>
    <w:rsid w:val="006C4E3C"/>
    <w:rsid w:val="006C6B11"/>
    <w:rsid w:val="006F7289"/>
    <w:rsid w:val="006F7B64"/>
    <w:rsid w:val="0072183B"/>
    <w:rsid w:val="00766284"/>
    <w:rsid w:val="00767C76"/>
    <w:rsid w:val="00773727"/>
    <w:rsid w:val="007A21F4"/>
    <w:rsid w:val="00861C0F"/>
    <w:rsid w:val="008709D0"/>
    <w:rsid w:val="008E1D62"/>
    <w:rsid w:val="009448AC"/>
    <w:rsid w:val="00982474"/>
    <w:rsid w:val="00A4022C"/>
    <w:rsid w:val="00A40ACC"/>
    <w:rsid w:val="00A84391"/>
    <w:rsid w:val="00A94D8F"/>
    <w:rsid w:val="00A966D3"/>
    <w:rsid w:val="00AB7B1E"/>
    <w:rsid w:val="00AF1A86"/>
    <w:rsid w:val="00BE6968"/>
    <w:rsid w:val="00BE6D44"/>
    <w:rsid w:val="00BF369B"/>
    <w:rsid w:val="00C94DC3"/>
    <w:rsid w:val="00CC39D6"/>
    <w:rsid w:val="00D600A6"/>
    <w:rsid w:val="00D64742"/>
    <w:rsid w:val="00D92263"/>
    <w:rsid w:val="00DE2888"/>
    <w:rsid w:val="00DF3C90"/>
    <w:rsid w:val="00E01436"/>
    <w:rsid w:val="00E56D5D"/>
    <w:rsid w:val="00E94261"/>
    <w:rsid w:val="00EB2933"/>
    <w:rsid w:val="00EF1F8D"/>
    <w:rsid w:val="00F00A15"/>
    <w:rsid w:val="00F408E3"/>
    <w:rsid w:val="00F72659"/>
    <w:rsid w:val="00F85075"/>
    <w:rsid w:val="00FD0334"/>
    <w:rsid w:val="00FF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C4D"/>
    <w:rPr>
      <w:rFonts w:ascii="Calibri" w:eastAsia="Times New Roman" w:hAnsi="Calibri" w:cs="Arial"/>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742"/>
    <w:pPr>
      <w:ind w:left="720"/>
      <w:contextualSpacing/>
    </w:pPr>
  </w:style>
  <w:style w:type="paragraph" w:styleId="a4">
    <w:name w:val="header"/>
    <w:basedOn w:val="a"/>
    <w:link w:val="Char"/>
    <w:uiPriority w:val="99"/>
    <w:unhideWhenUsed/>
    <w:rsid w:val="00D64742"/>
    <w:pPr>
      <w:tabs>
        <w:tab w:val="center" w:pos="4153"/>
        <w:tab w:val="right" w:pos="8306"/>
      </w:tabs>
      <w:spacing w:after="0" w:line="240" w:lineRule="auto"/>
    </w:pPr>
  </w:style>
  <w:style w:type="character" w:customStyle="1" w:styleId="Char">
    <w:name w:val="رأس الصفحة Char"/>
    <w:basedOn w:val="a0"/>
    <w:link w:val="a4"/>
    <w:uiPriority w:val="99"/>
    <w:rsid w:val="00D64742"/>
    <w:rPr>
      <w:rFonts w:ascii="Calibri" w:eastAsia="Times New Roman" w:hAnsi="Calibri" w:cs="Arial"/>
      <w:lang w:val="fr-FR" w:eastAsia="fr-FR"/>
    </w:rPr>
  </w:style>
  <w:style w:type="paragraph" w:styleId="a5">
    <w:name w:val="footer"/>
    <w:basedOn w:val="a"/>
    <w:link w:val="Char0"/>
    <w:uiPriority w:val="99"/>
    <w:unhideWhenUsed/>
    <w:rsid w:val="00D64742"/>
    <w:pPr>
      <w:tabs>
        <w:tab w:val="center" w:pos="4153"/>
        <w:tab w:val="right" w:pos="8306"/>
      </w:tabs>
      <w:spacing w:after="0" w:line="240" w:lineRule="auto"/>
    </w:pPr>
  </w:style>
  <w:style w:type="character" w:customStyle="1" w:styleId="Char0">
    <w:name w:val="تذييل الصفحة Char"/>
    <w:basedOn w:val="a0"/>
    <w:link w:val="a5"/>
    <w:uiPriority w:val="99"/>
    <w:rsid w:val="00D64742"/>
    <w:rPr>
      <w:rFonts w:ascii="Calibri" w:eastAsia="Times New Roman" w:hAnsi="Calibri" w:cs="Arial"/>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C4D"/>
    <w:rPr>
      <w:rFonts w:ascii="Calibri" w:eastAsia="Times New Roman" w:hAnsi="Calibri" w:cs="Arial"/>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742"/>
    <w:pPr>
      <w:ind w:left="720"/>
      <w:contextualSpacing/>
    </w:pPr>
  </w:style>
  <w:style w:type="paragraph" w:styleId="a4">
    <w:name w:val="header"/>
    <w:basedOn w:val="a"/>
    <w:link w:val="Char"/>
    <w:uiPriority w:val="99"/>
    <w:unhideWhenUsed/>
    <w:rsid w:val="00D64742"/>
    <w:pPr>
      <w:tabs>
        <w:tab w:val="center" w:pos="4153"/>
        <w:tab w:val="right" w:pos="8306"/>
      </w:tabs>
      <w:spacing w:after="0" w:line="240" w:lineRule="auto"/>
    </w:pPr>
  </w:style>
  <w:style w:type="character" w:customStyle="1" w:styleId="Char">
    <w:name w:val="رأس الصفحة Char"/>
    <w:basedOn w:val="a0"/>
    <w:link w:val="a4"/>
    <w:uiPriority w:val="99"/>
    <w:rsid w:val="00D64742"/>
    <w:rPr>
      <w:rFonts w:ascii="Calibri" w:eastAsia="Times New Roman" w:hAnsi="Calibri" w:cs="Arial"/>
      <w:lang w:val="fr-FR" w:eastAsia="fr-FR"/>
    </w:rPr>
  </w:style>
  <w:style w:type="paragraph" w:styleId="a5">
    <w:name w:val="footer"/>
    <w:basedOn w:val="a"/>
    <w:link w:val="Char0"/>
    <w:uiPriority w:val="99"/>
    <w:unhideWhenUsed/>
    <w:rsid w:val="00D64742"/>
    <w:pPr>
      <w:tabs>
        <w:tab w:val="center" w:pos="4153"/>
        <w:tab w:val="right" w:pos="8306"/>
      </w:tabs>
      <w:spacing w:after="0" w:line="240" w:lineRule="auto"/>
    </w:pPr>
  </w:style>
  <w:style w:type="character" w:customStyle="1" w:styleId="Char0">
    <w:name w:val="تذييل الصفحة Char"/>
    <w:basedOn w:val="a0"/>
    <w:link w:val="a5"/>
    <w:uiPriority w:val="99"/>
    <w:rsid w:val="00D64742"/>
    <w:rPr>
      <w:rFonts w:ascii="Calibri" w:eastAsia="Times New Roman" w:hAnsi="Calibri" w:cs="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4895">
      <w:bodyDiv w:val="1"/>
      <w:marLeft w:val="0"/>
      <w:marRight w:val="0"/>
      <w:marTop w:val="0"/>
      <w:marBottom w:val="0"/>
      <w:divBdr>
        <w:top w:val="none" w:sz="0" w:space="0" w:color="auto"/>
        <w:left w:val="none" w:sz="0" w:space="0" w:color="auto"/>
        <w:bottom w:val="none" w:sz="0" w:space="0" w:color="auto"/>
        <w:right w:val="none" w:sz="0" w:space="0" w:color="auto"/>
      </w:divBdr>
    </w:div>
    <w:div w:id="18522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14</Pages>
  <Words>3221</Words>
  <Characters>18360</Characters>
  <Application>Microsoft Office Word</Application>
  <DocSecurity>0</DocSecurity>
  <Lines>153</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55</cp:revision>
  <cp:lastPrinted>2018-11-12T09:38:00Z</cp:lastPrinted>
  <dcterms:created xsi:type="dcterms:W3CDTF">2018-11-09T07:12:00Z</dcterms:created>
  <dcterms:modified xsi:type="dcterms:W3CDTF">2018-11-12T15:34:00Z</dcterms:modified>
</cp:coreProperties>
</file>